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743C" w14:textId="01D4C949" w:rsidR="00DE6346" w:rsidRPr="0037499A" w:rsidRDefault="00DE6346" w:rsidP="00A2555A">
      <w:pPr>
        <w:spacing w:line="240" w:lineRule="atLeast"/>
        <w:rPr>
          <w:rFonts w:ascii="Univers Next Pro Condensed" w:hAnsi="Univers Next Pro Condensed"/>
          <w:snapToGrid w:val="0"/>
        </w:rPr>
      </w:pPr>
    </w:p>
    <w:p w14:paraId="655826C0" w14:textId="411574D1" w:rsidR="00CE56F7" w:rsidRPr="0037499A" w:rsidRDefault="00CE56F7" w:rsidP="00A2555A">
      <w:pPr>
        <w:spacing w:line="240" w:lineRule="atLeast"/>
        <w:rPr>
          <w:rFonts w:ascii="Univers Next Pro Condensed" w:hAnsi="Univers Next Pro Condensed"/>
          <w:snapToGrid w:val="0"/>
        </w:rPr>
      </w:pPr>
      <w:r w:rsidRPr="0037499A">
        <w:rPr>
          <w:rFonts w:ascii="Univers Next Pro Condensed" w:hAnsi="Univers Next Pro Condensed"/>
          <w:noProof/>
          <w:snapToGrid w:val="0"/>
        </w:rPr>
        <w:drawing>
          <wp:inline distT="0" distB="0" distL="0" distR="0" wp14:anchorId="50BA343B" wp14:editId="5C72F45D">
            <wp:extent cx="2390140" cy="6584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658495"/>
                    </a:xfrm>
                    <a:prstGeom prst="rect">
                      <a:avLst/>
                    </a:prstGeom>
                    <a:noFill/>
                  </pic:spPr>
                </pic:pic>
              </a:graphicData>
            </a:graphic>
          </wp:inline>
        </w:drawing>
      </w:r>
    </w:p>
    <w:p w14:paraId="1AF219DC" w14:textId="77777777" w:rsidR="00DE6346" w:rsidRPr="0037499A" w:rsidRDefault="00DE6346" w:rsidP="00B56094">
      <w:pPr>
        <w:rPr>
          <w:rFonts w:ascii="Univers Next Pro Condensed" w:hAnsi="Univers Next Pro Condensed"/>
          <w:sz w:val="22"/>
          <w:szCs w:val="22"/>
        </w:rPr>
      </w:pPr>
    </w:p>
    <w:p w14:paraId="54D6D407" w14:textId="77777777" w:rsidR="006D04EB" w:rsidRPr="0037499A" w:rsidRDefault="006D04EB" w:rsidP="00B56094">
      <w:pPr>
        <w:rPr>
          <w:rFonts w:ascii="Univers Next Pro Condensed" w:hAnsi="Univers Next Pro Condensed"/>
          <w:sz w:val="22"/>
          <w:szCs w:val="22"/>
        </w:rPr>
      </w:pPr>
    </w:p>
    <w:p w14:paraId="1FFA809E" w14:textId="77777777" w:rsidR="00CE56F7" w:rsidRPr="00CE56F7" w:rsidRDefault="00CE56F7" w:rsidP="00CE56F7">
      <w:pPr>
        <w:rPr>
          <w:rFonts w:ascii="Univers Next Pro Condensed" w:hAnsi="Univers Next Pro Condensed"/>
          <w:sz w:val="36"/>
          <w:szCs w:val="36"/>
        </w:rPr>
      </w:pPr>
    </w:p>
    <w:p w14:paraId="6824EC90" w14:textId="0D674D40" w:rsidR="00CE56F7" w:rsidRPr="00845FDB" w:rsidRDefault="00CE56F7" w:rsidP="00CE56F7">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val="0"/>
          <w:sz w:val="40"/>
          <w:szCs w:val="40"/>
        </w:rPr>
      </w:pPr>
      <w:r w:rsidRPr="00CE56F7">
        <w:rPr>
          <w:rFonts w:ascii="Univers Next Pro Condensed" w:eastAsia="Univers Condensed Light" w:hAnsi="Univers Next Pro Condensed" w:cs="Univers Condensed Light"/>
          <w:sz w:val="40"/>
          <w:szCs w:val="40"/>
        </w:rPr>
        <w:t>FOURNITURE DE TEXTILES, MAGNETS, ARTICLES DE TABLE ET CÉRAMIQUE</w:t>
      </w:r>
    </w:p>
    <w:p w14:paraId="6B942EDF" w14:textId="77777777" w:rsidR="00CE56F7" w:rsidRPr="001B2413" w:rsidRDefault="00CE56F7" w:rsidP="00CE56F7">
      <w:pPr>
        <w:rPr>
          <w:rFonts w:ascii="Univers Next Pro Condensed" w:hAnsi="Univers Next Pro Condensed"/>
          <w:sz w:val="22"/>
          <w:szCs w:val="22"/>
        </w:rPr>
      </w:pPr>
    </w:p>
    <w:p w14:paraId="636CD6A5" w14:textId="77777777" w:rsidR="00DE6346" w:rsidRPr="0037499A" w:rsidRDefault="00DE6346" w:rsidP="00B56094">
      <w:pPr>
        <w:rPr>
          <w:rFonts w:ascii="Univers Next Pro Condensed" w:hAnsi="Univers Next Pro Condensed"/>
          <w:sz w:val="22"/>
          <w:szCs w:val="22"/>
        </w:rPr>
      </w:pPr>
    </w:p>
    <w:p w14:paraId="617374EC" w14:textId="77777777" w:rsidR="00DE6346" w:rsidRPr="0037499A" w:rsidRDefault="00DE6346" w:rsidP="00B56094">
      <w:pPr>
        <w:jc w:val="center"/>
        <w:rPr>
          <w:rFonts w:ascii="Univers Next Pro Condensed" w:hAnsi="Univers Next Pro Condensed"/>
          <w:sz w:val="22"/>
          <w:szCs w:val="22"/>
        </w:rPr>
      </w:pPr>
    </w:p>
    <w:p w14:paraId="25596624" w14:textId="77777777" w:rsidR="00DE6346" w:rsidRPr="0037499A" w:rsidRDefault="00DE6346"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sz w:val="10"/>
          <w:szCs w:val="10"/>
        </w:rPr>
      </w:pPr>
      <w:bookmarkStart w:id="0" w:name="_Toc475789565"/>
    </w:p>
    <w:bookmarkEnd w:id="0"/>
    <w:p w14:paraId="100E4CE1" w14:textId="77777777" w:rsidR="00D342C9" w:rsidRPr="0037499A" w:rsidRDefault="00D342C9"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r w:rsidRPr="0037499A">
        <w:rPr>
          <w:rFonts w:ascii="Univers Next Pro Condensed" w:hAnsi="Univers Next Pro Condensed"/>
          <w:b/>
          <w:sz w:val="32"/>
        </w:rPr>
        <w:t>ACCORD-CADRE</w:t>
      </w:r>
      <w:r w:rsidR="00FC7007" w:rsidRPr="0037499A">
        <w:rPr>
          <w:rFonts w:ascii="Univers Next Pro Condensed" w:hAnsi="Univers Next Pro Condensed"/>
          <w:b/>
          <w:sz w:val="32"/>
        </w:rPr>
        <w:t xml:space="preserve"> MONO-ATTRIBUTAIRE A BONS DE COMMANDE</w:t>
      </w:r>
    </w:p>
    <w:p w14:paraId="3C9C957B" w14:textId="77777777" w:rsidR="00127CFC" w:rsidRPr="0037499A" w:rsidRDefault="00127CFC"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p>
    <w:p w14:paraId="5E1F5DAF" w14:textId="77777777" w:rsidR="00127CFC" w:rsidRPr="0037499A" w:rsidRDefault="00127CFC"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37499A">
        <w:rPr>
          <w:rFonts w:ascii="Univers Next Pro Condensed" w:hAnsi="Univers Next Pro Condensed"/>
          <w:b/>
          <w:sz w:val="28"/>
          <w:szCs w:val="28"/>
        </w:rPr>
        <w:t xml:space="preserve">Acte d'Engagement </w:t>
      </w:r>
    </w:p>
    <w:p w14:paraId="7459DFC8" w14:textId="3236DA3A" w:rsidR="00127CFC" w:rsidRPr="0037499A" w:rsidRDefault="00127CFC"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37499A">
        <w:rPr>
          <w:rFonts w:ascii="Univers Next Pro Condensed" w:hAnsi="Univers Next Pro Condensed"/>
          <w:b/>
          <w:sz w:val="28"/>
          <w:szCs w:val="28"/>
        </w:rPr>
        <w:t>Valant Cahier des Clauses Particulières</w:t>
      </w:r>
    </w:p>
    <w:p w14:paraId="36EAFA5C" w14:textId="77777777" w:rsidR="00DE6346" w:rsidRPr="0037499A" w:rsidRDefault="00DE6346"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2"/>
          <w:szCs w:val="22"/>
        </w:rPr>
      </w:pPr>
    </w:p>
    <w:p w14:paraId="6F937B41" w14:textId="4E8FC000" w:rsidR="00DE6346" w:rsidRPr="0037499A" w:rsidRDefault="002576AE"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37499A">
        <w:rPr>
          <w:rFonts w:ascii="Univers Next Pro Condensed" w:hAnsi="Univers Next Pro Condensed"/>
          <w:b/>
          <w:sz w:val="28"/>
          <w:szCs w:val="28"/>
        </w:rPr>
        <w:t xml:space="preserve">Lot </w:t>
      </w:r>
      <w:r w:rsidR="004B1665" w:rsidRPr="0037499A">
        <w:rPr>
          <w:rFonts w:ascii="Univers Next Pro Condensed" w:hAnsi="Univers Next Pro Condensed"/>
          <w:b/>
          <w:sz w:val="28"/>
          <w:szCs w:val="28"/>
        </w:rPr>
        <w:t>2</w:t>
      </w:r>
      <w:r w:rsidRPr="0037499A">
        <w:rPr>
          <w:rFonts w:ascii="Univers Next Pro Condensed" w:hAnsi="Univers Next Pro Condensed"/>
          <w:b/>
          <w:sz w:val="28"/>
          <w:szCs w:val="28"/>
        </w:rPr>
        <w:t xml:space="preserve"> –</w:t>
      </w:r>
      <w:r w:rsidR="00606221" w:rsidRPr="0037499A">
        <w:rPr>
          <w:rFonts w:ascii="Univers Next Pro Condensed" w:hAnsi="Univers Next Pro Condensed"/>
        </w:rPr>
        <w:t xml:space="preserve"> </w:t>
      </w:r>
      <w:r w:rsidR="00606221" w:rsidRPr="0037499A">
        <w:rPr>
          <w:rFonts w:ascii="Univers Next Pro Condensed" w:hAnsi="Univers Next Pro Condensed"/>
          <w:b/>
          <w:sz w:val="28"/>
          <w:szCs w:val="28"/>
        </w:rPr>
        <w:t>Fourniture de magnets comprenant des magnets rebordés</w:t>
      </w:r>
      <w:r w:rsidR="009404C3" w:rsidRPr="0037499A">
        <w:rPr>
          <w:rFonts w:ascii="Univers Next Pro Condensed" w:hAnsi="Univers Next Pro Condensed"/>
          <w:b/>
          <w:sz w:val="28"/>
          <w:szCs w:val="28"/>
        </w:rPr>
        <w:t xml:space="preserve"> et</w:t>
      </w:r>
      <w:r w:rsidR="00774874">
        <w:rPr>
          <w:rFonts w:ascii="Univers Next Pro Condensed" w:hAnsi="Univers Next Pro Condensed"/>
          <w:b/>
          <w:sz w:val="28"/>
          <w:szCs w:val="28"/>
        </w:rPr>
        <w:t xml:space="preserve"> </w:t>
      </w:r>
      <w:r w:rsidR="00606221" w:rsidRPr="0037499A">
        <w:rPr>
          <w:rFonts w:ascii="Univers Next Pro Condensed" w:hAnsi="Univers Next Pro Condensed"/>
          <w:b/>
          <w:sz w:val="28"/>
          <w:szCs w:val="28"/>
        </w:rPr>
        <w:t xml:space="preserve">souples </w:t>
      </w:r>
    </w:p>
    <w:p w14:paraId="0C5FF03E" w14:textId="77777777" w:rsidR="002576AE" w:rsidRPr="0037499A" w:rsidRDefault="002576AE" w:rsidP="00A60DC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10"/>
          <w:szCs w:val="10"/>
        </w:rPr>
      </w:pPr>
    </w:p>
    <w:p w14:paraId="07EC52AB" w14:textId="77777777" w:rsidR="00DE6346" w:rsidRPr="0037499A" w:rsidRDefault="00DE6346" w:rsidP="00B56094">
      <w:pPr>
        <w:jc w:val="center"/>
        <w:rPr>
          <w:rFonts w:ascii="Univers Next Pro Condensed" w:hAnsi="Univers Next Pro Condensed"/>
          <w:sz w:val="22"/>
          <w:szCs w:val="22"/>
        </w:rPr>
      </w:pPr>
    </w:p>
    <w:p w14:paraId="102C2CE3" w14:textId="77777777" w:rsidR="00DE6346" w:rsidRPr="0037499A" w:rsidRDefault="00DE6346" w:rsidP="00B56094">
      <w:pPr>
        <w:jc w:val="center"/>
        <w:rPr>
          <w:rFonts w:ascii="Univers Next Pro Condensed" w:hAnsi="Univers Next Pro Condensed"/>
          <w:sz w:val="22"/>
          <w:szCs w:val="22"/>
        </w:rPr>
      </w:pPr>
    </w:p>
    <w:p w14:paraId="247AA6CE" w14:textId="0E14F8E3" w:rsidR="00132B2A" w:rsidRPr="0037499A" w:rsidRDefault="00132B2A" w:rsidP="00132B2A">
      <w:pPr>
        <w:jc w:val="center"/>
        <w:rPr>
          <w:rFonts w:ascii="Univers Next Pro Condensed" w:hAnsi="Univers Next Pro Condensed"/>
          <w:b/>
          <w:sz w:val="22"/>
          <w:szCs w:val="22"/>
        </w:rPr>
      </w:pPr>
      <w:r w:rsidRPr="0037499A">
        <w:rPr>
          <w:rFonts w:ascii="Univers Next Pro Condensed" w:hAnsi="Univers Next Pro Condensed"/>
          <w:b/>
          <w:sz w:val="22"/>
          <w:szCs w:val="22"/>
        </w:rPr>
        <w:t>Code de la commande publique (CCP) du 1</w:t>
      </w:r>
      <w:r w:rsidRPr="0037499A">
        <w:rPr>
          <w:rFonts w:ascii="Univers Next Pro Condensed" w:hAnsi="Univers Next Pro Condensed"/>
          <w:b/>
          <w:sz w:val="22"/>
          <w:szCs w:val="22"/>
          <w:vertAlign w:val="superscript"/>
        </w:rPr>
        <w:t>er</w:t>
      </w:r>
      <w:r w:rsidRPr="0037499A">
        <w:rPr>
          <w:rFonts w:ascii="Univers Next Pro Condensed" w:hAnsi="Univers Next Pro Condensed"/>
          <w:b/>
          <w:sz w:val="22"/>
          <w:szCs w:val="22"/>
        </w:rPr>
        <w:t xml:space="preserve"> avril 2019 issu de l’Ordonnance </w:t>
      </w:r>
      <w:r w:rsidR="00861F1E" w:rsidRPr="0037499A">
        <w:rPr>
          <w:rFonts w:ascii="Univers Next Pro Condensed" w:hAnsi="Univers Next Pro Condensed"/>
          <w:b/>
          <w:sz w:val="22"/>
          <w:szCs w:val="22"/>
        </w:rPr>
        <w:br/>
      </w:r>
      <w:r w:rsidRPr="0037499A">
        <w:rPr>
          <w:rFonts w:ascii="Univers Next Pro Condensed" w:hAnsi="Univers Next Pro Condensed"/>
          <w:b/>
          <w:sz w:val="22"/>
          <w:szCs w:val="22"/>
        </w:rPr>
        <w:t>n° 2018-1074 du 26 novembre 2018 et du Décret n° 2018-1075 du 3 décembre 2018</w:t>
      </w:r>
    </w:p>
    <w:p w14:paraId="646B0890" w14:textId="77777777" w:rsidR="00DE6346" w:rsidRPr="0037499A" w:rsidRDefault="00DE6346" w:rsidP="000E4655">
      <w:pPr>
        <w:rPr>
          <w:rFonts w:ascii="Univers Next Pro Condensed" w:hAnsi="Univers Next Pro Condensed"/>
          <w:sz w:val="22"/>
          <w:szCs w:val="22"/>
        </w:rPr>
      </w:pPr>
    </w:p>
    <w:p w14:paraId="79345BB1" w14:textId="77777777" w:rsidR="00DE6346" w:rsidRPr="0037499A" w:rsidRDefault="00DE6346" w:rsidP="00B56094">
      <w:pPr>
        <w:jc w:val="center"/>
        <w:rPr>
          <w:rFonts w:ascii="Univers Next Pro Condensed" w:hAnsi="Univers Next Pro Condensed"/>
          <w:sz w:val="22"/>
          <w:szCs w:val="22"/>
        </w:rPr>
      </w:pPr>
    </w:p>
    <w:p w14:paraId="3C5A73F8" w14:textId="150024B3" w:rsidR="0037499A" w:rsidRPr="00A60DC1" w:rsidRDefault="00DE6346" w:rsidP="0037499A">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rPr>
      </w:pPr>
      <w:r w:rsidRPr="0037499A">
        <w:rPr>
          <w:rFonts w:ascii="Univers Next Pro Condensed" w:hAnsi="Univers Next Pro Condensed"/>
          <w:b/>
          <w:sz w:val="22"/>
        </w:rPr>
        <w:t xml:space="preserve">Numéro </w:t>
      </w:r>
      <w:r w:rsidR="00D72087" w:rsidRPr="0037499A">
        <w:rPr>
          <w:rFonts w:ascii="Univers Next Pro Condensed" w:hAnsi="Univers Next Pro Condensed"/>
          <w:b/>
          <w:sz w:val="22"/>
        </w:rPr>
        <w:t>de l’accord-cadre</w:t>
      </w:r>
      <w:r w:rsidR="00A25593" w:rsidRPr="0037499A">
        <w:rPr>
          <w:rFonts w:ascii="Univers Next Pro Condensed" w:hAnsi="Univers Next Pro Condensed"/>
          <w:b/>
          <w:sz w:val="22"/>
        </w:rPr>
        <w:t> </w:t>
      </w:r>
      <w:r w:rsidR="00976292" w:rsidRPr="0037499A">
        <w:rPr>
          <w:rFonts w:ascii="Univers Next Pro Condensed" w:hAnsi="Univers Next Pro Condensed"/>
          <w:b/>
          <w:sz w:val="22"/>
        </w:rPr>
        <w:t>:</w:t>
      </w:r>
      <w:r w:rsidR="00B47F7A" w:rsidRPr="0037499A">
        <w:rPr>
          <w:rFonts w:ascii="Univers Next Pro Condensed" w:hAnsi="Univers Next Pro Condensed"/>
          <w:b/>
          <w:sz w:val="22"/>
        </w:rPr>
        <w:t> </w:t>
      </w:r>
      <w:r w:rsidR="00CE56F7" w:rsidRPr="0037499A">
        <w:rPr>
          <w:rFonts w:ascii="Univers Next Pro Condensed" w:hAnsi="Univers Next Pro Condensed"/>
          <w:sz w:val="22"/>
        </w:rPr>
        <w:t>25-CP06-049-AC</w:t>
      </w:r>
      <w:r w:rsidR="0037499A">
        <w:rPr>
          <w:rFonts w:ascii="Univers Next Pro Condensed" w:hAnsi="Univers Next Pro Condensed"/>
          <w:sz w:val="22"/>
        </w:rPr>
        <w:t xml:space="preserve"> : </w:t>
      </w:r>
      <w:r w:rsidR="004B1665" w:rsidRPr="0037499A">
        <w:rPr>
          <w:rFonts w:ascii="Univers Next Pro Condensed" w:hAnsi="Univers Next Pro Condensed"/>
          <w:sz w:val="22"/>
        </w:rPr>
        <w:t>Fourniture de magnets comprenant des magnets rebordés, souples et kit mini-magnet</w:t>
      </w:r>
    </w:p>
    <w:p w14:paraId="5ACF3135" w14:textId="77777777" w:rsidR="00DE6346" w:rsidRPr="0037499A" w:rsidRDefault="00DE6346" w:rsidP="00B56094">
      <w:pPr>
        <w:rPr>
          <w:rFonts w:ascii="Univers Next Pro Condensed" w:hAnsi="Univers Next Pro Condensed"/>
          <w:sz w:val="22"/>
          <w:szCs w:val="22"/>
        </w:rPr>
      </w:pPr>
    </w:p>
    <w:p w14:paraId="5EB65022" w14:textId="77777777" w:rsidR="0037499A" w:rsidRDefault="0037499A" w:rsidP="00B47F7A">
      <w:pPr>
        <w:tabs>
          <w:tab w:val="left" w:pos="6432"/>
        </w:tabs>
        <w:rPr>
          <w:rFonts w:ascii="Univers Next Pro Condensed" w:hAnsi="Univers Next Pro Condensed"/>
          <w:sz w:val="22"/>
          <w:szCs w:val="22"/>
        </w:rPr>
      </w:pPr>
    </w:p>
    <w:p w14:paraId="447FB805" w14:textId="77777777" w:rsidR="0037499A" w:rsidRDefault="0037499A" w:rsidP="00B47F7A">
      <w:pPr>
        <w:tabs>
          <w:tab w:val="left" w:pos="6432"/>
        </w:tabs>
        <w:rPr>
          <w:rFonts w:ascii="Univers Next Pro Condensed" w:hAnsi="Univers Next Pro Condensed"/>
          <w:sz w:val="22"/>
          <w:szCs w:val="22"/>
        </w:rPr>
      </w:pPr>
    </w:p>
    <w:p w14:paraId="4E50D2B0" w14:textId="77777777" w:rsidR="0037499A" w:rsidRDefault="0037499A" w:rsidP="00B47F7A">
      <w:pPr>
        <w:tabs>
          <w:tab w:val="left" w:pos="6432"/>
        </w:tabs>
        <w:rPr>
          <w:rFonts w:ascii="Univers Next Pro Condensed" w:hAnsi="Univers Next Pro Condensed"/>
          <w:sz w:val="22"/>
          <w:szCs w:val="22"/>
        </w:rPr>
      </w:pPr>
    </w:p>
    <w:p w14:paraId="2028C8EF" w14:textId="77777777" w:rsidR="0037499A" w:rsidRDefault="0037499A" w:rsidP="00B47F7A">
      <w:pPr>
        <w:tabs>
          <w:tab w:val="left" w:pos="6432"/>
        </w:tabs>
        <w:rPr>
          <w:rFonts w:ascii="Univers Next Pro Condensed" w:hAnsi="Univers Next Pro Condensed"/>
          <w:sz w:val="22"/>
          <w:szCs w:val="22"/>
        </w:rPr>
      </w:pPr>
    </w:p>
    <w:p w14:paraId="46617097" w14:textId="77777777" w:rsidR="0037499A" w:rsidRDefault="0037499A" w:rsidP="00B47F7A">
      <w:pPr>
        <w:tabs>
          <w:tab w:val="left" w:pos="6432"/>
        </w:tabs>
        <w:rPr>
          <w:rFonts w:ascii="Univers Next Pro Condensed" w:hAnsi="Univers Next Pro Condensed"/>
          <w:sz w:val="22"/>
          <w:szCs w:val="22"/>
        </w:rPr>
      </w:pPr>
    </w:p>
    <w:p w14:paraId="7ABCDE56" w14:textId="77777777" w:rsidR="0037499A" w:rsidRDefault="0037499A" w:rsidP="00B47F7A">
      <w:pPr>
        <w:tabs>
          <w:tab w:val="left" w:pos="6432"/>
        </w:tabs>
        <w:rPr>
          <w:rFonts w:ascii="Univers Next Pro Condensed" w:hAnsi="Univers Next Pro Condensed"/>
          <w:sz w:val="22"/>
          <w:szCs w:val="22"/>
        </w:rPr>
      </w:pPr>
    </w:p>
    <w:p w14:paraId="3AE3721C" w14:textId="77777777" w:rsidR="0037499A" w:rsidRDefault="0037499A" w:rsidP="00B47F7A">
      <w:pPr>
        <w:tabs>
          <w:tab w:val="left" w:pos="6432"/>
        </w:tabs>
        <w:rPr>
          <w:rFonts w:ascii="Univers Next Pro Condensed" w:hAnsi="Univers Next Pro Condensed"/>
          <w:sz w:val="22"/>
          <w:szCs w:val="22"/>
        </w:rPr>
      </w:pPr>
    </w:p>
    <w:p w14:paraId="2E68FB64" w14:textId="77777777" w:rsidR="0037499A" w:rsidRDefault="0037499A" w:rsidP="00B47F7A">
      <w:pPr>
        <w:tabs>
          <w:tab w:val="left" w:pos="6432"/>
        </w:tabs>
        <w:rPr>
          <w:rFonts w:ascii="Univers Next Pro Condensed" w:hAnsi="Univers Next Pro Condensed"/>
          <w:sz w:val="22"/>
          <w:szCs w:val="22"/>
        </w:rPr>
      </w:pPr>
    </w:p>
    <w:p w14:paraId="4BE9BD37" w14:textId="77777777" w:rsidR="0037499A" w:rsidRDefault="0037499A" w:rsidP="00B47F7A">
      <w:pPr>
        <w:tabs>
          <w:tab w:val="left" w:pos="6432"/>
        </w:tabs>
        <w:rPr>
          <w:rFonts w:ascii="Univers Next Pro Condensed" w:hAnsi="Univers Next Pro Condensed"/>
          <w:sz w:val="22"/>
          <w:szCs w:val="22"/>
        </w:rPr>
      </w:pPr>
    </w:p>
    <w:p w14:paraId="439B4F73" w14:textId="77777777" w:rsidR="0037499A" w:rsidRDefault="0037499A" w:rsidP="00B47F7A">
      <w:pPr>
        <w:tabs>
          <w:tab w:val="left" w:pos="6432"/>
        </w:tabs>
        <w:rPr>
          <w:rFonts w:ascii="Univers Next Pro Condensed" w:hAnsi="Univers Next Pro Condensed"/>
          <w:sz w:val="22"/>
          <w:szCs w:val="22"/>
        </w:rPr>
      </w:pPr>
    </w:p>
    <w:p w14:paraId="1B434945" w14:textId="77777777" w:rsidR="0037499A" w:rsidRDefault="0037499A" w:rsidP="00B47F7A">
      <w:pPr>
        <w:tabs>
          <w:tab w:val="left" w:pos="6432"/>
        </w:tabs>
        <w:rPr>
          <w:rFonts w:ascii="Univers Next Pro Condensed" w:hAnsi="Univers Next Pro Condensed"/>
          <w:sz w:val="22"/>
          <w:szCs w:val="22"/>
        </w:rPr>
      </w:pPr>
    </w:p>
    <w:p w14:paraId="6E64433D" w14:textId="77777777" w:rsidR="0037499A" w:rsidRDefault="0037499A" w:rsidP="00B47F7A">
      <w:pPr>
        <w:tabs>
          <w:tab w:val="left" w:pos="6432"/>
        </w:tabs>
        <w:rPr>
          <w:rFonts w:ascii="Univers Next Pro Condensed" w:hAnsi="Univers Next Pro Condensed"/>
          <w:sz w:val="22"/>
          <w:szCs w:val="22"/>
        </w:rPr>
      </w:pPr>
    </w:p>
    <w:p w14:paraId="599F9445" w14:textId="17745C7F" w:rsidR="00DE6346" w:rsidRPr="0037499A" w:rsidRDefault="00B47F7A" w:rsidP="00B47F7A">
      <w:pPr>
        <w:tabs>
          <w:tab w:val="left" w:pos="6432"/>
        </w:tabs>
        <w:rPr>
          <w:rFonts w:ascii="Univers Next Pro Condensed" w:hAnsi="Univers Next Pro Condensed"/>
          <w:sz w:val="22"/>
          <w:szCs w:val="22"/>
        </w:rPr>
      </w:pPr>
      <w:r w:rsidRPr="0037499A">
        <w:rPr>
          <w:rFonts w:ascii="Univers Next Pro Condensed" w:hAnsi="Univers Next Pro Condensed"/>
          <w:sz w:val="22"/>
          <w:szCs w:val="22"/>
        </w:rPr>
        <w:tab/>
      </w:r>
    </w:p>
    <w:p w14:paraId="4E6EB9BA" w14:textId="02A653E1" w:rsidR="000E4655" w:rsidRPr="0037499A" w:rsidRDefault="000E4655" w:rsidP="000E4655">
      <w:pPr>
        <w:rPr>
          <w:rFonts w:ascii="Univers Next Pro Condensed" w:hAnsi="Univers Next Pro Condensed"/>
          <w:sz w:val="20"/>
          <w:szCs w:val="20"/>
        </w:rPr>
      </w:pPr>
      <w:r w:rsidRPr="0037499A">
        <w:rPr>
          <w:rFonts w:ascii="Univers Next Pro Condensed" w:hAnsi="Univers Next Pro Condensed"/>
          <w:sz w:val="20"/>
          <w:szCs w:val="20"/>
        </w:rPr>
        <w:t xml:space="preserve">Ce document comporte </w:t>
      </w:r>
      <w:r w:rsidRPr="0037499A">
        <w:rPr>
          <w:rFonts w:ascii="Univers Next Pro Condensed" w:hAnsi="Univers Next Pro Condensed"/>
          <w:color w:val="0000FF"/>
          <w:sz w:val="20"/>
          <w:szCs w:val="20"/>
        </w:rPr>
        <w:fldChar w:fldCharType="begin"/>
      </w:r>
      <w:r w:rsidRPr="0037499A">
        <w:rPr>
          <w:rFonts w:ascii="Univers Next Pro Condensed" w:hAnsi="Univers Next Pro Condensed"/>
          <w:color w:val="0000FF"/>
          <w:sz w:val="20"/>
          <w:szCs w:val="20"/>
        </w:rPr>
        <w:instrText xml:space="preserve"> NUMPAGES   \* MERGEFORMAT </w:instrText>
      </w:r>
      <w:r w:rsidRPr="0037499A">
        <w:rPr>
          <w:rFonts w:ascii="Univers Next Pro Condensed" w:hAnsi="Univers Next Pro Condensed"/>
          <w:color w:val="0000FF"/>
          <w:sz w:val="20"/>
          <w:szCs w:val="20"/>
        </w:rPr>
        <w:fldChar w:fldCharType="separate"/>
      </w:r>
      <w:r w:rsidR="002055E1">
        <w:rPr>
          <w:rFonts w:ascii="Univers Next Pro Condensed" w:hAnsi="Univers Next Pro Condensed"/>
          <w:noProof/>
          <w:color w:val="0000FF"/>
          <w:sz w:val="20"/>
          <w:szCs w:val="20"/>
        </w:rPr>
        <w:t>27</w:t>
      </w:r>
      <w:r w:rsidRPr="0037499A">
        <w:rPr>
          <w:rFonts w:ascii="Univers Next Pro Condensed" w:hAnsi="Univers Next Pro Condensed"/>
          <w:color w:val="0000FF"/>
          <w:sz w:val="20"/>
          <w:szCs w:val="20"/>
        </w:rPr>
        <w:fldChar w:fldCharType="end"/>
      </w:r>
      <w:r w:rsidRPr="0037499A">
        <w:rPr>
          <w:rFonts w:ascii="Univers Next Pro Condensed" w:hAnsi="Univers Next Pro Condensed"/>
          <w:sz w:val="20"/>
          <w:szCs w:val="20"/>
        </w:rPr>
        <w:t xml:space="preserve"> pages y compris celle de garde </w:t>
      </w:r>
    </w:p>
    <w:p w14:paraId="014D974C" w14:textId="77777777" w:rsidR="00DE6346" w:rsidRPr="0037499A" w:rsidRDefault="00DE6346" w:rsidP="00532250">
      <w:pPr>
        <w:jc w:val="center"/>
        <w:rPr>
          <w:rFonts w:ascii="Univers Next Pro Condensed" w:hAnsi="Univers Next Pro Condensed"/>
          <w:b/>
          <w:bCs/>
          <w:sz w:val="28"/>
          <w:szCs w:val="28"/>
        </w:rPr>
      </w:pPr>
      <w:r w:rsidRPr="0037499A">
        <w:rPr>
          <w:rFonts w:ascii="Univers Next Pro Condensed" w:hAnsi="Univers Next Pro Condensed"/>
          <w:sz w:val="22"/>
          <w:szCs w:val="22"/>
        </w:rPr>
        <w:br w:type="page"/>
      </w:r>
      <w:r w:rsidRPr="0037499A">
        <w:rPr>
          <w:rFonts w:ascii="Univers Next Pro Condensed" w:hAnsi="Univers Next Pro Condensed"/>
          <w:b/>
          <w:bCs/>
          <w:sz w:val="28"/>
          <w:szCs w:val="28"/>
        </w:rPr>
        <w:lastRenderedPageBreak/>
        <w:t>SOMMAIRE</w:t>
      </w:r>
    </w:p>
    <w:p w14:paraId="18B1F9BB" w14:textId="77777777" w:rsidR="00DE6346" w:rsidRPr="0037499A" w:rsidRDefault="00DE6346" w:rsidP="00532250">
      <w:pPr>
        <w:jc w:val="center"/>
        <w:rPr>
          <w:rFonts w:ascii="Univers Next Pro Condensed" w:hAnsi="Univers Next Pro Condensed"/>
          <w:b/>
          <w:bCs/>
          <w:sz w:val="22"/>
          <w:szCs w:val="22"/>
        </w:rPr>
      </w:pPr>
    </w:p>
    <w:p w14:paraId="1014C5C8" w14:textId="299B9A08" w:rsidR="00D967AD" w:rsidRDefault="004A09D1" w:rsidP="00D967AD">
      <w:pPr>
        <w:pStyle w:val="TM1"/>
        <w:rPr>
          <w:rFonts w:eastAsiaTheme="minorEastAsia" w:cstheme="minorBidi"/>
          <w:sz w:val="22"/>
          <w:szCs w:val="22"/>
        </w:rPr>
      </w:pPr>
      <w:r w:rsidRPr="0037499A">
        <w:fldChar w:fldCharType="begin"/>
      </w:r>
      <w:r w:rsidRPr="0037499A">
        <w:instrText xml:space="preserve"> TOC \o "1-3" \h \z \u </w:instrText>
      </w:r>
      <w:r w:rsidRPr="0037499A">
        <w:fldChar w:fldCharType="separate"/>
      </w:r>
      <w:hyperlink w:anchor="_Toc202457952" w:history="1">
        <w:r w:rsidR="00D967AD" w:rsidRPr="00EC5D5C">
          <w:rPr>
            <w:rStyle w:val="Lienhypertexte"/>
          </w:rPr>
          <w:t>PREAMBULE – DISPOSITIONS GENERALES - Définitions</w:t>
        </w:r>
        <w:r w:rsidR="00D967AD">
          <w:rPr>
            <w:webHidden/>
          </w:rPr>
          <w:tab/>
        </w:r>
        <w:r w:rsidR="00D967AD">
          <w:rPr>
            <w:webHidden/>
          </w:rPr>
          <w:fldChar w:fldCharType="begin"/>
        </w:r>
        <w:r w:rsidR="00D967AD">
          <w:rPr>
            <w:webHidden/>
          </w:rPr>
          <w:instrText xml:space="preserve"> PAGEREF _Toc202457952 \h </w:instrText>
        </w:r>
        <w:r w:rsidR="00D967AD">
          <w:rPr>
            <w:webHidden/>
          </w:rPr>
        </w:r>
        <w:r w:rsidR="00D967AD">
          <w:rPr>
            <w:webHidden/>
          </w:rPr>
          <w:fldChar w:fldCharType="separate"/>
        </w:r>
        <w:r w:rsidR="002055E1">
          <w:rPr>
            <w:webHidden/>
          </w:rPr>
          <w:t>4</w:t>
        </w:r>
        <w:r w:rsidR="00D967AD">
          <w:rPr>
            <w:webHidden/>
          </w:rPr>
          <w:fldChar w:fldCharType="end"/>
        </w:r>
      </w:hyperlink>
    </w:p>
    <w:p w14:paraId="07F454BD" w14:textId="56752FDB" w:rsidR="00D967AD" w:rsidRDefault="009135A4" w:rsidP="00D967AD">
      <w:pPr>
        <w:pStyle w:val="TM1"/>
        <w:rPr>
          <w:rFonts w:eastAsiaTheme="minorEastAsia" w:cstheme="minorBidi"/>
          <w:sz w:val="22"/>
          <w:szCs w:val="22"/>
        </w:rPr>
      </w:pPr>
      <w:hyperlink w:anchor="_Toc202457953" w:history="1">
        <w:r w:rsidR="00D967AD" w:rsidRPr="00EC5D5C">
          <w:rPr>
            <w:rStyle w:val="Lienhypertexte"/>
          </w:rPr>
          <w:t>ARTICLE 1 – COCONTRACTANTS</w:t>
        </w:r>
        <w:r w:rsidR="00D967AD">
          <w:rPr>
            <w:webHidden/>
          </w:rPr>
          <w:tab/>
        </w:r>
        <w:r w:rsidR="00D967AD">
          <w:rPr>
            <w:webHidden/>
          </w:rPr>
          <w:fldChar w:fldCharType="begin"/>
        </w:r>
        <w:r w:rsidR="00D967AD">
          <w:rPr>
            <w:webHidden/>
          </w:rPr>
          <w:instrText xml:space="preserve"> PAGEREF _Toc202457953 \h </w:instrText>
        </w:r>
        <w:r w:rsidR="00D967AD">
          <w:rPr>
            <w:webHidden/>
          </w:rPr>
        </w:r>
        <w:r w:rsidR="00D967AD">
          <w:rPr>
            <w:webHidden/>
          </w:rPr>
          <w:fldChar w:fldCharType="separate"/>
        </w:r>
        <w:r w:rsidR="002055E1">
          <w:rPr>
            <w:webHidden/>
          </w:rPr>
          <w:t>5</w:t>
        </w:r>
        <w:r w:rsidR="00D967AD">
          <w:rPr>
            <w:webHidden/>
          </w:rPr>
          <w:fldChar w:fldCharType="end"/>
        </w:r>
      </w:hyperlink>
    </w:p>
    <w:p w14:paraId="43638A49" w14:textId="4EF0D1F6" w:rsidR="00D967AD" w:rsidRDefault="009135A4" w:rsidP="00D967AD">
      <w:pPr>
        <w:pStyle w:val="TM1"/>
        <w:rPr>
          <w:rFonts w:eastAsiaTheme="minorEastAsia" w:cstheme="minorBidi"/>
          <w:sz w:val="22"/>
          <w:szCs w:val="22"/>
        </w:rPr>
      </w:pPr>
      <w:hyperlink w:anchor="_Toc202457954" w:history="1">
        <w:r w:rsidR="00D967AD" w:rsidRPr="00EC5D5C">
          <w:rPr>
            <w:rStyle w:val="Lienhypertexte"/>
          </w:rPr>
          <w:t>ARTICLE 2 – OBJET, TYPE, FORME et périmètre DE L’ACCORD-CADRE</w:t>
        </w:r>
        <w:r w:rsidR="00D967AD">
          <w:rPr>
            <w:webHidden/>
          </w:rPr>
          <w:tab/>
        </w:r>
        <w:r w:rsidR="00D967AD">
          <w:rPr>
            <w:webHidden/>
          </w:rPr>
          <w:fldChar w:fldCharType="begin"/>
        </w:r>
        <w:r w:rsidR="00D967AD">
          <w:rPr>
            <w:webHidden/>
          </w:rPr>
          <w:instrText xml:space="preserve"> PAGEREF _Toc202457954 \h </w:instrText>
        </w:r>
        <w:r w:rsidR="00D967AD">
          <w:rPr>
            <w:webHidden/>
          </w:rPr>
        </w:r>
        <w:r w:rsidR="00D967AD">
          <w:rPr>
            <w:webHidden/>
          </w:rPr>
          <w:fldChar w:fldCharType="separate"/>
        </w:r>
        <w:r w:rsidR="002055E1">
          <w:rPr>
            <w:webHidden/>
          </w:rPr>
          <w:t>7</w:t>
        </w:r>
        <w:r w:rsidR="00D967AD">
          <w:rPr>
            <w:webHidden/>
          </w:rPr>
          <w:fldChar w:fldCharType="end"/>
        </w:r>
      </w:hyperlink>
    </w:p>
    <w:p w14:paraId="5CBCF220" w14:textId="2208DB73" w:rsidR="00D967AD" w:rsidRDefault="009135A4">
      <w:pPr>
        <w:pStyle w:val="TM3"/>
        <w:tabs>
          <w:tab w:val="right" w:leader="dot" w:pos="9060"/>
        </w:tabs>
        <w:rPr>
          <w:rFonts w:eastAsiaTheme="minorEastAsia" w:cstheme="minorBidi"/>
          <w:i w:val="0"/>
          <w:iCs w:val="0"/>
          <w:noProof/>
          <w:sz w:val="22"/>
          <w:szCs w:val="22"/>
        </w:rPr>
      </w:pPr>
      <w:hyperlink w:anchor="_Toc202457955" w:history="1">
        <w:r w:rsidR="00D967AD" w:rsidRPr="00EC5D5C">
          <w:rPr>
            <w:rStyle w:val="Lienhypertexte"/>
            <w:rFonts w:ascii="Univers Next Pro Condensed" w:hAnsi="Univers Next Pro Condensed"/>
            <w:noProof/>
          </w:rPr>
          <w:t>2.1 – Objet de l’accord-cadre</w:t>
        </w:r>
        <w:r w:rsidR="00D967AD">
          <w:rPr>
            <w:noProof/>
            <w:webHidden/>
          </w:rPr>
          <w:tab/>
        </w:r>
        <w:r w:rsidR="00D967AD">
          <w:rPr>
            <w:noProof/>
            <w:webHidden/>
          </w:rPr>
          <w:fldChar w:fldCharType="begin"/>
        </w:r>
        <w:r w:rsidR="00D967AD">
          <w:rPr>
            <w:noProof/>
            <w:webHidden/>
          </w:rPr>
          <w:instrText xml:space="preserve"> PAGEREF _Toc202457955 \h </w:instrText>
        </w:r>
        <w:r w:rsidR="00D967AD">
          <w:rPr>
            <w:noProof/>
            <w:webHidden/>
          </w:rPr>
        </w:r>
        <w:r w:rsidR="00D967AD">
          <w:rPr>
            <w:noProof/>
            <w:webHidden/>
          </w:rPr>
          <w:fldChar w:fldCharType="separate"/>
        </w:r>
        <w:r w:rsidR="002055E1">
          <w:rPr>
            <w:noProof/>
            <w:webHidden/>
          </w:rPr>
          <w:t>7</w:t>
        </w:r>
        <w:r w:rsidR="00D967AD">
          <w:rPr>
            <w:noProof/>
            <w:webHidden/>
          </w:rPr>
          <w:fldChar w:fldCharType="end"/>
        </w:r>
      </w:hyperlink>
    </w:p>
    <w:p w14:paraId="57A1AD22" w14:textId="263105A3" w:rsidR="00D967AD" w:rsidRDefault="009135A4">
      <w:pPr>
        <w:pStyle w:val="TM3"/>
        <w:tabs>
          <w:tab w:val="right" w:leader="dot" w:pos="9060"/>
        </w:tabs>
        <w:rPr>
          <w:rFonts w:eastAsiaTheme="minorEastAsia" w:cstheme="minorBidi"/>
          <w:i w:val="0"/>
          <w:iCs w:val="0"/>
          <w:noProof/>
          <w:sz w:val="22"/>
          <w:szCs w:val="22"/>
        </w:rPr>
      </w:pPr>
      <w:hyperlink w:anchor="_Toc202457956" w:history="1">
        <w:r w:rsidR="00D967AD" w:rsidRPr="00EC5D5C">
          <w:rPr>
            <w:rStyle w:val="Lienhypertexte"/>
            <w:rFonts w:ascii="Univers Next Pro Condensed" w:hAnsi="Univers Next Pro Condensed"/>
            <w:noProof/>
          </w:rPr>
          <w:t>2.2 – Prestations exclues de l’accord-cadre</w:t>
        </w:r>
        <w:r w:rsidR="00D967AD">
          <w:rPr>
            <w:noProof/>
            <w:webHidden/>
          </w:rPr>
          <w:tab/>
        </w:r>
        <w:r w:rsidR="00D967AD">
          <w:rPr>
            <w:noProof/>
            <w:webHidden/>
          </w:rPr>
          <w:fldChar w:fldCharType="begin"/>
        </w:r>
        <w:r w:rsidR="00D967AD">
          <w:rPr>
            <w:noProof/>
            <w:webHidden/>
          </w:rPr>
          <w:instrText xml:space="preserve"> PAGEREF _Toc202457956 \h </w:instrText>
        </w:r>
        <w:r w:rsidR="00D967AD">
          <w:rPr>
            <w:noProof/>
            <w:webHidden/>
          </w:rPr>
        </w:r>
        <w:r w:rsidR="00D967AD">
          <w:rPr>
            <w:noProof/>
            <w:webHidden/>
          </w:rPr>
          <w:fldChar w:fldCharType="separate"/>
        </w:r>
        <w:r w:rsidR="002055E1">
          <w:rPr>
            <w:noProof/>
            <w:webHidden/>
          </w:rPr>
          <w:t>7</w:t>
        </w:r>
        <w:r w:rsidR="00D967AD">
          <w:rPr>
            <w:noProof/>
            <w:webHidden/>
          </w:rPr>
          <w:fldChar w:fldCharType="end"/>
        </w:r>
      </w:hyperlink>
    </w:p>
    <w:p w14:paraId="707BE6B0" w14:textId="0DDEDE67" w:rsidR="00D967AD" w:rsidRDefault="009135A4">
      <w:pPr>
        <w:pStyle w:val="TM3"/>
        <w:tabs>
          <w:tab w:val="right" w:leader="dot" w:pos="9060"/>
        </w:tabs>
        <w:rPr>
          <w:rFonts w:eastAsiaTheme="minorEastAsia" w:cstheme="minorBidi"/>
          <w:i w:val="0"/>
          <w:iCs w:val="0"/>
          <w:noProof/>
          <w:sz w:val="22"/>
          <w:szCs w:val="22"/>
        </w:rPr>
      </w:pPr>
      <w:hyperlink w:anchor="_Toc202457957" w:history="1">
        <w:r w:rsidR="00D967AD" w:rsidRPr="00EC5D5C">
          <w:rPr>
            <w:rStyle w:val="Lienhypertexte"/>
            <w:rFonts w:ascii="Univers Next Pro Condensed" w:hAnsi="Univers Next Pro Condensed"/>
            <w:noProof/>
          </w:rPr>
          <w:t>2.2.1 – Non exclusivité des commandes</w:t>
        </w:r>
        <w:r w:rsidR="00D967AD">
          <w:rPr>
            <w:noProof/>
            <w:webHidden/>
          </w:rPr>
          <w:tab/>
        </w:r>
        <w:r w:rsidR="00D967AD">
          <w:rPr>
            <w:noProof/>
            <w:webHidden/>
          </w:rPr>
          <w:fldChar w:fldCharType="begin"/>
        </w:r>
        <w:r w:rsidR="00D967AD">
          <w:rPr>
            <w:noProof/>
            <w:webHidden/>
          </w:rPr>
          <w:instrText xml:space="preserve"> PAGEREF _Toc202457957 \h </w:instrText>
        </w:r>
        <w:r w:rsidR="00D967AD">
          <w:rPr>
            <w:noProof/>
            <w:webHidden/>
          </w:rPr>
        </w:r>
        <w:r w:rsidR="00D967AD">
          <w:rPr>
            <w:noProof/>
            <w:webHidden/>
          </w:rPr>
          <w:fldChar w:fldCharType="separate"/>
        </w:r>
        <w:r w:rsidR="002055E1">
          <w:rPr>
            <w:noProof/>
            <w:webHidden/>
          </w:rPr>
          <w:t>7</w:t>
        </w:r>
        <w:r w:rsidR="00D967AD">
          <w:rPr>
            <w:noProof/>
            <w:webHidden/>
          </w:rPr>
          <w:fldChar w:fldCharType="end"/>
        </w:r>
      </w:hyperlink>
    </w:p>
    <w:p w14:paraId="5C4DD902" w14:textId="5D06D75C" w:rsidR="00D967AD" w:rsidRDefault="009135A4">
      <w:pPr>
        <w:pStyle w:val="TM3"/>
        <w:tabs>
          <w:tab w:val="right" w:leader="dot" w:pos="9060"/>
        </w:tabs>
        <w:rPr>
          <w:rFonts w:eastAsiaTheme="minorEastAsia" w:cstheme="minorBidi"/>
          <w:i w:val="0"/>
          <w:iCs w:val="0"/>
          <w:noProof/>
          <w:sz w:val="22"/>
          <w:szCs w:val="22"/>
        </w:rPr>
      </w:pPr>
      <w:hyperlink w:anchor="_Toc202457958" w:history="1">
        <w:r w:rsidR="00D967AD" w:rsidRPr="00EC5D5C">
          <w:rPr>
            <w:rStyle w:val="Lienhypertexte"/>
            <w:rFonts w:ascii="Univers Next Pro Condensed" w:hAnsi="Univers Next Pro Condensed"/>
            <w:noProof/>
          </w:rPr>
          <w:t>2.2.2 – Interruption dans l’exécution des prestations en cas d’empêchement du titulaire à les exécuter</w:t>
        </w:r>
        <w:r w:rsidR="00D967AD">
          <w:rPr>
            <w:noProof/>
            <w:webHidden/>
          </w:rPr>
          <w:tab/>
        </w:r>
        <w:r w:rsidR="00D967AD">
          <w:rPr>
            <w:noProof/>
            <w:webHidden/>
          </w:rPr>
          <w:fldChar w:fldCharType="begin"/>
        </w:r>
        <w:r w:rsidR="00D967AD">
          <w:rPr>
            <w:noProof/>
            <w:webHidden/>
          </w:rPr>
          <w:instrText xml:space="preserve"> PAGEREF _Toc202457958 \h </w:instrText>
        </w:r>
        <w:r w:rsidR="00D967AD">
          <w:rPr>
            <w:noProof/>
            <w:webHidden/>
          </w:rPr>
        </w:r>
        <w:r w:rsidR="00D967AD">
          <w:rPr>
            <w:noProof/>
            <w:webHidden/>
          </w:rPr>
          <w:fldChar w:fldCharType="separate"/>
        </w:r>
        <w:r w:rsidR="002055E1">
          <w:rPr>
            <w:noProof/>
            <w:webHidden/>
          </w:rPr>
          <w:t>8</w:t>
        </w:r>
        <w:r w:rsidR="00D967AD">
          <w:rPr>
            <w:noProof/>
            <w:webHidden/>
          </w:rPr>
          <w:fldChar w:fldCharType="end"/>
        </w:r>
      </w:hyperlink>
    </w:p>
    <w:p w14:paraId="318B114C" w14:textId="0D0C85E1" w:rsidR="00D967AD" w:rsidRDefault="009135A4">
      <w:pPr>
        <w:pStyle w:val="TM3"/>
        <w:tabs>
          <w:tab w:val="right" w:leader="dot" w:pos="9060"/>
        </w:tabs>
        <w:rPr>
          <w:rFonts w:eastAsiaTheme="minorEastAsia" w:cstheme="minorBidi"/>
          <w:i w:val="0"/>
          <w:iCs w:val="0"/>
          <w:noProof/>
          <w:sz w:val="22"/>
          <w:szCs w:val="22"/>
        </w:rPr>
      </w:pPr>
      <w:hyperlink w:anchor="_Toc202457959" w:history="1">
        <w:r w:rsidR="00D967AD" w:rsidRPr="00EC5D5C">
          <w:rPr>
            <w:rStyle w:val="Lienhypertexte"/>
            <w:rFonts w:ascii="Univers Next Pro Condensed" w:hAnsi="Univers Next Pro Condensed"/>
            <w:noProof/>
          </w:rPr>
          <w:t>2.3 – Type d’accord-cadre</w:t>
        </w:r>
        <w:r w:rsidR="00D967AD">
          <w:rPr>
            <w:noProof/>
            <w:webHidden/>
          </w:rPr>
          <w:tab/>
        </w:r>
        <w:r w:rsidR="00D967AD">
          <w:rPr>
            <w:noProof/>
            <w:webHidden/>
          </w:rPr>
          <w:fldChar w:fldCharType="begin"/>
        </w:r>
        <w:r w:rsidR="00D967AD">
          <w:rPr>
            <w:noProof/>
            <w:webHidden/>
          </w:rPr>
          <w:instrText xml:space="preserve"> PAGEREF _Toc202457959 \h </w:instrText>
        </w:r>
        <w:r w:rsidR="00D967AD">
          <w:rPr>
            <w:noProof/>
            <w:webHidden/>
          </w:rPr>
        </w:r>
        <w:r w:rsidR="00D967AD">
          <w:rPr>
            <w:noProof/>
            <w:webHidden/>
          </w:rPr>
          <w:fldChar w:fldCharType="separate"/>
        </w:r>
        <w:r w:rsidR="002055E1">
          <w:rPr>
            <w:noProof/>
            <w:webHidden/>
          </w:rPr>
          <w:t>8</w:t>
        </w:r>
        <w:r w:rsidR="00D967AD">
          <w:rPr>
            <w:noProof/>
            <w:webHidden/>
          </w:rPr>
          <w:fldChar w:fldCharType="end"/>
        </w:r>
      </w:hyperlink>
    </w:p>
    <w:p w14:paraId="3F2355D8" w14:textId="458EA6F5" w:rsidR="00D967AD" w:rsidRDefault="009135A4">
      <w:pPr>
        <w:pStyle w:val="TM3"/>
        <w:tabs>
          <w:tab w:val="right" w:leader="dot" w:pos="9060"/>
        </w:tabs>
        <w:rPr>
          <w:rFonts w:eastAsiaTheme="minorEastAsia" w:cstheme="minorBidi"/>
          <w:i w:val="0"/>
          <w:iCs w:val="0"/>
          <w:noProof/>
          <w:sz w:val="22"/>
          <w:szCs w:val="22"/>
        </w:rPr>
      </w:pPr>
      <w:hyperlink w:anchor="_Toc202457960" w:history="1">
        <w:r w:rsidR="00D967AD" w:rsidRPr="00EC5D5C">
          <w:rPr>
            <w:rStyle w:val="Lienhypertexte"/>
            <w:rFonts w:ascii="Univers Next Pro Condensed" w:hAnsi="Univers Next Pro Condensed"/>
            <w:noProof/>
          </w:rPr>
          <w:t>2.4 – Forme de l’accord-cadre</w:t>
        </w:r>
        <w:r w:rsidR="00D967AD">
          <w:rPr>
            <w:noProof/>
            <w:webHidden/>
          </w:rPr>
          <w:tab/>
        </w:r>
        <w:r w:rsidR="00D967AD">
          <w:rPr>
            <w:noProof/>
            <w:webHidden/>
          </w:rPr>
          <w:fldChar w:fldCharType="begin"/>
        </w:r>
        <w:r w:rsidR="00D967AD">
          <w:rPr>
            <w:noProof/>
            <w:webHidden/>
          </w:rPr>
          <w:instrText xml:space="preserve"> PAGEREF _Toc202457960 \h </w:instrText>
        </w:r>
        <w:r w:rsidR="00D967AD">
          <w:rPr>
            <w:noProof/>
            <w:webHidden/>
          </w:rPr>
        </w:r>
        <w:r w:rsidR="00D967AD">
          <w:rPr>
            <w:noProof/>
            <w:webHidden/>
          </w:rPr>
          <w:fldChar w:fldCharType="separate"/>
        </w:r>
        <w:r w:rsidR="002055E1">
          <w:rPr>
            <w:noProof/>
            <w:webHidden/>
          </w:rPr>
          <w:t>8</w:t>
        </w:r>
        <w:r w:rsidR="00D967AD">
          <w:rPr>
            <w:noProof/>
            <w:webHidden/>
          </w:rPr>
          <w:fldChar w:fldCharType="end"/>
        </w:r>
      </w:hyperlink>
    </w:p>
    <w:p w14:paraId="49A11303" w14:textId="070906F4" w:rsidR="00D967AD" w:rsidRDefault="009135A4">
      <w:pPr>
        <w:pStyle w:val="TM3"/>
        <w:tabs>
          <w:tab w:val="right" w:leader="dot" w:pos="9060"/>
        </w:tabs>
        <w:rPr>
          <w:rFonts w:eastAsiaTheme="minorEastAsia" w:cstheme="minorBidi"/>
          <w:i w:val="0"/>
          <w:iCs w:val="0"/>
          <w:noProof/>
          <w:sz w:val="22"/>
          <w:szCs w:val="22"/>
        </w:rPr>
      </w:pPr>
      <w:hyperlink w:anchor="_Toc202457961" w:history="1">
        <w:r w:rsidR="00D967AD" w:rsidRPr="00EC5D5C">
          <w:rPr>
            <w:rStyle w:val="Lienhypertexte"/>
            <w:rFonts w:ascii="Univers Next Pro Condensed" w:hAnsi="Univers Next Pro Condensed"/>
            <w:noProof/>
          </w:rPr>
          <w:t>2.5 – Périmètre de l’accord-cadre</w:t>
        </w:r>
        <w:r w:rsidR="00D967AD">
          <w:rPr>
            <w:noProof/>
            <w:webHidden/>
          </w:rPr>
          <w:tab/>
        </w:r>
        <w:r w:rsidR="00D967AD">
          <w:rPr>
            <w:noProof/>
            <w:webHidden/>
          </w:rPr>
          <w:fldChar w:fldCharType="begin"/>
        </w:r>
        <w:r w:rsidR="00D967AD">
          <w:rPr>
            <w:noProof/>
            <w:webHidden/>
          </w:rPr>
          <w:instrText xml:space="preserve"> PAGEREF _Toc202457961 \h </w:instrText>
        </w:r>
        <w:r w:rsidR="00D967AD">
          <w:rPr>
            <w:noProof/>
            <w:webHidden/>
          </w:rPr>
        </w:r>
        <w:r w:rsidR="00D967AD">
          <w:rPr>
            <w:noProof/>
            <w:webHidden/>
          </w:rPr>
          <w:fldChar w:fldCharType="separate"/>
        </w:r>
        <w:r w:rsidR="002055E1">
          <w:rPr>
            <w:noProof/>
            <w:webHidden/>
          </w:rPr>
          <w:t>8</w:t>
        </w:r>
        <w:r w:rsidR="00D967AD">
          <w:rPr>
            <w:noProof/>
            <w:webHidden/>
          </w:rPr>
          <w:fldChar w:fldCharType="end"/>
        </w:r>
      </w:hyperlink>
    </w:p>
    <w:p w14:paraId="4363483C" w14:textId="12DB2BD0" w:rsidR="00D967AD" w:rsidRDefault="009135A4" w:rsidP="00D967AD">
      <w:pPr>
        <w:pStyle w:val="TM1"/>
        <w:rPr>
          <w:rFonts w:eastAsiaTheme="minorEastAsia" w:cstheme="minorBidi"/>
          <w:sz w:val="22"/>
          <w:szCs w:val="22"/>
        </w:rPr>
      </w:pPr>
      <w:hyperlink w:anchor="_Toc202457962" w:history="1">
        <w:r w:rsidR="00D967AD" w:rsidRPr="00EC5D5C">
          <w:rPr>
            <w:rStyle w:val="Lienhypertexte"/>
          </w:rPr>
          <w:t>ARTICLE 3 – PIECES CONTRACTUELLES DE l’ACCORD-CADRE</w:t>
        </w:r>
        <w:r w:rsidR="00D967AD">
          <w:rPr>
            <w:webHidden/>
          </w:rPr>
          <w:tab/>
        </w:r>
        <w:r w:rsidR="00D967AD">
          <w:rPr>
            <w:webHidden/>
          </w:rPr>
          <w:fldChar w:fldCharType="begin"/>
        </w:r>
        <w:r w:rsidR="00D967AD">
          <w:rPr>
            <w:webHidden/>
          </w:rPr>
          <w:instrText xml:space="preserve"> PAGEREF _Toc202457962 \h </w:instrText>
        </w:r>
        <w:r w:rsidR="00D967AD">
          <w:rPr>
            <w:webHidden/>
          </w:rPr>
        </w:r>
        <w:r w:rsidR="00D967AD">
          <w:rPr>
            <w:webHidden/>
          </w:rPr>
          <w:fldChar w:fldCharType="separate"/>
        </w:r>
        <w:r w:rsidR="002055E1">
          <w:rPr>
            <w:webHidden/>
          </w:rPr>
          <w:t>8</w:t>
        </w:r>
        <w:r w:rsidR="00D967AD">
          <w:rPr>
            <w:webHidden/>
          </w:rPr>
          <w:fldChar w:fldCharType="end"/>
        </w:r>
      </w:hyperlink>
    </w:p>
    <w:p w14:paraId="52D70016" w14:textId="64F13174" w:rsidR="00D967AD" w:rsidRDefault="009135A4" w:rsidP="00D967AD">
      <w:pPr>
        <w:pStyle w:val="TM1"/>
        <w:rPr>
          <w:rFonts w:eastAsiaTheme="minorEastAsia" w:cstheme="minorBidi"/>
          <w:sz w:val="22"/>
          <w:szCs w:val="22"/>
        </w:rPr>
      </w:pPr>
      <w:hyperlink w:anchor="_Toc202457963" w:history="1">
        <w:r w:rsidR="00D967AD" w:rsidRPr="00EC5D5C">
          <w:rPr>
            <w:rStyle w:val="Lienhypertexte"/>
          </w:rPr>
          <w:t>Article 4 – DUREE DE l’ACCORD-CADRE– RECONDUCTION</w:t>
        </w:r>
        <w:r w:rsidR="00D967AD">
          <w:rPr>
            <w:webHidden/>
          </w:rPr>
          <w:tab/>
        </w:r>
        <w:r w:rsidR="00D967AD">
          <w:rPr>
            <w:webHidden/>
          </w:rPr>
          <w:fldChar w:fldCharType="begin"/>
        </w:r>
        <w:r w:rsidR="00D967AD">
          <w:rPr>
            <w:webHidden/>
          </w:rPr>
          <w:instrText xml:space="preserve"> PAGEREF _Toc202457963 \h </w:instrText>
        </w:r>
        <w:r w:rsidR="00D967AD">
          <w:rPr>
            <w:webHidden/>
          </w:rPr>
        </w:r>
        <w:r w:rsidR="00D967AD">
          <w:rPr>
            <w:webHidden/>
          </w:rPr>
          <w:fldChar w:fldCharType="separate"/>
        </w:r>
        <w:r w:rsidR="002055E1">
          <w:rPr>
            <w:webHidden/>
          </w:rPr>
          <w:t>9</w:t>
        </w:r>
        <w:r w:rsidR="00D967AD">
          <w:rPr>
            <w:webHidden/>
          </w:rPr>
          <w:fldChar w:fldCharType="end"/>
        </w:r>
      </w:hyperlink>
    </w:p>
    <w:p w14:paraId="1D2B211D" w14:textId="0326BB82" w:rsidR="00D967AD" w:rsidRDefault="009135A4">
      <w:pPr>
        <w:pStyle w:val="TM3"/>
        <w:tabs>
          <w:tab w:val="right" w:leader="dot" w:pos="9060"/>
        </w:tabs>
        <w:rPr>
          <w:rFonts w:eastAsiaTheme="minorEastAsia" w:cstheme="minorBidi"/>
          <w:i w:val="0"/>
          <w:iCs w:val="0"/>
          <w:noProof/>
          <w:sz w:val="22"/>
          <w:szCs w:val="22"/>
        </w:rPr>
      </w:pPr>
      <w:hyperlink w:anchor="_Toc202457964" w:history="1">
        <w:r w:rsidR="00D967AD" w:rsidRPr="00EC5D5C">
          <w:rPr>
            <w:rStyle w:val="Lienhypertexte"/>
            <w:rFonts w:ascii="Univers Next Pro Condensed" w:hAnsi="Univers Next Pro Condensed"/>
            <w:noProof/>
          </w:rPr>
          <w:t>4.1 – Durée de l’accord-cadre</w:t>
        </w:r>
        <w:r w:rsidR="00D967AD">
          <w:rPr>
            <w:noProof/>
            <w:webHidden/>
          </w:rPr>
          <w:tab/>
        </w:r>
        <w:r w:rsidR="00D967AD">
          <w:rPr>
            <w:noProof/>
            <w:webHidden/>
          </w:rPr>
          <w:fldChar w:fldCharType="begin"/>
        </w:r>
        <w:r w:rsidR="00D967AD">
          <w:rPr>
            <w:noProof/>
            <w:webHidden/>
          </w:rPr>
          <w:instrText xml:space="preserve"> PAGEREF _Toc202457964 \h </w:instrText>
        </w:r>
        <w:r w:rsidR="00D967AD">
          <w:rPr>
            <w:noProof/>
            <w:webHidden/>
          </w:rPr>
        </w:r>
        <w:r w:rsidR="00D967AD">
          <w:rPr>
            <w:noProof/>
            <w:webHidden/>
          </w:rPr>
          <w:fldChar w:fldCharType="separate"/>
        </w:r>
        <w:r w:rsidR="002055E1">
          <w:rPr>
            <w:noProof/>
            <w:webHidden/>
          </w:rPr>
          <w:t>9</w:t>
        </w:r>
        <w:r w:rsidR="00D967AD">
          <w:rPr>
            <w:noProof/>
            <w:webHidden/>
          </w:rPr>
          <w:fldChar w:fldCharType="end"/>
        </w:r>
      </w:hyperlink>
    </w:p>
    <w:p w14:paraId="1AA21633" w14:textId="70A149F8" w:rsidR="00D967AD" w:rsidRDefault="009135A4">
      <w:pPr>
        <w:pStyle w:val="TM3"/>
        <w:tabs>
          <w:tab w:val="right" w:leader="dot" w:pos="9060"/>
        </w:tabs>
        <w:rPr>
          <w:rFonts w:eastAsiaTheme="minorEastAsia" w:cstheme="minorBidi"/>
          <w:i w:val="0"/>
          <w:iCs w:val="0"/>
          <w:noProof/>
          <w:sz w:val="22"/>
          <w:szCs w:val="22"/>
        </w:rPr>
      </w:pPr>
      <w:hyperlink w:anchor="_Toc202457965" w:history="1">
        <w:r w:rsidR="00D967AD" w:rsidRPr="00EC5D5C">
          <w:rPr>
            <w:rStyle w:val="Lienhypertexte"/>
            <w:rFonts w:ascii="Univers Next Pro Condensed" w:hAnsi="Univers Next Pro Condensed"/>
            <w:noProof/>
          </w:rPr>
          <w:t>4.2 – Reconduction de l’accord-cadre</w:t>
        </w:r>
        <w:r w:rsidR="00D967AD">
          <w:rPr>
            <w:noProof/>
            <w:webHidden/>
          </w:rPr>
          <w:tab/>
        </w:r>
        <w:r w:rsidR="00D967AD">
          <w:rPr>
            <w:noProof/>
            <w:webHidden/>
          </w:rPr>
          <w:fldChar w:fldCharType="begin"/>
        </w:r>
        <w:r w:rsidR="00D967AD">
          <w:rPr>
            <w:noProof/>
            <w:webHidden/>
          </w:rPr>
          <w:instrText xml:space="preserve"> PAGEREF _Toc202457965 \h </w:instrText>
        </w:r>
        <w:r w:rsidR="00D967AD">
          <w:rPr>
            <w:noProof/>
            <w:webHidden/>
          </w:rPr>
        </w:r>
        <w:r w:rsidR="00D967AD">
          <w:rPr>
            <w:noProof/>
            <w:webHidden/>
          </w:rPr>
          <w:fldChar w:fldCharType="separate"/>
        </w:r>
        <w:r w:rsidR="002055E1">
          <w:rPr>
            <w:noProof/>
            <w:webHidden/>
          </w:rPr>
          <w:t>9</w:t>
        </w:r>
        <w:r w:rsidR="00D967AD">
          <w:rPr>
            <w:noProof/>
            <w:webHidden/>
          </w:rPr>
          <w:fldChar w:fldCharType="end"/>
        </w:r>
      </w:hyperlink>
    </w:p>
    <w:p w14:paraId="573A7300" w14:textId="72B0000F" w:rsidR="00D967AD" w:rsidRDefault="009135A4" w:rsidP="00D967AD">
      <w:pPr>
        <w:pStyle w:val="TM1"/>
        <w:rPr>
          <w:rFonts w:eastAsiaTheme="minorEastAsia" w:cstheme="minorBidi"/>
          <w:sz w:val="22"/>
          <w:szCs w:val="22"/>
        </w:rPr>
      </w:pPr>
      <w:hyperlink w:anchor="_Toc202457966" w:history="1">
        <w:r w:rsidR="00D967AD" w:rsidRPr="00EC5D5C">
          <w:rPr>
            <w:rStyle w:val="Lienhypertexte"/>
          </w:rPr>
          <w:t>ARTICLE 5 – DESCRIPTION TECHNIQUE DES PRESTATIONS ATTENDUES</w:t>
        </w:r>
        <w:r w:rsidR="00D967AD">
          <w:rPr>
            <w:webHidden/>
          </w:rPr>
          <w:tab/>
        </w:r>
        <w:r w:rsidR="00D967AD">
          <w:rPr>
            <w:webHidden/>
          </w:rPr>
          <w:fldChar w:fldCharType="begin"/>
        </w:r>
        <w:r w:rsidR="00D967AD">
          <w:rPr>
            <w:webHidden/>
          </w:rPr>
          <w:instrText xml:space="preserve"> PAGEREF _Toc202457966 \h </w:instrText>
        </w:r>
        <w:r w:rsidR="00D967AD">
          <w:rPr>
            <w:webHidden/>
          </w:rPr>
        </w:r>
        <w:r w:rsidR="00D967AD">
          <w:rPr>
            <w:webHidden/>
          </w:rPr>
          <w:fldChar w:fldCharType="separate"/>
        </w:r>
        <w:r w:rsidR="002055E1">
          <w:rPr>
            <w:webHidden/>
          </w:rPr>
          <w:t>9</w:t>
        </w:r>
        <w:r w:rsidR="00D967AD">
          <w:rPr>
            <w:webHidden/>
          </w:rPr>
          <w:fldChar w:fldCharType="end"/>
        </w:r>
      </w:hyperlink>
    </w:p>
    <w:p w14:paraId="785AA3FC" w14:textId="5312CAC7" w:rsidR="00D967AD" w:rsidRDefault="009135A4">
      <w:pPr>
        <w:pStyle w:val="TM3"/>
        <w:tabs>
          <w:tab w:val="right" w:leader="dot" w:pos="9060"/>
        </w:tabs>
        <w:rPr>
          <w:rFonts w:eastAsiaTheme="minorEastAsia" w:cstheme="minorBidi"/>
          <w:i w:val="0"/>
          <w:iCs w:val="0"/>
          <w:noProof/>
          <w:sz w:val="22"/>
          <w:szCs w:val="22"/>
        </w:rPr>
      </w:pPr>
      <w:hyperlink w:anchor="_Toc202457967" w:history="1">
        <w:r w:rsidR="00D967AD" w:rsidRPr="00EC5D5C">
          <w:rPr>
            <w:rStyle w:val="Lienhypertexte"/>
            <w:rFonts w:ascii="Univers Next Pro Condensed" w:hAnsi="Univers Next Pro Condensed"/>
            <w:noProof/>
          </w:rPr>
          <w:t>5.1 –Phase de conception réalisation</w:t>
        </w:r>
        <w:r w:rsidR="00D967AD">
          <w:rPr>
            <w:noProof/>
            <w:webHidden/>
          </w:rPr>
          <w:tab/>
        </w:r>
        <w:r w:rsidR="00D967AD">
          <w:rPr>
            <w:noProof/>
            <w:webHidden/>
          </w:rPr>
          <w:fldChar w:fldCharType="begin"/>
        </w:r>
        <w:r w:rsidR="00D967AD">
          <w:rPr>
            <w:noProof/>
            <w:webHidden/>
          </w:rPr>
          <w:instrText xml:space="preserve"> PAGEREF _Toc202457967 \h </w:instrText>
        </w:r>
        <w:r w:rsidR="00D967AD">
          <w:rPr>
            <w:noProof/>
            <w:webHidden/>
          </w:rPr>
        </w:r>
        <w:r w:rsidR="00D967AD">
          <w:rPr>
            <w:noProof/>
            <w:webHidden/>
          </w:rPr>
          <w:fldChar w:fldCharType="separate"/>
        </w:r>
        <w:r w:rsidR="002055E1">
          <w:rPr>
            <w:noProof/>
            <w:webHidden/>
          </w:rPr>
          <w:t>9</w:t>
        </w:r>
        <w:r w:rsidR="00D967AD">
          <w:rPr>
            <w:noProof/>
            <w:webHidden/>
          </w:rPr>
          <w:fldChar w:fldCharType="end"/>
        </w:r>
      </w:hyperlink>
    </w:p>
    <w:p w14:paraId="4851E458" w14:textId="77D3CFCB" w:rsidR="00D967AD" w:rsidRDefault="009135A4">
      <w:pPr>
        <w:pStyle w:val="TM3"/>
        <w:tabs>
          <w:tab w:val="right" w:leader="dot" w:pos="9060"/>
        </w:tabs>
        <w:rPr>
          <w:rFonts w:eastAsiaTheme="minorEastAsia" w:cstheme="minorBidi"/>
          <w:i w:val="0"/>
          <w:iCs w:val="0"/>
          <w:noProof/>
          <w:sz w:val="22"/>
          <w:szCs w:val="22"/>
        </w:rPr>
      </w:pPr>
      <w:hyperlink w:anchor="_Toc202457968" w:history="1">
        <w:r w:rsidR="00D967AD" w:rsidRPr="00EC5D5C">
          <w:rPr>
            <w:rStyle w:val="Lienhypertexte"/>
            <w:rFonts w:ascii="Univers Next Pro Condensed" w:hAnsi="Univers Next Pro Condensed"/>
            <w:noProof/>
          </w:rPr>
          <w:t>5.2 –Caractéristiques techniques des magnets</w:t>
        </w:r>
        <w:r w:rsidR="00D967AD">
          <w:rPr>
            <w:noProof/>
            <w:webHidden/>
          </w:rPr>
          <w:tab/>
        </w:r>
        <w:r w:rsidR="00D967AD">
          <w:rPr>
            <w:noProof/>
            <w:webHidden/>
          </w:rPr>
          <w:fldChar w:fldCharType="begin"/>
        </w:r>
        <w:r w:rsidR="00D967AD">
          <w:rPr>
            <w:noProof/>
            <w:webHidden/>
          </w:rPr>
          <w:instrText xml:space="preserve"> PAGEREF _Toc202457968 \h </w:instrText>
        </w:r>
        <w:r w:rsidR="00D967AD">
          <w:rPr>
            <w:noProof/>
            <w:webHidden/>
          </w:rPr>
        </w:r>
        <w:r w:rsidR="00D967AD">
          <w:rPr>
            <w:noProof/>
            <w:webHidden/>
          </w:rPr>
          <w:fldChar w:fldCharType="separate"/>
        </w:r>
        <w:r w:rsidR="002055E1">
          <w:rPr>
            <w:noProof/>
            <w:webHidden/>
          </w:rPr>
          <w:t>10</w:t>
        </w:r>
        <w:r w:rsidR="00D967AD">
          <w:rPr>
            <w:noProof/>
            <w:webHidden/>
          </w:rPr>
          <w:fldChar w:fldCharType="end"/>
        </w:r>
      </w:hyperlink>
    </w:p>
    <w:p w14:paraId="08B1F018" w14:textId="23D42476" w:rsidR="00D967AD" w:rsidRDefault="009135A4">
      <w:pPr>
        <w:pStyle w:val="TM3"/>
        <w:tabs>
          <w:tab w:val="right" w:leader="dot" w:pos="9060"/>
        </w:tabs>
        <w:rPr>
          <w:rFonts w:eastAsiaTheme="minorEastAsia" w:cstheme="minorBidi"/>
          <w:i w:val="0"/>
          <w:iCs w:val="0"/>
          <w:noProof/>
          <w:sz w:val="22"/>
          <w:szCs w:val="22"/>
        </w:rPr>
      </w:pPr>
      <w:hyperlink w:anchor="_Toc202457969" w:history="1">
        <w:r w:rsidR="00D967AD" w:rsidRPr="00EC5D5C">
          <w:rPr>
            <w:rStyle w:val="Lienhypertexte"/>
            <w:rFonts w:ascii="Univers Next Pro Condensed" w:hAnsi="Univers Next Pro Condensed"/>
            <w:noProof/>
          </w:rPr>
          <w:t>5.3 –Conditionnement</w:t>
        </w:r>
        <w:r w:rsidR="00D967AD">
          <w:rPr>
            <w:noProof/>
            <w:webHidden/>
          </w:rPr>
          <w:tab/>
        </w:r>
        <w:r w:rsidR="00D967AD">
          <w:rPr>
            <w:noProof/>
            <w:webHidden/>
          </w:rPr>
          <w:fldChar w:fldCharType="begin"/>
        </w:r>
        <w:r w:rsidR="00D967AD">
          <w:rPr>
            <w:noProof/>
            <w:webHidden/>
          </w:rPr>
          <w:instrText xml:space="preserve"> PAGEREF _Toc202457969 \h </w:instrText>
        </w:r>
        <w:r w:rsidR="00D967AD">
          <w:rPr>
            <w:noProof/>
            <w:webHidden/>
          </w:rPr>
        </w:r>
        <w:r w:rsidR="00D967AD">
          <w:rPr>
            <w:noProof/>
            <w:webHidden/>
          </w:rPr>
          <w:fldChar w:fldCharType="separate"/>
        </w:r>
        <w:r w:rsidR="002055E1">
          <w:rPr>
            <w:noProof/>
            <w:webHidden/>
          </w:rPr>
          <w:t>10</w:t>
        </w:r>
        <w:r w:rsidR="00D967AD">
          <w:rPr>
            <w:noProof/>
            <w:webHidden/>
          </w:rPr>
          <w:fldChar w:fldCharType="end"/>
        </w:r>
      </w:hyperlink>
    </w:p>
    <w:p w14:paraId="2D548051" w14:textId="1A7A0732" w:rsidR="00D967AD" w:rsidRDefault="009135A4" w:rsidP="00D967AD">
      <w:pPr>
        <w:pStyle w:val="TM1"/>
        <w:rPr>
          <w:rFonts w:eastAsiaTheme="minorEastAsia" w:cstheme="minorBidi"/>
          <w:sz w:val="22"/>
          <w:szCs w:val="22"/>
        </w:rPr>
      </w:pPr>
      <w:hyperlink w:anchor="_Toc202457970" w:history="1">
        <w:r w:rsidR="00D967AD" w:rsidRPr="00EC5D5C">
          <w:rPr>
            <w:rStyle w:val="Lienhypertexte"/>
          </w:rPr>
          <w:t>ARTICLE 6 – CONDITIONS D’EXECUTION DES PRESTATIONS</w:t>
        </w:r>
        <w:r w:rsidR="00D967AD">
          <w:rPr>
            <w:webHidden/>
          </w:rPr>
          <w:tab/>
        </w:r>
        <w:r w:rsidR="00D967AD">
          <w:rPr>
            <w:webHidden/>
          </w:rPr>
          <w:fldChar w:fldCharType="begin"/>
        </w:r>
        <w:r w:rsidR="00D967AD">
          <w:rPr>
            <w:webHidden/>
          </w:rPr>
          <w:instrText xml:space="preserve"> PAGEREF _Toc202457970 \h </w:instrText>
        </w:r>
        <w:r w:rsidR="00D967AD">
          <w:rPr>
            <w:webHidden/>
          </w:rPr>
        </w:r>
        <w:r w:rsidR="00D967AD">
          <w:rPr>
            <w:webHidden/>
          </w:rPr>
          <w:fldChar w:fldCharType="separate"/>
        </w:r>
        <w:r w:rsidR="002055E1">
          <w:rPr>
            <w:webHidden/>
          </w:rPr>
          <w:t>10</w:t>
        </w:r>
        <w:r w:rsidR="00D967AD">
          <w:rPr>
            <w:webHidden/>
          </w:rPr>
          <w:fldChar w:fldCharType="end"/>
        </w:r>
      </w:hyperlink>
    </w:p>
    <w:p w14:paraId="1DCB74BA" w14:textId="4562CCB2" w:rsidR="00D967AD" w:rsidRDefault="009135A4">
      <w:pPr>
        <w:pStyle w:val="TM3"/>
        <w:tabs>
          <w:tab w:val="left" w:pos="960"/>
          <w:tab w:val="right" w:leader="dot" w:pos="9060"/>
        </w:tabs>
        <w:rPr>
          <w:rFonts w:eastAsiaTheme="minorEastAsia" w:cstheme="minorBidi"/>
          <w:i w:val="0"/>
          <w:iCs w:val="0"/>
          <w:noProof/>
          <w:sz w:val="22"/>
          <w:szCs w:val="22"/>
        </w:rPr>
      </w:pPr>
      <w:hyperlink w:anchor="_Toc202457971" w:history="1">
        <w:r w:rsidR="00D967AD" w:rsidRPr="00EC5D5C">
          <w:rPr>
            <w:rStyle w:val="Lienhypertexte"/>
            <w:rFonts w:ascii="Univers Next Pro Condensed" w:hAnsi="Univers Next Pro Condensed"/>
            <w:noProof/>
          </w:rPr>
          <w:t>6.1</w:t>
        </w:r>
        <w:r w:rsidR="00D967AD">
          <w:rPr>
            <w:rFonts w:eastAsiaTheme="minorEastAsia" w:cstheme="minorBidi"/>
            <w:i w:val="0"/>
            <w:iCs w:val="0"/>
            <w:noProof/>
            <w:sz w:val="22"/>
            <w:szCs w:val="22"/>
          </w:rPr>
          <w:tab/>
        </w:r>
        <w:r w:rsidR="00D967AD" w:rsidRPr="00EC5D5C">
          <w:rPr>
            <w:rStyle w:val="Lienhypertexte"/>
            <w:rFonts w:ascii="Univers Next Pro Condensed" w:hAnsi="Univers Next Pro Condensed"/>
            <w:noProof/>
          </w:rPr>
          <w:t>– Modalités d’exécution des bons de commande</w:t>
        </w:r>
        <w:r w:rsidR="00D967AD">
          <w:rPr>
            <w:noProof/>
            <w:webHidden/>
          </w:rPr>
          <w:tab/>
        </w:r>
        <w:r w:rsidR="00D967AD">
          <w:rPr>
            <w:noProof/>
            <w:webHidden/>
          </w:rPr>
          <w:fldChar w:fldCharType="begin"/>
        </w:r>
        <w:r w:rsidR="00D967AD">
          <w:rPr>
            <w:noProof/>
            <w:webHidden/>
          </w:rPr>
          <w:instrText xml:space="preserve"> PAGEREF _Toc202457971 \h </w:instrText>
        </w:r>
        <w:r w:rsidR="00D967AD">
          <w:rPr>
            <w:noProof/>
            <w:webHidden/>
          </w:rPr>
        </w:r>
        <w:r w:rsidR="00D967AD">
          <w:rPr>
            <w:noProof/>
            <w:webHidden/>
          </w:rPr>
          <w:fldChar w:fldCharType="separate"/>
        </w:r>
        <w:r w:rsidR="002055E1">
          <w:rPr>
            <w:noProof/>
            <w:webHidden/>
          </w:rPr>
          <w:t>10</w:t>
        </w:r>
        <w:r w:rsidR="00D967AD">
          <w:rPr>
            <w:noProof/>
            <w:webHidden/>
          </w:rPr>
          <w:fldChar w:fldCharType="end"/>
        </w:r>
      </w:hyperlink>
    </w:p>
    <w:p w14:paraId="2149BA1F" w14:textId="0CA0FF82" w:rsidR="00D967AD" w:rsidRDefault="009135A4">
      <w:pPr>
        <w:pStyle w:val="TM3"/>
        <w:tabs>
          <w:tab w:val="right" w:leader="dot" w:pos="9060"/>
        </w:tabs>
        <w:rPr>
          <w:rFonts w:eastAsiaTheme="minorEastAsia" w:cstheme="minorBidi"/>
          <w:i w:val="0"/>
          <w:iCs w:val="0"/>
          <w:noProof/>
          <w:sz w:val="22"/>
          <w:szCs w:val="22"/>
        </w:rPr>
      </w:pPr>
      <w:hyperlink w:anchor="_Toc202457972" w:history="1">
        <w:r w:rsidR="00D967AD" w:rsidRPr="00EC5D5C">
          <w:rPr>
            <w:rStyle w:val="Lienhypertexte"/>
            <w:rFonts w:ascii="Univers Next Pro Condensed" w:hAnsi="Univers Next Pro Condensed"/>
            <w:noProof/>
          </w:rPr>
          <w:t>et Le Centre Pompidou demandera pour chaque production un envoi d’exemplaires (50 unités maximum) à ses bureaux pour contrôle et archive :</w:t>
        </w:r>
        <w:r w:rsidR="00D967AD">
          <w:rPr>
            <w:noProof/>
            <w:webHidden/>
          </w:rPr>
          <w:tab/>
        </w:r>
        <w:r w:rsidR="00D967AD">
          <w:rPr>
            <w:noProof/>
            <w:webHidden/>
          </w:rPr>
          <w:fldChar w:fldCharType="begin"/>
        </w:r>
        <w:r w:rsidR="00D967AD">
          <w:rPr>
            <w:noProof/>
            <w:webHidden/>
          </w:rPr>
          <w:instrText xml:space="preserve"> PAGEREF _Toc202457972 \h </w:instrText>
        </w:r>
        <w:r w:rsidR="00D967AD">
          <w:rPr>
            <w:noProof/>
            <w:webHidden/>
          </w:rPr>
        </w:r>
        <w:r w:rsidR="00D967AD">
          <w:rPr>
            <w:noProof/>
            <w:webHidden/>
          </w:rPr>
          <w:fldChar w:fldCharType="separate"/>
        </w:r>
        <w:r w:rsidR="002055E1">
          <w:rPr>
            <w:noProof/>
            <w:webHidden/>
          </w:rPr>
          <w:t>11</w:t>
        </w:r>
        <w:r w:rsidR="00D967AD">
          <w:rPr>
            <w:noProof/>
            <w:webHidden/>
          </w:rPr>
          <w:fldChar w:fldCharType="end"/>
        </w:r>
      </w:hyperlink>
    </w:p>
    <w:p w14:paraId="2475F3BB" w14:textId="6FF2DAA5" w:rsidR="00D967AD" w:rsidRDefault="009135A4">
      <w:pPr>
        <w:pStyle w:val="TM3"/>
        <w:tabs>
          <w:tab w:val="right" w:leader="dot" w:pos="9060"/>
        </w:tabs>
        <w:rPr>
          <w:rFonts w:eastAsiaTheme="minorEastAsia" w:cstheme="minorBidi"/>
          <w:i w:val="0"/>
          <w:iCs w:val="0"/>
          <w:noProof/>
          <w:sz w:val="22"/>
          <w:szCs w:val="22"/>
        </w:rPr>
      </w:pPr>
      <w:hyperlink w:anchor="_Toc202457973" w:history="1">
        <w:r w:rsidR="00D967AD" w:rsidRPr="00EC5D5C">
          <w:rPr>
            <w:rStyle w:val="Lienhypertexte"/>
            <w:rFonts w:ascii="Univers Next Pro Condensed" w:hAnsi="Univers Next Pro Condensed"/>
            <w:noProof/>
          </w:rPr>
          <w:t>6.2 –Hygiène sécurité</w:t>
        </w:r>
        <w:r w:rsidR="00D967AD">
          <w:rPr>
            <w:noProof/>
            <w:webHidden/>
          </w:rPr>
          <w:tab/>
        </w:r>
        <w:r w:rsidR="00D967AD">
          <w:rPr>
            <w:noProof/>
            <w:webHidden/>
          </w:rPr>
          <w:fldChar w:fldCharType="begin"/>
        </w:r>
        <w:r w:rsidR="00D967AD">
          <w:rPr>
            <w:noProof/>
            <w:webHidden/>
          </w:rPr>
          <w:instrText xml:space="preserve"> PAGEREF _Toc202457973 \h </w:instrText>
        </w:r>
        <w:r w:rsidR="00D967AD">
          <w:rPr>
            <w:noProof/>
            <w:webHidden/>
          </w:rPr>
        </w:r>
        <w:r w:rsidR="00D967AD">
          <w:rPr>
            <w:noProof/>
            <w:webHidden/>
          </w:rPr>
          <w:fldChar w:fldCharType="separate"/>
        </w:r>
        <w:r w:rsidR="002055E1">
          <w:rPr>
            <w:noProof/>
            <w:webHidden/>
          </w:rPr>
          <w:t>11</w:t>
        </w:r>
        <w:r w:rsidR="00D967AD">
          <w:rPr>
            <w:noProof/>
            <w:webHidden/>
          </w:rPr>
          <w:fldChar w:fldCharType="end"/>
        </w:r>
      </w:hyperlink>
    </w:p>
    <w:p w14:paraId="5C1416D0" w14:textId="3FCD6B0E" w:rsidR="00D967AD" w:rsidRDefault="009135A4">
      <w:pPr>
        <w:pStyle w:val="TM3"/>
        <w:tabs>
          <w:tab w:val="right" w:leader="dot" w:pos="9060"/>
        </w:tabs>
        <w:rPr>
          <w:rFonts w:eastAsiaTheme="minorEastAsia" w:cstheme="minorBidi"/>
          <w:i w:val="0"/>
          <w:iCs w:val="0"/>
          <w:noProof/>
          <w:sz w:val="22"/>
          <w:szCs w:val="22"/>
        </w:rPr>
      </w:pPr>
      <w:hyperlink w:anchor="_Toc202457974" w:history="1">
        <w:r w:rsidR="00D967AD" w:rsidRPr="00EC5D5C">
          <w:rPr>
            <w:rStyle w:val="Lienhypertexte"/>
            <w:rFonts w:ascii="Univers Next Pro Condensed" w:hAnsi="Univers Next Pro Condensed"/>
            <w:noProof/>
          </w:rPr>
          <w:t>6.2.1 – Protocole de sécurité</w:t>
        </w:r>
        <w:r w:rsidR="00D967AD">
          <w:rPr>
            <w:noProof/>
            <w:webHidden/>
          </w:rPr>
          <w:tab/>
        </w:r>
        <w:r w:rsidR="00D967AD">
          <w:rPr>
            <w:noProof/>
            <w:webHidden/>
          </w:rPr>
          <w:fldChar w:fldCharType="begin"/>
        </w:r>
        <w:r w:rsidR="00D967AD">
          <w:rPr>
            <w:noProof/>
            <w:webHidden/>
          </w:rPr>
          <w:instrText xml:space="preserve"> PAGEREF _Toc202457974 \h </w:instrText>
        </w:r>
        <w:r w:rsidR="00D967AD">
          <w:rPr>
            <w:noProof/>
            <w:webHidden/>
          </w:rPr>
        </w:r>
        <w:r w:rsidR="00D967AD">
          <w:rPr>
            <w:noProof/>
            <w:webHidden/>
          </w:rPr>
          <w:fldChar w:fldCharType="separate"/>
        </w:r>
        <w:r w:rsidR="002055E1">
          <w:rPr>
            <w:noProof/>
            <w:webHidden/>
          </w:rPr>
          <w:t>11</w:t>
        </w:r>
        <w:r w:rsidR="00D967AD">
          <w:rPr>
            <w:noProof/>
            <w:webHidden/>
          </w:rPr>
          <w:fldChar w:fldCharType="end"/>
        </w:r>
      </w:hyperlink>
    </w:p>
    <w:p w14:paraId="09BC0727" w14:textId="0881489F" w:rsidR="00D967AD" w:rsidRDefault="009135A4">
      <w:pPr>
        <w:pStyle w:val="TM3"/>
        <w:tabs>
          <w:tab w:val="right" w:leader="dot" w:pos="9060"/>
        </w:tabs>
        <w:rPr>
          <w:rFonts w:eastAsiaTheme="minorEastAsia" w:cstheme="minorBidi"/>
          <w:i w:val="0"/>
          <w:iCs w:val="0"/>
          <w:noProof/>
          <w:sz w:val="22"/>
          <w:szCs w:val="22"/>
        </w:rPr>
      </w:pPr>
      <w:hyperlink w:anchor="_Toc202457975" w:history="1">
        <w:r w:rsidR="00D967AD" w:rsidRPr="00EC5D5C">
          <w:rPr>
            <w:rStyle w:val="Lienhypertexte"/>
            <w:rFonts w:ascii="Univers Next Pro Condensed" w:hAnsi="Univers Next Pro Condensed"/>
            <w:noProof/>
          </w:rPr>
          <w:t>6.2.2 – Acteurs de la prévention au Centre Pompidou</w:t>
        </w:r>
        <w:r w:rsidR="00D967AD">
          <w:rPr>
            <w:noProof/>
            <w:webHidden/>
          </w:rPr>
          <w:tab/>
        </w:r>
        <w:r w:rsidR="00D967AD">
          <w:rPr>
            <w:noProof/>
            <w:webHidden/>
          </w:rPr>
          <w:fldChar w:fldCharType="begin"/>
        </w:r>
        <w:r w:rsidR="00D967AD">
          <w:rPr>
            <w:noProof/>
            <w:webHidden/>
          </w:rPr>
          <w:instrText xml:space="preserve"> PAGEREF _Toc202457975 \h </w:instrText>
        </w:r>
        <w:r w:rsidR="00D967AD">
          <w:rPr>
            <w:noProof/>
            <w:webHidden/>
          </w:rPr>
        </w:r>
        <w:r w:rsidR="00D967AD">
          <w:rPr>
            <w:noProof/>
            <w:webHidden/>
          </w:rPr>
          <w:fldChar w:fldCharType="separate"/>
        </w:r>
        <w:r w:rsidR="002055E1">
          <w:rPr>
            <w:noProof/>
            <w:webHidden/>
          </w:rPr>
          <w:t>12</w:t>
        </w:r>
        <w:r w:rsidR="00D967AD">
          <w:rPr>
            <w:noProof/>
            <w:webHidden/>
          </w:rPr>
          <w:fldChar w:fldCharType="end"/>
        </w:r>
      </w:hyperlink>
    </w:p>
    <w:p w14:paraId="0D6B11A0" w14:textId="01FAF604" w:rsidR="00D967AD" w:rsidRDefault="009135A4">
      <w:pPr>
        <w:pStyle w:val="TM3"/>
        <w:tabs>
          <w:tab w:val="right" w:leader="dot" w:pos="9060"/>
        </w:tabs>
        <w:rPr>
          <w:rFonts w:eastAsiaTheme="minorEastAsia" w:cstheme="minorBidi"/>
          <w:i w:val="0"/>
          <w:iCs w:val="0"/>
          <w:noProof/>
          <w:sz w:val="22"/>
          <w:szCs w:val="22"/>
        </w:rPr>
      </w:pPr>
      <w:hyperlink w:anchor="_Toc202457976" w:history="1">
        <w:r w:rsidR="00D967AD" w:rsidRPr="00EC5D5C">
          <w:rPr>
            <w:rStyle w:val="Lienhypertexte"/>
            <w:rFonts w:ascii="Univers Next Pro Condensed" w:hAnsi="Univers Next Pro Condensed"/>
            <w:noProof/>
          </w:rPr>
          <w:t>6.3 – Tableau des délais de remise des documents par le titulaire dans le cadre de l’exécution du présent accord-cadre</w:t>
        </w:r>
        <w:r w:rsidR="00D967AD">
          <w:rPr>
            <w:noProof/>
            <w:webHidden/>
          </w:rPr>
          <w:tab/>
        </w:r>
        <w:r w:rsidR="00D967AD">
          <w:rPr>
            <w:noProof/>
            <w:webHidden/>
          </w:rPr>
          <w:fldChar w:fldCharType="begin"/>
        </w:r>
        <w:r w:rsidR="00D967AD">
          <w:rPr>
            <w:noProof/>
            <w:webHidden/>
          </w:rPr>
          <w:instrText xml:space="preserve"> PAGEREF _Toc202457976 \h </w:instrText>
        </w:r>
        <w:r w:rsidR="00D967AD">
          <w:rPr>
            <w:noProof/>
            <w:webHidden/>
          </w:rPr>
        </w:r>
        <w:r w:rsidR="00D967AD">
          <w:rPr>
            <w:noProof/>
            <w:webHidden/>
          </w:rPr>
          <w:fldChar w:fldCharType="separate"/>
        </w:r>
        <w:r w:rsidR="002055E1">
          <w:rPr>
            <w:noProof/>
            <w:webHidden/>
          </w:rPr>
          <w:t>12</w:t>
        </w:r>
        <w:r w:rsidR="00D967AD">
          <w:rPr>
            <w:noProof/>
            <w:webHidden/>
          </w:rPr>
          <w:fldChar w:fldCharType="end"/>
        </w:r>
      </w:hyperlink>
    </w:p>
    <w:p w14:paraId="5F8FF247" w14:textId="6222CFDF" w:rsidR="00D967AD" w:rsidRDefault="009135A4">
      <w:pPr>
        <w:pStyle w:val="TM3"/>
        <w:tabs>
          <w:tab w:val="right" w:leader="dot" w:pos="9060"/>
        </w:tabs>
        <w:rPr>
          <w:rFonts w:eastAsiaTheme="minorEastAsia" w:cstheme="minorBidi"/>
          <w:i w:val="0"/>
          <w:iCs w:val="0"/>
          <w:noProof/>
          <w:sz w:val="22"/>
          <w:szCs w:val="22"/>
        </w:rPr>
      </w:pPr>
      <w:hyperlink w:anchor="_Toc202457977" w:history="1">
        <w:r w:rsidR="00D967AD" w:rsidRPr="00EC5D5C">
          <w:rPr>
            <w:rStyle w:val="Lienhypertexte"/>
            <w:rFonts w:ascii="Univers Next Pro Condensed" w:hAnsi="Univers Next Pro Condensed"/>
            <w:noProof/>
          </w:rPr>
          <w:t>6.4 – Vérification et admission des prestations</w:t>
        </w:r>
        <w:r w:rsidR="00D967AD">
          <w:rPr>
            <w:noProof/>
            <w:webHidden/>
          </w:rPr>
          <w:tab/>
        </w:r>
        <w:r w:rsidR="00D967AD">
          <w:rPr>
            <w:noProof/>
            <w:webHidden/>
          </w:rPr>
          <w:fldChar w:fldCharType="begin"/>
        </w:r>
        <w:r w:rsidR="00D967AD">
          <w:rPr>
            <w:noProof/>
            <w:webHidden/>
          </w:rPr>
          <w:instrText xml:space="preserve"> PAGEREF _Toc202457977 \h </w:instrText>
        </w:r>
        <w:r w:rsidR="00D967AD">
          <w:rPr>
            <w:noProof/>
            <w:webHidden/>
          </w:rPr>
        </w:r>
        <w:r w:rsidR="00D967AD">
          <w:rPr>
            <w:noProof/>
            <w:webHidden/>
          </w:rPr>
          <w:fldChar w:fldCharType="separate"/>
        </w:r>
        <w:r w:rsidR="002055E1">
          <w:rPr>
            <w:noProof/>
            <w:webHidden/>
          </w:rPr>
          <w:t>12</w:t>
        </w:r>
        <w:r w:rsidR="00D967AD">
          <w:rPr>
            <w:noProof/>
            <w:webHidden/>
          </w:rPr>
          <w:fldChar w:fldCharType="end"/>
        </w:r>
      </w:hyperlink>
    </w:p>
    <w:p w14:paraId="304E6EC0" w14:textId="3728B504" w:rsidR="00D967AD" w:rsidRDefault="009135A4">
      <w:pPr>
        <w:pStyle w:val="TM3"/>
        <w:tabs>
          <w:tab w:val="right" w:leader="dot" w:pos="9060"/>
        </w:tabs>
        <w:rPr>
          <w:rFonts w:eastAsiaTheme="minorEastAsia" w:cstheme="minorBidi"/>
          <w:i w:val="0"/>
          <w:iCs w:val="0"/>
          <w:noProof/>
          <w:sz w:val="22"/>
          <w:szCs w:val="22"/>
        </w:rPr>
      </w:pPr>
      <w:hyperlink w:anchor="_Toc202457978" w:history="1">
        <w:r w:rsidR="00D967AD" w:rsidRPr="00EC5D5C">
          <w:rPr>
            <w:rStyle w:val="Lienhypertexte"/>
            <w:rFonts w:ascii="Univers Next Pro Condensed" w:hAnsi="Univers Next Pro Condensed"/>
            <w:noProof/>
          </w:rPr>
          <w:t>6.4.1 – Opération de vérification</w:t>
        </w:r>
        <w:r w:rsidR="00D967AD">
          <w:rPr>
            <w:noProof/>
            <w:webHidden/>
          </w:rPr>
          <w:tab/>
        </w:r>
        <w:r w:rsidR="00D967AD">
          <w:rPr>
            <w:noProof/>
            <w:webHidden/>
          </w:rPr>
          <w:fldChar w:fldCharType="begin"/>
        </w:r>
        <w:r w:rsidR="00D967AD">
          <w:rPr>
            <w:noProof/>
            <w:webHidden/>
          </w:rPr>
          <w:instrText xml:space="preserve"> PAGEREF _Toc202457978 \h </w:instrText>
        </w:r>
        <w:r w:rsidR="00D967AD">
          <w:rPr>
            <w:noProof/>
            <w:webHidden/>
          </w:rPr>
        </w:r>
        <w:r w:rsidR="00D967AD">
          <w:rPr>
            <w:noProof/>
            <w:webHidden/>
          </w:rPr>
          <w:fldChar w:fldCharType="separate"/>
        </w:r>
        <w:r w:rsidR="002055E1">
          <w:rPr>
            <w:noProof/>
            <w:webHidden/>
          </w:rPr>
          <w:t>12</w:t>
        </w:r>
        <w:r w:rsidR="00D967AD">
          <w:rPr>
            <w:noProof/>
            <w:webHidden/>
          </w:rPr>
          <w:fldChar w:fldCharType="end"/>
        </w:r>
      </w:hyperlink>
    </w:p>
    <w:p w14:paraId="4BFB973D" w14:textId="587E386E" w:rsidR="00D967AD" w:rsidRDefault="009135A4">
      <w:pPr>
        <w:pStyle w:val="TM3"/>
        <w:tabs>
          <w:tab w:val="right" w:leader="dot" w:pos="9060"/>
        </w:tabs>
        <w:rPr>
          <w:rFonts w:eastAsiaTheme="minorEastAsia" w:cstheme="minorBidi"/>
          <w:i w:val="0"/>
          <w:iCs w:val="0"/>
          <w:noProof/>
          <w:sz w:val="22"/>
          <w:szCs w:val="22"/>
        </w:rPr>
      </w:pPr>
      <w:hyperlink w:anchor="_Toc202457979" w:history="1">
        <w:r w:rsidR="00D967AD" w:rsidRPr="00EC5D5C">
          <w:rPr>
            <w:rStyle w:val="Lienhypertexte"/>
            <w:rFonts w:ascii="Univers Next Pro Condensed" w:hAnsi="Univers Next Pro Condensed"/>
            <w:noProof/>
          </w:rPr>
          <w:t>6.4.2 – Décisions après vérification</w:t>
        </w:r>
        <w:r w:rsidR="00D967AD">
          <w:rPr>
            <w:noProof/>
            <w:webHidden/>
          </w:rPr>
          <w:tab/>
        </w:r>
        <w:r w:rsidR="00D967AD">
          <w:rPr>
            <w:noProof/>
            <w:webHidden/>
          </w:rPr>
          <w:fldChar w:fldCharType="begin"/>
        </w:r>
        <w:r w:rsidR="00D967AD">
          <w:rPr>
            <w:noProof/>
            <w:webHidden/>
          </w:rPr>
          <w:instrText xml:space="preserve"> PAGEREF _Toc202457979 \h </w:instrText>
        </w:r>
        <w:r w:rsidR="00D967AD">
          <w:rPr>
            <w:noProof/>
            <w:webHidden/>
          </w:rPr>
        </w:r>
        <w:r w:rsidR="00D967AD">
          <w:rPr>
            <w:noProof/>
            <w:webHidden/>
          </w:rPr>
          <w:fldChar w:fldCharType="separate"/>
        </w:r>
        <w:r w:rsidR="002055E1">
          <w:rPr>
            <w:noProof/>
            <w:webHidden/>
          </w:rPr>
          <w:t>13</w:t>
        </w:r>
        <w:r w:rsidR="00D967AD">
          <w:rPr>
            <w:noProof/>
            <w:webHidden/>
          </w:rPr>
          <w:fldChar w:fldCharType="end"/>
        </w:r>
      </w:hyperlink>
    </w:p>
    <w:p w14:paraId="0DE5D0AF" w14:textId="09B13B50" w:rsidR="00D967AD" w:rsidRDefault="009135A4">
      <w:pPr>
        <w:pStyle w:val="TM3"/>
        <w:tabs>
          <w:tab w:val="right" w:leader="dot" w:pos="9060"/>
        </w:tabs>
        <w:rPr>
          <w:rFonts w:eastAsiaTheme="minorEastAsia" w:cstheme="minorBidi"/>
          <w:i w:val="0"/>
          <w:iCs w:val="0"/>
          <w:noProof/>
          <w:sz w:val="22"/>
          <w:szCs w:val="22"/>
        </w:rPr>
      </w:pPr>
      <w:hyperlink w:anchor="_Toc202457980" w:history="1">
        <w:r w:rsidR="00D967AD" w:rsidRPr="00EC5D5C">
          <w:rPr>
            <w:rStyle w:val="Lienhypertexte"/>
            <w:rFonts w:ascii="Univers Next Pro Condensed" w:hAnsi="Univers Next Pro Condensed"/>
            <w:noProof/>
          </w:rPr>
          <w:t>6.5 – Pénalités – sanctions pour défaut d’exécution des prestations n’entraînant pas la résiliation de l’accord-cadre</w:t>
        </w:r>
        <w:r w:rsidR="00D967AD">
          <w:rPr>
            <w:noProof/>
            <w:webHidden/>
          </w:rPr>
          <w:tab/>
        </w:r>
        <w:r w:rsidR="00D967AD">
          <w:rPr>
            <w:noProof/>
            <w:webHidden/>
          </w:rPr>
          <w:fldChar w:fldCharType="begin"/>
        </w:r>
        <w:r w:rsidR="00D967AD">
          <w:rPr>
            <w:noProof/>
            <w:webHidden/>
          </w:rPr>
          <w:instrText xml:space="preserve"> PAGEREF _Toc202457980 \h </w:instrText>
        </w:r>
        <w:r w:rsidR="00D967AD">
          <w:rPr>
            <w:noProof/>
            <w:webHidden/>
          </w:rPr>
        </w:r>
        <w:r w:rsidR="00D967AD">
          <w:rPr>
            <w:noProof/>
            <w:webHidden/>
          </w:rPr>
          <w:fldChar w:fldCharType="separate"/>
        </w:r>
        <w:r w:rsidR="002055E1">
          <w:rPr>
            <w:noProof/>
            <w:webHidden/>
          </w:rPr>
          <w:t>14</w:t>
        </w:r>
        <w:r w:rsidR="00D967AD">
          <w:rPr>
            <w:noProof/>
            <w:webHidden/>
          </w:rPr>
          <w:fldChar w:fldCharType="end"/>
        </w:r>
      </w:hyperlink>
    </w:p>
    <w:p w14:paraId="44839507" w14:textId="65E24177" w:rsidR="00D967AD" w:rsidRDefault="009135A4">
      <w:pPr>
        <w:pStyle w:val="TM3"/>
        <w:tabs>
          <w:tab w:val="right" w:leader="dot" w:pos="9060"/>
        </w:tabs>
        <w:rPr>
          <w:rFonts w:eastAsiaTheme="minorEastAsia" w:cstheme="minorBidi"/>
          <w:i w:val="0"/>
          <w:iCs w:val="0"/>
          <w:noProof/>
          <w:sz w:val="22"/>
          <w:szCs w:val="22"/>
        </w:rPr>
      </w:pPr>
      <w:hyperlink w:anchor="_Toc202457981" w:history="1">
        <w:r w:rsidR="00D967AD" w:rsidRPr="00EC5D5C">
          <w:rPr>
            <w:rStyle w:val="Lienhypertexte"/>
            <w:rFonts w:ascii="Univers Next Pro Condensed" w:hAnsi="Univers Next Pro Condensed"/>
            <w:noProof/>
          </w:rPr>
          <w:t>6.5.1 – Pénalités en cas de retard dans l’exécution des prestations</w:t>
        </w:r>
        <w:r w:rsidR="00D967AD">
          <w:rPr>
            <w:noProof/>
            <w:webHidden/>
          </w:rPr>
          <w:tab/>
        </w:r>
        <w:r w:rsidR="00D967AD">
          <w:rPr>
            <w:noProof/>
            <w:webHidden/>
          </w:rPr>
          <w:fldChar w:fldCharType="begin"/>
        </w:r>
        <w:r w:rsidR="00D967AD">
          <w:rPr>
            <w:noProof/>
            <w:webHidden/>
          </w:rPr>
          <w:instrText xml:space="preserve"> PAGEREF _Toc202457981 \h </w:instrText>
        </w:r>
        <w:r w:rsidR="00D967AD">
          <w:rPr>
            <w:noProof/>
            <w:webHidden/>
          </w:rPr>
        </w:r>
        <w:r w:rsidR="00D967AD">
          <w:rPr>
            <w:noProof/>
            <w:webHidden/>
          </w:rPr>
          <w:fldChar w:fldCharType="separate"/>
        </w:r>
        <w:r w:rsidR="002055E1">
          <w:rPr>
            <w:noProof/>
            <w:webHidden/>
          </w:rPr>
          <w:t>14</w:t>
        </w:r>
        <w:r w:rsidR="00D967AD">
          <w:rPr>
            <w:noProof/>
            <w:webHidden/>
          </w:rPr>
          <w:fldChar w:fldCharType="end"/>
        </w:r>
      </w:hyperlink>
    </w:p>
    <w:p w14:paraId="06F90404" w14:textId="527CC7A7" w:rsidR="00D967AD" w:rsidRDefault="009135A4">
      <w:pPr>
        <w:pStyle w:val="TM3"/>
        <w:tabs>
          <w:tab w:val="right" w:leader="dot" w:pos="9060"/>
        </w:tabs>
        <w:rPr>
          <w:rFonts w:eastAsiaTheme="minorEastAsia" w:cstheme="minorBidi"/>
          <w:i w:val="0"/>
          <w:iCs w:val="0"/>
          <w:noProof/>
          <w:sz w:val="22"/>
          <w:szCs w:val="22"/>
        </w:rPr>
      </w:pPr>
      <w:hyperlink w:anchor="_Toc202457982" w:history="1">
        <w:r w:rsidR="00D967AD" w:rsidRPr="00EC5D5C">
          <w:rPr>
            <w:rStyle w:val="Lienhypertexte"/>
            <w:rFonts w:ascii="Univers Next Pro Condensed" w:hAnsi="Univers Next Pro Condensed"/>
            <w:noProof/>
          </w:rPr>
          <w:t>6.5.2 – Pénalités pour non-respect des mesures préventives et du protocole de sécurité</w:t>
        </w:r>
        <w:r w:rsidR="00D967AD">
          <w:rPr>
            <w:noProof/>
            <w:webHidden/>
          </w:rPr>
          <w:tab/>
        </w:r>
        <w:r w:rsidR="00D967AD">
          <w:rPr>
            <w:noProof/>
            <w:webHidden/>
          </w:rPr>
          <w:fldChar w:fldCharType="begin"/>
        </w:r>
        <w:r w:rsidR="00D967AD">
          <w:rPr>
            <w:noProof/>
            <w:webHidden/>
          </w:rPr>
          <w:instrText xml:space="preserve"> PAGEREF _Toc202457982 \h </w:instrText>
        </w:r>
        <w:r w:rsidR="00D967AD">
          <w:rPr>
            <w:noProof/>
            <w:webHidden/>
          </w:rPr>
        </w:r>
        <w:r w:rsidR="00D967AD">
          <w:rPr>
            <w:noProof/>
            <w:webHidden/>
          </w:rPr>
          <w:fldChar w:fldCharType="separate"/>
        </w:r>
        <w:r w:rsidR="002055E1">
          <w:rPr>
            <w:noProof/>
            <w:webHidden/>
          </w:rPr>
          <w:t>14</w:t>
        </w:r>
        <w:r w:rsidR="00D967AD">
          <w:rPr>
            <w:noProof/>
            <w:webHidden/>
          </w:rPr>
          <w:fldChar w:fldCharType="end"/>
        </w:r>
      </w:hyperlink>
    </w:p>
    <w:p w14:paraId="1A1BB219" w14:textId="2D2DDC1C" w:rsidR="00D967AD" w:rsidRDefault="009135A4">
      <w:pPr>
        <w:pStyle w:val="TM3"/>
        <w:tabs>
          <w:tab w:val="right" w:leader="dot" w:pos="9060"/>
        </w:tabs>
        <w:rPr>
          <w:rFonts w:eastAsiaTheme="minorEastAsia" w:cstheme="minorBidi"/>
          <w:i w:val="0"/>
          <w:iCs w:val="0"/>
          <w:noProof/>
          <w:sz w:val="22"/>
          <w:szCs w:val="22"/>
        </w:rPr>
      </w:pPr>
      <w:hyperlink w:anchor="_Toc202457983" w:history="1">
        <w:r w:rsidR="00D967AD" w:rsidRPr="00EC5D5C">
          <w:rPr>
            <w:rStyle w:val="Lienhypertexte"/>
            <w:rFonts w:ascii="Univers Next Pro Condensed" w:hAnsi="Univers Next Pro Condensed"/>
            <w:noProof/>
          </w:rPr>
          <w:t>6.5.3 – Autres pénalités</w:t>
        </w:r>
        <w:r w:rsidR="00D967AD">
          <w:rPr>
            <w:noProof/>
            <w:webHidden/>
          </w:rPr>
          <w:tab/>
        </w:r>
        <w:r w:rsidR="00D967AD">
          <w:rPr>
            <w:noProof/>
            <w:webHidden/>
          </w:rPr>
          <w:fldChar w:fldCharType="begin"/>
        </w:r>
        <w:r w:rsidR="00D967AD">
          <w:rPr>
            <w:noProof/>
            <w:webHidden/>
          </w:rPr>
          <w:instrText xml:space="preserve"> PAGEREF _Toc202457983 \h </w:instrText>
        </w:r>
        <w:r w:rsidR="00D967AD">
          <w:rPr>
            <w:noProof/>
            <w:webHidden/>
          </w:rPr>
        </w:r>
        <w:r w:rsidR="00D967AD">
          <w:rPr>
            <w:noProof/>
            <w:webHidden/>
          </w:rPr>
          <w:fldChar w:fldCharType="separate"/>
        </w:r>
        <w:r w:rsidR="002055E1">
          <w:rPr>
            <w:noProof/>
            <w:webHidden/>
          </w:rPr>
          <w:t>14</w:t>
        </w:r>
        <w:r w:rsidR="00D967AD">
          <w:rPr>
            <w:noProof/>
            <w:webHidden/>
          </w:rPr>
          <w:fldChar w:fldCharType="end"/>
        </w:r>
      </w:hyperlink>
    </w:p>
    <w:p w14:paraId="338C15BE" w14:textId="52E317DA" w:rsidR="00D967AD" w:rsidRDefault="009135A4">
      <w:pPr>
        <w:pStyle w:val="TM3"/>
        <w:tabs>
          <w:tab w:val="right" w:leader="dot" w:pos="9060"/>
        </w:tabs>
        <w:rPr>
          <w:rFonts w:eastAsiaTheme="minorEastAsia" w:cstheme="minorBidi"/>
          <w:i w:val="0"/>
          <w:iCs w:val="0"/>
          <w:noProof/>
          <w:sz w:val="22"/>
          <w:szCs w:val="22"/>
        </w:rPr>
      </w:pPr>
      <w:hyperlink w:anchor="_Toc202457984" w:history="1">
        <w:r w:rsidR="00D967AD" w:rsidRPr="00EC5D5C">
          <w:rPr>
            <w:rStyle w:val="Lienhypertexte"/>
            <w:rFonts w:ascii="Univers Next Pro Condensed" w:hAnsi="Univers Next Pro Condensed"/>
            <w:noProof/>
          </w:rPr>
          <w:t>6.5.4 – Cumul de pénalités</w:t>
        </w:r>
        <w:r w:rsidR="00D967AD">
          <w:rPr>
            <w:noProof/>
            <w:webHidden/>
          </w:rPr>
          <w:tab/>
        </w:r>
        <w:r w:rsidR="00D967AD">
          <w:rPr>
            <w:noProof/>
            <w:webHidden/>
          </w:rPr>
          <w:fldChar w:fldCharType="begin"/>
        </w:r>
        <w:r w:rsidR="00D967AD">
          <w:rPr>
            <w:noProof/>
            <w:webHidden/>
          </w:rPr>
          <w:instrText xml:space="preserve"> PAGEREF _Toc202457984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202AD764" w14:textId="615A2DE7" w:rsidR="00D967AD" w:rsidRDefault="009135A4">
      <w:pPr>
        <w:pStyle w:val="TM3"/>
        <w:tabs>
          <w:tab w:val="right" w:leader="dot" w:pos="9060"/>
        </w:tabs>
        <w:rPr>
          <w:rFonts w:eastAsiaTheme="minorEastAsia" w:cstheme="minorBidi"/>
          <w:i w:val="0"/>
          <w:iCs w:val="0"/>
          <w:noProof/>
          <w:sz w:val="22"/>
          <w:szCs w:val="22"/>
        </w:rPr>
      </w:pPr>
      <w:hyperlink w:anchor="_Toc202457985" w:history="1">
        <w:r w:rsidR="00D967AD" w:rsidRPr="00EC5D5C">
          <w:rPr>
            <w:rStyle w:val="Lienhypertexte"/>
            <w:rFonts w:ascii="Univers Next Pro Condensed" w:hAnsi="Univers Next Pro Condensed"/>
            <w:noProof/>
          </w:rPr>
          <w:t>6.5.5 - Paiement des pénalités</w:t>
        </w:r>
        <w:r w:rsidR="00D967AD">
          <w:rPr>
            <w:noProof/>
            <w:webHidden/>
          </w:rPr>
          <w:tab/>
        </w:r>
        <w:r w:rsidR="00D967AD">
          <w:rPr>
            <w:noProof/>
            <w:webHidden/>
          </w:rPr>
          <w:fldChar w:fldCharType="begin"/>
        </w:r>
        <w:r w:rsidR="00D967AD">
          <w:rPr>
            <w:noProof/>
            <w:webHidden/>
          </w:rPr>
          <w:instrText xml:space="preserve"> PAGEREF _Toc202457985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2695E81A" w14:textId="066C8B03" w:rsidR="00D967AD" w:rsidRDefault="009135A4">
      <w:pPr>
        <w:pStyle w:val="TM3"/>
        <w:tabs>
          <w:tab w:val="right" w:leader="dot" w:pos="9060"/>
        </w:tabs>
        <w:rPr>
          <w:rFonts w:eastAsiaTheme="minorEastAsia" w:cstheme="minorBidi"/>
          <w:i w:val="0"/>
          <w:iCs w:val="0"/>
          <w:noProof/>
          <w:sz w:val="22"/>
          <w:szCs w:val="22"/>
        </w:rPr>
      </w:pPr>
      <w:hyperlink w:anchor="_Toc202457986" w:history="1">
        <w:r w:rsidR="00D967AD" w:rsidRPr="00EC5D5C">
          <w:rPr>
            <w:rStyle w:val="Lienhypertexte"/>
            <w:rFonts w:ascii="Univers Next Pro Condensed" w:hAnsi="Univers Next Pro Condensed"/>
            <w:noProof/>
          </w:rPr>
          <w:t>6.6 - Garanties</w:t>
        </w:r>
        <w:r w:rsidR="00D967AD">
          <w:rPr>
            <w:noProof/>
            <w:webHidden/>
          </w:rPr>
          <w:tab/>
        </w:r>
        <w:r w:rsidR="00D967AD">
          <w:rPr>
            <w:noProof/>
            <w:webHidden/>
          </w:rPr>
          <w:fldChar w:fldCharType="begin"/>
        </w:r>
        <w:r w:rsidR="00D967AD">
          <w:rPr>
            <w:noProof/>
            <w:webHidden/>
          </w:rPr>
          <w:instrText xml:space="preserve"> PAGEREF _Toc202457986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5FF5FFF1" w14:textId="02D4A6AB" w:rsidR="00D967AD" w:rsidRDefault="009135A4" w:rsidP="00D967AD">
      <w:pPr>
        <w:pStyle w:val="TM1"/>
        <w:rPr>
          <w:rFonts w:eastAsiaTheme="minorEastAsia" w:cstheme="minorBidi"/>
          <w:sz w:val="22"/>
          <w:szCs w:val="22"/>
        </w:rPr>
      </w:pPr>
      <w:hyperlink w:anchor="_Toc202457987" w:history="1">
        <w:r w:rsidR="00D967AD" w:rsidRPr="00EC5D5C">
          <w:rPr>
            <w:rStyle w:val="Lienhypertexte"/>
          </w:rPr>
          <w:t>ARTICLE 7 - PRIX DE L’ACCORD-CADRE – CONTENU – VARIATION</w:t>
        </w:r>
        <w:r w:rsidR="00D967AD">
          <w:rPr>
            <w:webHidden/>
          </w:rPr>
          <w:tab/>
        </w:r>
        <w:r w:rsidR="00D967AD">
          <w:rPr>
            <w:webHidden/>
          </w:rPr>
          <w:fldChar w:fldCharType="begin"/>
        </w:r>
        <w:r w:rsidR="00D967AD">
          <w:rPr>
            <w:webHidden/>
          </w:rPr>
          <w:instrText xml:space="preserve"> PAGEREF _Toc202457987 \h </w:instrText>
        </w:r>
        <w:r w:rsidR="00D967AD">
          <w:rPr>
            <w:webHidden/>
          </w:rPr>
        </w:r>
        <w:r w:rsidR="00D967AD">
          <w:rPr>
            <w:webHidden/>
          </w:rPr>
          <w:fldChar w:fldCharType="separate"/>
        </w:r>
        <w:r w:rsidR="002055E1">
          <w:rPr>
            <w:webHidden/>
          </w:rPr>
          <w:t>15</w:t>
        </w:r>
        <w:r w:rsidR="00D967AD">
          <w:rPr>
            <w:webHidden/>
          </w:rPr>
          <w:fldChar w:fldCharType="end"/>
        </w:r>
      </w:hyperlink>
    </w:p>
    <w:p w14:paraId="7B6899DD" w14:textId="25B2DAA4" w:rsidR="00D967AD" w:rsidRDefault="009135A4">
      <w:pPr>
        <w:pStyle w:val="TM3"/>
        <w:tabs>
          <w:tab w:val="right" w:leader="dot" w:pos="9060"/>
        </w:tabs>
        <w:rPr>
          <w:rFonts w:eastAsiaTheme="minorEastAsia" w:cstheme="minorBidi"/>
          <w:i w:val="0"/>
          <w:iCs w:val="0"/>
          <w:noProof/>
          <w:sz w:val="22"/>
          <w:szCs w:val="22"/>
        </w:rPr>
      </w:pPr>
      <w:hyperlink w:anchor="_Toc202457988" w:history="1">
        <w:r w:rsidR="00D967AD" w:rsidRPr="00EC5D5C">
          <w:rPr>
            <w:rStyle w:val="Lienhypertexte"/>
            <w:rFonts w:ascii="Univers Next Pro Condensed" w:hAnsi="Univers Next Pro Condensed"/>
            <w:noProof/>
          </w:rPr>
          <w:t>7.1 – Prix définis dans le présent accord-cadre</w:t>
        </w:r>
        <w:r w:rsidR="00D967AD">
          <w:rPr>
            <w:noProof/>
            <w:webHidden/>
          </w:rPr>
          <w:tab/>
        </w:r>
        <w:r w:rsidR="00D967AD">
          <w:rPr>
            <w:noProof/>
            <w:webHidden/>
          </w:rPr>
          <w:fldChar w:fldCharType="begin"/>
        </w:r>
        <w:r w:rsidR="00D967AD">
          <w:rPr>
            <w:noProof/>
            <w:webHidden/>
          </w:rPr>
          <w:instrText xml:space="preserve"> PAGEREF _Toc202457988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76E3A0E7" w14:textId="05B20045" w:rsidR="00D967AD" w:rsidRDefault="009135A4">
      <w:pPr>
        <w:pStyle w:val="TM3"/>
        <w:tabs>
          <w:tab w:val="right" w:leader="dot" w:pos="9060"/>
        </w:tabs>
        <w:rPr>
          <w:rFonts w:eastAsiaTheme="minorEastAsia" w:cstheme="minorBidi"/>
          <w:i w:val="0"/>
          <w:iCs w:val="0"/>
          <w:noProof/>
          <w:sz w:val="22"/>
          <w:szCs w:val="22"/>
        </w:rPr>
      </w:pPr>
      <w:hyperlink w:anchor="_Toc202457989" w:history="1">
        <w:r w:rsidR="00D967AD" w:rsidRPr="00EC5D5C">
          <w:rPr>
            <w:rStyle w:val="Lienhypertexte"/>
            <w:rFonts w:ascii="Univers Next Pro Condensed" w:hAnsi="Univers Next Pro Condensed"/>
            <w:noProof/>
          </w:rPr>
          <w:t>7.2 – Montant de l’accord-cadre</w:t>
        </w:r>
        <w:r w:rsidR="00D967AD">
          <w:rPr>
            <w:noProof/>
            <w:webHidden/>
          </w:rPr>
          <w:tab/>
        </w:r>
        <w:r w:rsidR="00D967AD">
          <w:rPr>
            <w:noProof/>
            <w:webHidden/>
          </w:rPr>
          <w:fldChar w:fldCharType="begin"/>
        </w:r>
        <w:r w:rsidR="00D967AD">
          <w:rPr>
            <w:noProof/>
            <w:webHidden/>
          </w:rPr>
          <w:instrText xml:space="preserve"> PAGEREF _Toc202457989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15A0B43C" w14:textId="1C091CEB" w:rsidR="00D967AD" w:rsidRDefault="009135A4">
      <w:pPr>
        <w:pStyle w:val="TM3"/>
        <w:tabs>
          <w:tab w:val="right" w:leader="dot" w:pos="9060"/>
        </w:tabs>
        <w:rPr>
          <w:rFonts w:eastAsiaTheme="minorEastAsia" w:cstheme="minorBidi"/>
          <w:i w:val="0"/>
          <w:iCs w:val="0"/>
          <w:noProof/>
          <w:sz w:val="22"/>
          <w:szCs w:val="22"/>
        </w:rPr>
      </w:pPr>
      <w:hyperlink w:anchor="_Toc202457990" w:history="1">
        <w:r w:rsidR="00D967AD" w:rsidRPr="00EC5D5C">
          <w:rPr>
            <w:rStyle w:val="Lienhypertexte"/>
            <w:rFonts w:ascii="Univers Next Pro Condensed" w:hAnsi="Univers Next Pro Condensed"/>
            <w:noProof/>
          </w:rPr>
          <w:t>7.3 – Répartition du montant en cas de groupement</w:t>
        </w:r>
        <w:r w:rsidR="00D967AD">
          <w:rPr>
            <w:noProof/>
            <w:webHidden/>
          </w:rPr>
          <w:tab/>
        </w:r>
        <w:r w:rsidR="00D967AD">
          <w:rPr>
            <w:noProof/>
            <w:webHidden/>
          </w:rPr>
          <w:fldChar w:fldCharType="begin"/>
        </w:r>
        <w:r w:rsidR="00D967AD">
          <w:rPr>
            <w:noProof/>
            <w:webHidden/>
          </w:rPr>
          <w:instrText xml:space="preserve"> PAGEREF _Toc202457990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512F0E14" w14:textId="3BB8AEBE" w:rsidR="00D967AD" w:rsidRDefault="009135A4">
      <w:pPr>
        <w:pStyle w:val="TM3"/>
        <w:tabs>
          <w:tab w:val="right" w:leader="dot" w:pos="9060"/>
        </w:tabs>
        <w:rPr>
          <w:rFonts w:eastAsiaTheme="minorEastAsia" w:cstheme="minorBidi"/>
          <w:i w:val="0"/>
          <w:iCs w:val="0"/>
          <w:noProof/>
          <w:sz w:val="22"/>
          <w:szCs w:val="22"/>
        </w:rPr>
      </w:pPr>
      <w:hyperlink w:anchor="_Toc202457991" w:history="1">
        <w:r w:rsidR="00D967AD" w:rsidRPr="00EC5D5C">
          <w:rPr>
            <w:rStyle w:val="Lienhypertexte"/>
            <w:rFonts w:ascii="Univers Next Pro Condensed" w:hAnsi="Univers Next Pro Condensed"/>
            <w:noProof/>
          </w:rPr>
          <w:t>7.4 – Contenu des prix</w:t>
        </w:r>
        <w:r w:rsidR="00D967AD">
          <w:rPr>
            <w:noProof/>
            <w:webHidden/>
          </w:rPr>
          <w:tab/>
        </w:r>
        <w:r w:rsidR="00D967AD">
          <w:rPr>
            <w:noProof/>
            <w:webHidden/>
          </w:rPr>
          <w:fldChar w:fldCharType="begin"/>
        </w:r>
        <w:r w:rsidR="00D967AD">
          <w:rPr>
            <w:noProof/>
            <w:webHidden/>
          </w:rPr>
          <w:instrText xml:space="preserve"> PAGEREF _Toc202457991 \h </w:instrText>
        </w:r>
        <w:r w:rsidR="00D967AD">
          <w:rPr>
            <w:noProof/>
            <w:webHidden/>
          </w:rPr>
        </w:r>
        <w:r w:rsidR="00D967AD">
          <w:rPr>
            <w:noProof/>
            <w:webHidden/>
          </w:rPr>
          <w:fldChar w:fldCharType="separate"/>
        </w:r>
        <w:r w:rsidR="002055E1">
          <w:rPr>
            <w:noProof/>
            <w:webHidden/>
          </w:rPr>
          <w:t>15</w:t>
        </w:r>
        <w:r w:rsidR="00D967AD">
          <w:rPr>
            <w:noProof/>
            <w:webHidden/>
          </w:rPr>
          <w:fldChar w:fldCharType="end"/>
        </w:r>
      </w:hyperlink>
    </w:p>
    <w:p w14:paraId="153BFC85" w14:textId="3C1234C3" w:rsidR="00D967AD" w:rsidRDefault="009135A4">
      <w:pPr>
        <w:pStyle w:val="TM3"/>
        <w:tabs>
          <w:tab w:val="right" w:leader="dot" w:pos="9060"/>
        </w:tabs>
        <w:rPr>
          <w:rFonts w:eastAsiaTheme="minorEastAsia" w:cstheme="minorBidi"/>
          <w:i w:val="0"/>
          <w:iCs w:val="0"/>
          <w:noProof/>
          <w:sz w:val="22"/>
          <w:szCs w:val="22"/>
        </w:rPr>
      </w:pPr>
      <w:hyperlink w:anchor="_Toc202457992" w:history="1">
        <w:r w:rsidR="00D967AD" w:rsidRPr="00EC5D5C">
          <w:rPr>
            <w:rStyle w:val="Lienhypertexte"/>
            <w:rFonts w:ascii="Univers Next Pro Condensed" w:hAnsi="Univers Next Pro Condensed"/>
            <w:noProof/>
          </w:rPr>
          <w:t>7.5 – Mois d’établissement des prix</w:t>
        </w:r>
        <w:r w:rsidR="00D967AD">
          <w:rPr>
            <w:noProof/>
            <w:webHidden/>
          </w:rPr>
          <w:tab/>
        </w:r>
        <w:r w:rsidR="00D967AD">
          <w:rPr>
            <w:noProof/>
            <w:webHidden/>
          </w:rPr>
          <w:fldChar w:fldCharType="begin"/>
        </w:r>
        <w:r w:rsidR="00D967AD">
          <w:rPr>
            <w:noProof/>
            <w:webHidden/>
          </w:rPr>
          <w:instrText xml:space="preserve"> PAGEREF _Toc202457992 \h </w:instrText>
        </w:r>
        <w:r w:rsidR="00D967AD">
          <w:rPr>
            <w:noProof/>
            <w:webHidden/>
          </w:rPr>
        </w:r>
        <w:r w:rsidR="00D967AD">
          <w:rPr>
            <w:noProof/>
            <w:webHidden/>
          </w:rPr>
          <w:fldChar w:fldCharType="separate"/>
        </w:r>
        <w:r w:rsidR="002055E1">
          <w:rPr>
            <w:noProof/>
            <w:webHidden/>
          </w:rPr>
          <w:t>16</w:t>
        </w:r>
        <w:r w:rsidR="00D967AD">
          <w:rPr>
            <w:noProof/>
            <w:webHidden/>
          </w:rPr>
          <w:fldChar w:fldCharType="end"/>
        </w:r>
      </w:hyperlink>
    </w:p>
    <w:p w14:paraId="39533955" w14:textId="766A534E" w:rsidR="00D967AD" w:rsidRDefault="009135A4">
      <w:pPr>
        <w:pStyle w:val="TM3"/>
        <w:tabs>
          <w:tab w:val="right" w:leader="dot" w:pos="9060"/>
        </w:tabs>
        <w:rPr>
          <w:rFonts w:eastAsiaTheme="minorEastAsia" w:cstheme="minorBidi"/>
          <w:i w:val="0"/>
          <w:iCs w:val="0"/>
          <w:noProof/>
          <w:sz w:val="22"/>
          <w:szCs w:val="22"/>
        </w:rPr>
      </w:pPr>
      <w:hyperlink w:anchor="_Toc202457993" w:history="1">
        <w:r w:rsidR="00D967AD" w:rsidRPr="00EC5D5C">
          <w:rPr>
            <w:rStyle w:val="Lienhypertexte"/>
            <w:rFonts w:ascii="Univers Next Pro Condensed" w:hAnsi="Univers Next Pro Condensed"/>
            <w:noProof/>
          </w:rPr>
          <w:t>7.6 – Variation des prix</w:t>
        </w:r>
        <w:r w:rsidR="00D967AD">
          <w:rPr>
            <w:noProof/>
            <w:webHidden/>
          </w:rPr>
          <w:tab/>
        </w:r>
        <w:r w:rsidR="00D967AD">
          <w:rPr>
            <w:noProof/>
            <w:webHidden/>
          </w:rPr>
          <w:fldChar w:fldCharType="begin"/>
        </w:r>
        <w:r w:rsidR="00D967AD">
          <w:rPr>
            <w:noProof/>
            <w:webHidden/>
          </w:rPr>
          <w:instrText xml:space="preserve"> PAGEREF _Toc202457993 \h </w:instrText>
        </w:r>
        <w:r w:rsidR="00D967AD">
          <w:rPr>
            <w:noProof/>
            <w:webHidden/>
          </w:rPr>
        </w:r>
        <w:r w:rsidR="00D967AD">
          <w:rPr>
            <w:noProof/>
            <w:webHidden/>
          </w:rPr>
          <w:fldChar w:fldCharType="separate"/>
        </w:r>
        <w:r w:rsidR="002055E1">
          <w:rPr>
            <w:noProof/>
            <w:webHidden/>
          </w:rPr>
          <w:t>16</w:t>
        </w:r>
        <w:r w:rsidR="00D967AD">
          <w:rPr>
            <w:noProof/>
            <w:webHidden/>
          </w:rPr>
          <w:fldChar w:fldCharType="end"/>
        </w:r>
      </w:hyperlink>
    </w:p>
    <w:p w14:paraId="48CB4280" w14:textId="2916EE30" w:rsidR="00D967AD" w:rsidRDefault="009135A4" w:rsidP="00D967AD">
      <w:pPr>
        <w:pStyle w:val="TM1"/>
        <w:rPr>
          <w:rFonts w:eastAsiaTheme="minorEastAsia" w:cstheme="minorBidi"/>
          <w:sz w:val="22"/>
          <w:szCs w:val="22"/>
        </w:rPr>
      </w:pPr>
      <w:hyperlink w:anchor="_Toc202457994" w:history="1">
        <w:r w:rsidR="00D967AD" w:rsidRPr="00EC5D5C">
          <w:rPr>
            <w:rStyle w:val="Lienhypertexte"/>
          </w:rPr>
          <w:t>ARTICLE 8 – AVANCES</w:t>
        </w:r>
        <w:r w:rsidR="00D967AD">
          <w:rPr>
            <w:webHidden/>
          </w:rPr>
          <w:tab/>
        </w:r>
        <w:r w:rsidR="00D967AD">
          <w:rPr>
            <w:webHidden/>
          </w:rPr>
          <w:fldChar w:fldCharType="begin"/>
        </w:r>
        <w:r w:rsidR="00D967AD">
          <w:rPr>
            <w:webHidden/>
          </w:rPr>
          <w:instrText xml:space="preserve"> PAGEREF _Toc202457994 \h </w:instrText>
        </w:r>
        <w:r w:rsidR="00D967AD">
          <w:rPr>
            <w:webHidden/>
          </w:rPr>
        </w:r>
        <w:r w:rsidR="00D967AD">
          <w:rPr>
            <w:webHidden/>
          </w:rPr>
          <w:fldChar w:fldCharType="separate"/>
        </w:r>
        <w:r w:rsidR="002055E1">
          <w:rPr>
            <w:webHidden/>
          </w:rPr>
          <w:t>17</w:t>
        </w:r>
        <w:r w:rsidR="00D967AD">
          <w:rPr>
            <w:webHidden/>
          </w:rPr>
          <w:fldChar w:fldCharType="end"/>
        </w:r>
      </w:hyperlink>
    </w:p>
    <w:p w14:paraId="38C3136C" w14:textId="4BFED06D" w:rsidR="00D967AD" w:rsidRDefault="009135A4" w:rsidP="00D967AD">
      <w:pPr>
        <w:pStyle w:val="TM1"/>
        <w:rPr>
          <w:rFonts w:eastAsiaTheme="minorEastAsia" w:cstheme="minorBidi"/>
          <w:sz w:val="22"/>
          <w:szCs w:val="22"/>
        </w:rPr>
      </w:pPr>
      <w:hyperlink w:anchor="_Toc202457995" w:history="1">
        <w:r w:rsidR="00D967AD" w:rsidRPr="00EC5D5C">
          <w:rPr>
            <w:rStyle w:val="Lienhypertexte"/>
          </w:rPr>
          <w:t>ARTICLE 9- MODALITES DE FACTURATION ET DE PAIEMENT</w:t>
        </w:r>
        <w:r w:rsidR="00D967AD">
          <w:rPr>
            <w:webHidden/>
          </w:rPr>
          <w:tab/>
        </w:r>
        <w:r w:rsidR="00D967AD">
          <w:rPr>
            <w:webHidden/>
          </w:rPr>
          <w:fldChar w:fldCharType="begin"/>
        </w:r>
        <w:r w:rsidR="00D967AD">
          <w:rPr>
            <w:webHidden/>
          </w:rPr>
          <w:instrText xml:space="preserve"> PAGEREF _Toc202457995 \h </w:instrText>
        </w:r>
        <w:r w:rsidR="00D967AD">
          <w:rPr>
            <w:webHidden/>
          </w:rPr>
        </w:r>
        <w:r w:rsidR="00D967AD">
          <w:rPr>
            <w:webHidden/>
          </w:rPr>
          <w:fldChar w:fldCharType="separate"/>
        </w:r>
        <w:r w:rsidR="002055E1">
          <w:rPr>
            <w:webHidden/>
          </w:rPr>
          <w:t>17</w:t>
        </w:r>
        <w:r w:rsidR="00D967AD">
          <w:rPr>
            <w:webHidden/>
          </w:rPr>
          <w:fldChar w:fldCharType="end"/>
        </w:r>
      </w:hyperlink>
    </w:p>
    <w:p w14:paraId="2ECCF7CB" w14:textId="5E169894" w:rsidR="00D967AD" w:rsidRDefault="009135A4">
      <w:pPr>
        <w:pStyle w:val="TM3"/>
        <w:tabs>
          <w:tab w:val="right" w:leader="dot" w:pos="9060"/>
        </w:tabs>
        <w:rPr>
          <w:rFonts w:eastAsiaTheme="minorEastAsia" w:cstheme="minorBidi"/>
          <w:i w:val="0"/>
          <w:iCs w:val="0"/>
          <w:noProof/>
          <w:sz w:val="22"/>
          <w:szCs w:val="22"/>
        </w:rPr>
      </w:pPr>
      <w:hyperlink w:anchor="_Toc202457996" w:history="1">
        <w:r w:rsidR="00D967AD" w:rsidRPr="00EC5D5C">
          <w:rPr>
            <w:rStyle w:val="Lienhypertexte"/>
            <w:rFonts w:ascii="Univers Next Pro Condensed" w:hAnsi="Univers Next Pro Condensed"/>
            <w:noProof/>
          </w:rPr>
          <w:t>9.1 – Présentation des factures</w:t>
        </w:r>
        <w:r w:rsidR="00D967AD">
          <w:rPr>
            <w:noProof/>
            <w:webHidden/>
          </w:rPr>
          <w:tab/>
        </w:r>
        <w:r w:rsidR="00D967AD">
          <w:rPr>
            <w:noProof/>
            <w:webHidden/>
          </w:rPr>
          <w:fldChar w:fldCharType="begin"/>
        </w:r>
        <w:r w:rsidR="00D967AD">
          <w:rPr>
            <w:noProof/>
            <w:webHidden/>
          </w:rPr>
          <w:instrText xml:space="preserve"> PAGEREF _Toc202457996 \h </w:instrText>
        </w:r>
        <w:r w:rsidR="00D967AD">
          <w:rPr>
            <w:noProof/>
            <w:webHidden/>
          </w:rPr>
        </w:r>
        <w:r w:rsidR="00D967AD">
          <w:rPr>
            <w:noProof/>
            <w:webHidden/>
          </w:rPr>
          <w:fldChar w:fldCharType="separate"/>
        </w:r>
        <w:r w:rsidR="002055E1">
          <w:rPr>
            <w:noProof/>
            <w:webHidden/>
          </w:rPr>
          <w:t>17</w:t>
        </w:r>
        <w:r w:rsidR="00D967AD">
          <w:rPr>
            <w:noProof/>
            <w:webHidden/>
          </w:rPr>
          <w:fldChar w:fldCharType="end"/>
        </w:r>
      </w:hyperlink>
    </w:p>
    <w:p w14:paraId="084AED42" w14:textId="518F0F5F" w:rsidR="00D967AD" w:rsidRDefault="009135A4">
      <w:pPr>
        <w:pStyle w:val="TM3"/>
        <w:tabs>
          <w:tab w:val="right" w:leader="dot" w:pos="9060"/>
        </w:tabs>
        <w:rPr>
          <w:rFonts w:eastAsiaTheme="minorEastAsia" w:cstheme="minorBidi"/>
          <w:i w:val="0"/>
          <w:iCs w:val="0"/>
          <w:noProof/>
          <w:sz w:val="22"/>
          <w:szCs w:val="22"/>
        </w:rPr>
      </w:pPr>
      <w:hyperlink w:anchor="_Toc202457997" w:history="1">
        <w:r w:rsidR="00D967AD" w:rsidRPr="00EC5D5C">
          <w:rPr>
            <w:rStyle w:val="Lienhypertexte"/>
            <w:rFonts w:ascii="Univers Next Pro Condensed" w:hAnsi="Univers Next Pro Condensed"/>
            <w:noProof/>
          </w:rPr>
          <w:t>9.1.1 – Contenu des factures</w:t>
        </w:r>
        <w:r w:rsidR="00D967AD">
          <w:rPr>
            <w:noProof/>
            <w:webHidden/>
          </w:rPr>
          <w:tab/>
        </w:r>
        <w:r w:rsidR="00D967AD">
          <w:rPr>
            <w:noProof/>
            <w:webHidden/>
          </w:rPr>
          <w:fldChar w:fldCharType="begin"/>
        </w:r>
        <w:r w:rsidR="00D967AD">
          <w:rPr>
            <w:noProof/>
            <w:webHidden/>
          </w:rPr>
          <w:instrText xml:space="preserve"> PAGEREF _Toc202457997 \h </w:instrText>
        </w:r>
        <w:r w:rsidR="00D967AD">
          <w:rPr>
            <w:noProof/>
            <w:webHidden/>
          </w:rPr>
        </w:r>
        <w:r w:rsidR="00D967AD">
          <w:rPr>
            <w:noProof/>
            <w:webHidden/>
          </w:rPr>
          <w:fldChar w:fldCharType="separate"/>
        </w:r>
        <w:r w:rsidR="002055E1">
          <w:rPr>
            <w:noProof/>
            <w:webHidden/>
          </w:rPr>
          <w:t>17</w:t>
        </w:r>
        <w:r w:rsidR="00D967AD">
          <w:rPr>
            <w:noProof/>
            <w:webHidden/>
          </w:rPr>
          <w:fldChar w:fldCharType="end"/>
        </w:r>
      </w:hyperlink>
    </w:p>
    <w:p w14:paraId="3D7CAD88" w14:textId="0430477A" w:rsidR="00D967AD" w:rsidRDefault="009135A4">
      <w:pPr>
        <w:pStyle w:val="TM3"/>
        <w:tabs>
          <w:tab w:val="right" w:leader="dot" w:pos="9060"/>
        </w:tabs>
        <w:rPr>
          <w:rFonts w:eastAsiaTheme="minorEastAsia" w:cstheme="minorBidi"/>
          <w:i w:val="0"/>
          <w:iCs w:val="0"/>
          <w:noProof/>
          <w:sz w:val="22"/>
          <w:szCs w:val="22"/>
        </w:rPr>
      </w:pPr>
      <w:hyperlink w:anchor="_Toc202457998" w:history="1">
        <w:r w:rsidR="00D967AD" w:rsidRPr="00EC5D5C">
          <w:rPr>
            <w:rStyle w:val="Lienhypertexte"/>
            <w:rFonts w:ascii="Univers Next Pro Condensed" w:hAnsi="Univers Next Pro Condensed"/>
            <w:noProof/>
          </w:rPr>
          <w:t>9.1.2 – Périodicité des présentations des demandes de paiement</w:t>
        </w:r>
        <w:r w:rsidR="00D967AD">
          <w:rPr>
            <w:noProof/>
            <w:webHidden/>
          </w:rPr>
          <w:tab/>
        </w:r>
        <w:r w:rsidR="00D967AD">
          <w:rPr>
            <w:noProof/>
            <w:webHidden/>
          </w:rPr>
          <w:fldChar w:fldCharType="begin"/>
        </w:r>
        <w:r w:rsidR="00D967AD">
          <w:rPr>
            <w:noProof/>
            <w:webHidden/>
          </w:rPr>
          <w:instrText xml:space="preserve"> PAGEREF _Toc202457998 \h </w:instrText>
        </w:r>
        <w:r w:rsidR="00D967AD">
          <w:rPr>
            <w:noProof/>
            <w:webHidden/>
          </w:rPr>
        </w:r>
        <w:r w:rsidR="00D967AD">
          <w:rPr>
            <w:noProof/>
            <w:webHidden/>
          </w:rPr>
          <w:fldChar w:fldCharType="separate"/>
        </w:r>
        <w:r w:rsidR="002055E1">
          <w:rPr>
            <w:noProof/>
            <w:webHidden/>
          </w:rPr>
          <w:t>17</w:t>
        </w:r>
        <w:r w:rsidR="00D967AD">
          <w:rPr>
            <w:noProof/>
            <w:webHidden/>
          </w:rPr>
          <w:fldChar w:fldCharType="end"/>
        </w:r>
      </w:hyperlink>
    </w:p>
    <w:p w14:paraId="731A08DA" w14:textId="3140CE22" w:rsidR="00D967AD" w:rsidRDefault="009135A4">
      <w:pPr>
        <w:pStyle w:val="TM3"/>
        <w:tabs>
          <w:tab w:val="right" w:leader="dot" w:pos="9060"/>
        </w:tabs>
        <w:rPr>
          <w:rFonts w:eastAsiaTheme="minorEastAsia" w:cstheme="minorBidi"/>
          <w:i w:val="0"/>
          <w:iCs w:val="0"/>
          <w:noProof/>
          <w:sz w:val="22"/>
          <w:szCs w:val="22"/>
        </w:rPr>
      </w:pPr>
      <w:hyperlink w:anchor="_Toc202457999" w:history="1">
        <w:r w:rsidR="00D967AD" w:rsidRPr="00EC5D5C">
          <w:rPr>
            <w:rStyle w:val="Lienhypertexte"/>
            <w:rFonts w:ascii="Univers Next Pro Condensed" w:hAnsi="Univers Next Pro Condensed"/>
            <w:noProof/>
          </w:rPr>
          <w:t>9.1.3 – Modalités de transmission des factures</w:t>
        </w:r>
        <w:r w:rsidR="00D967AD">
          <w:rPr>
            <w:noProof/>
            <w:webHidden/>
          </w:rPr>
          <w:tab/>
        </w:r>
        <w:r w:rsidR="00D967AD">
          <w:rPr>
            <w:noProof/>
            <w:webHidden/>
          </w:rPr>
          <w:fldChar w:fldCharType="begin"/>
        </w:r>
        <w:r w:rsidR="00D967AD">
          <w:rPr>
            <w:noProof/>
            <w:webHidden/>
          </w:rPr>
          <w:instrText xml:space="preserve"> PAGEREF _Toc202457999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48D29A37" w14:textId="79ABDA75" w:rsidR="00D967AD" w:rsidRDefault="009135A4">
      <w:pPr>
        <w:pStyle w:val="TM3"/>
        <w:tabs>
          <w:tab w:val="right" w:leader="dot" w:pos="9060"/>
        </w:tabs>
        <w:rPr>
          <w:rFonts w:eastAsiaTheme="minorEastAsia" w:cstheme="minorBidi"/>
          <w:i w:val="0"/>
          <w:iCs w:val="0"/>
          <w:noProof/>
          <w:sz w:val="22"/>
          <w:szCs w:val="22"/>
        </w:rPr>
      </w:pPr>
      <w:hyperlink w:anchor="_Toc202458000" w:history="1">
        <w:r w:rsidR="00D967AD" w:rsidRPr="00EC5D5C">
          <w:rPr>
            <w:rStyle w:val="Lienhypertexte"/>
            <w:rFonts w:ascii="Univers Next Pro Condensed" w:hAnsi="Univers Next Pro Condensed"/>
            <w:noProof/>
          </w:rPr>
          <w:t>9.2 – Modalités de règlement par le Centre Pompidou</w:t>
        </w:r>
        <w:r w:rsidR="00D967AD">
          <w:rPr>
            <w:noProof/>
            <w:webHidden/>
          </w:rPr>
          <w:tab/>
        </w:r>
        <w:r w:rsidR="00D967AD">
          <w:rPr>
            <w:noProof/>
            <w:webHidden/>
          </w:rPr>
          <w:fldChar w:fldCharType="begin"/>
        </w:r>
        <w:r w:rsidR="00D967AD">
          <w:rPr>
            <w:noProof/>
            <w:webHidden/>
          </w:rPr>
          <w:instrText xml:space="preserve"> PAGEREF _Toc202458000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5273161B" w14:textId="6935BB8E" w:rsidR="00D967AD" w:rsidRDefault="009135A4">
      <w:pPr>
        <w:pStyle w:val="TM3"/>
        <w:tabs>
          <w:tab w:val="right" w:leader="dot" w:pos="9060"/>
        </w:tabs>
        <w:rPr>
          <w:rFonts w:eastAsiaTheme="minorEastAsia" w:cstheme="minorBidi"/>
          <w:i w:val="0"/>
          <w:iCs w:val="0"/>
          <w:noProof/>
          <w:sz w:val="22"/>
          <w:szCs w:val="22"/>
        </w:rPr>
      </w:pPr>
      <w:hyperlink w:anchor="_Toc202458001" w:history="1">
        <w:r w:rsidR="00D967AD" w:rsidRPr="00EC5D5C">
          <w:rPr>
            <w:rStyle w:val="Lienhypertexte"/>
            <w:rFonts w:ascii="Univers Next Pro Condensed" w:hAnsi="Univers Next Pro Condensed"/>
            <w:noProof/>
          </w:rPr>
          <w:t>9.2.1 – Acceptation du montant de la facture</w:t>
        </w:r>
        <w:r w:rsidR="00D967AD">
          <w:rPr>
            <w:noProof/>
            <w:webHidden/>
          </w:rPr>
          <w:tab/>
        </w:r>
        <w:r w:rsidR="00D967AD">
          <w:rPr>
            <w:noProof/>
            <w:webHidden/>
          </w:rPr>
          <w:fldChar w:fldCharType="begin"/>
        </w:r>
        <w:r w:rsidR="00D967AD">
          <w:rPr>
            <w:noProof/>
            <w:webHidden/>
          </w:rPr>
          <w:instrText xml:space="preserve"> PAGEREF _Toc202458001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2423F9C1" w14:textId="6A72F251" w:rsidR="00D967AD" w:rsidRDefault="009135A4">
      <w:pPr>
        <w:pStyle w:val="TM3"/>
        <w:tabs>
          <w:tab w:val="right" w:leader="dot" w:pos="9060"/>
        </w:tabs>
        <w:rPr>
          <w:rFonts w:eastAsiaTheme="minorEastAsia" w:cstheme="minorBidi"/>
          <w:i w:val="0"/>
          <w:iCs w:val="0"/>
          <w:noProof/>
          <w:sz w:val="22"/>
          <w:szCs w:val="22"/>
        </w:rPr>
      </w:pPr>
      <w:hyperlink w:anchor="_Toc202458002" w:history="1">
        <w:r w:rsidR="00D967AD" w:rsidRPr="00EC5D5C">
          <w:rPr>
            <w:rStyle w:val="Lienhypertexte"/>
            <w:rFonts w:ascii="Univers Next Pro Condensed" w:hAnsi="Univers Next Pro Condensed"/>
            <w:noProof/>
          </w:rPr>
          <w:t>9.2.2 – Modalités de paiement en cas de groupement</w:t>
        </w:r>
        <w:r w:rsidR="00D967AD">
          <w:rPr>
            <w:noProof/>
            <w:webHidden/>
          </w:rPr>
          <w:tab/>
        </w:r>
        <w:r w:rsidR="00D967AD">
          <w:rPr>
            <w:noProof/>
            <w:webHidden/>
          </w:rPr>
          <w:fldChar w:fldCharType="begin"/>
        </w:r>
        <w:r w:rsidR="00D967AD">
          <w:rPr>
            <w:noProof/>
            <w:webHidden/>
          </w:rPr>
          <w:instrText xml:space="preserve"> PAGEREF _Toc202458002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133122D4" w14:textId="78E93A71" w:rsidR="00D967AD" w:rsidRDefault="009135A4">
      <w:pPr>
        <w:pStyle w:val="TM3"/>
        <w:tabs>
          <w:tab w:val="right" w:leader="dot" w:pos="9060"/>
        </w:tabs>
        <w:rPr>
          <w:rFonts w:eastAsiaTheme="minorEastAsia" w:cstheme="minorBidi"/>
          <w:i w:val="0"/>
          <w:iCs w:val="0"/>
          <w:noProof/>
          <w:sz w:val="22"/>
          <w:szCs w:val="22"/>
        </w:rPr>
      </w:pPr>
      <w:hyperlink w:anchor="_Toc202458003" w:history="1">
        <w:r w:rsidR="00D967AD" w:rsidRPr="00EC5D5C">
          <w:rPr>
            <w:rStyle w:val="Lienhypertexte"/>
            <w:rFonts w:ascii="Univers Next Pro Condensed" w:hAnsi="Univers Next Pro Condensed"/>
            <w:noProof/>
          </w:rPr>
          <w:t>9.2.3 – Modalités de paiement en cas de désaccord</w:t>
        </w:r>
        <w:r w:rsidR="00D967AD">
          <w:rPr>
            <w:noProof/>
            <w:webHidden/>
          </w:rPr>
          <w:tab/>
        </w:r>
        <w:r w:rsidR="00D967AD">
          <w:rPr>
            <w:noProof/>
            <w:webHidden/>
          </w:rPr>
          <w:fldChar w:fldCharType="begin"/>
        </w:r>
        <w:r w:rsidR="00D967AD">
          <w:rPr>
            <w:noProof/>
            <w:webHidden/>
          </w:rPr>
          <w:instrText xml:space="preserve"> PAGEREF _Toc202458003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5F11DDF4" w14:textId="6C3E3297" w:rsidR="00D967AD" w:rsidRDefault="009135A4">
      <w:pPr>
        <w:pStyle w:val="TM3"/>
        <w:tabs>
          <w:tab w:val="right" w:leader="dot" w:pos="9060"/>
        </w:tabs>
        <w:rPr>
          <w:rFonts w:eastAsiaTheme="minorEastAsia" w:cstheme="minorBidi"/>
          <w:i w:val="0"/>
          <w:iCs w:val="0"/>
          <w:noProof/>
          <w:sz w:val="22"/>
          <w:szCs w:val="22"/>
        </w:rPr>
      </w:pPr>
      <w:hyperlink w:anchor="_Toc202458004" w:history="1">
        <w:r w:rsidR="00D967AD" w:rsidRPr="00EC5D5C">
          <w:rPr>
            <w:rStyle w:val="Lienhypertexte"/>
            <w:rFonts w:ascii="Univers Next Pro Condensed" w:hAnsi="Univers Next Pro Condensed"/>
            <w:noProof/>
          </w:rPr>
          <w:t>9.2.4 – Délai de paiement</w:t>
        </w:r>
        <w:r w:rsidR="00D967AD">
          <w:rPr>
            <w:noProof/>
            <w:webHidden/>
          </w:rPr>
          <w:tab/>
        </w:r>
        <w:r w:rsidR="00D967AD">
          <w:rPr>
            <w:noProof/>
            <w:webHidden/>
          </w:rPr>
          <w:fldChar w:fldCharType="begin"/>
        </w:r>
        <w:r w:rsidR="00D967AD">
          <w:rPr>
            <w:noProof/>
            <w:webHidden/>
          </w:rPr>
          <w:instrText xml:space="preserve"> PAGEREF _Toc202458004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4B7CC9A8" w14:textId="17EB118A" w:rsidR="00D967AD" w:rsidRDefault="009135A4">
      <w:pPr>
        <w:pStyle w:val="TM3"/>
        <w:tabs>
          <w:tab w:val="right" w:leader="dot" w:pos="9060"/>
        </w:tabs>
        <w:rPr>
          <w:rFonts w:eastAsiaTheme="minorEastAsia" w:cstheme="minorBidi"/>
          <w:i w:val="0"/>
          <w:iCs w:val="0"/>
          <w:noProof/>
          <w:sz w:val="22"/>
          <w:szCs w:val="22"/>
        </w:rPr>
      </w:pPr>
      <w:hyperlink w:anchor="_Toc202458005" w:history="1">
        <w:r w:rsidR="00D967AD" w:rsidRPr="00EC5D5C">
          <w:rPr>
            <w:rStyle w:val="Lienhypertexte"/>
            <w:rFonts w:ascii="Univers Next Pro Condensed" w:hAnsi="Univers Next Pro Condensed"/>
            <w:noProof/>
          </w:rPr>
          <w:t>9.3 – Coordonnées bancaires du titulaire – RIB</w:t>
        </w:r>
        <w:r w:rsidR="00D967AD">
          <w:rPr>
            <w:noProof/>
            <w:webHidden/>
          </w:rPr>
          <w:tab/>
        </w:r>
        <w:r w:rsidR="00D967AD">
          <w:rPr>
            <w:noProof/>
            <w:webHidden/>
          </w:rPr>
          <w:fldChar w:fldCharType="begin"/>
        </w:r>
        <w:r w:rsidR="00D967AD">
          <w:rPr>
            <w:noProof/>
            <w:webHidden/>
          </w:rPr>
          <w:instrText xml:space="preserve"> PAGEREF _Toc202458005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0D512114" w14:textId="6E606B7D" w:rsidR="00D967AD" w:rsidRDefault="009135A4">
      <w:pPr>
        <w:pStyle w:val="TM3"/>
        <w:tabs>
          <w:tab w:val="right" w:leader="dot" w:pos="9060"/>
        </w:tabs>
        <w:rPr>
          <w:rFonts w:eastAsiaTheme="minorEastAsia" w:cstheme="minorBidi"/>
          <w:i w:val="0"/>
          <w:iCs w:val="0"/>
          <w:noProof/>
          <w:sz w:val="22"/>
          <w:szCs w:val="22"/>
        </w:rPr>
      </w:pPr>
      <w:hyperlink w:anchor="_Toc202458006" w:history="1">
        <w:r w:rsidR="00D967AD" w:rsidRPr="00EC5D5C">
          <w:rPr>
            <w:rStyle w:val="Lienhypertexte"/>
            <w:rFonts w:ascii="Univers Next Pro Condensed" w:hAnsi="Univers Next Pro Condensed"/>
            <w:noProof/>
          </w:rPr>
          <w:sym w:font="Wingdings" w:char="F046"/>
        </w:r>
        <w:r w:rsidR="00D967AD" w:rsidRPr="00EC5D5C">
          <w:rPr>
            <w:rStyle w:val="Lienhypertexte"/>
            <w:rFonts w:ascii="Univers Next Pro Condensed" w:hAnsi="Univers Next Pro Condensed"/>
            <w:noProof/>
          </w:rPr>
          <w:t>9.3.1 – Coordonnées bancaires du titulaire ou du mandataire du groupement solidaire</w:t>
        </w:r>
        <w:r w:rsidR="00D967AD">
          <w:rPr>
            <w:noProof/>
            <w:webHidden/>
          </w:rPr>
          <w:tab/>
        </w:r>
        <w:r w:rsidR="00D967AD">
          <w:rPr>
            <w:noProof/>
            <w:webHidden/>
          </w:rPr>
          <w:fldChar w:fldCharType="begin"/>
        </w:r>
        <w:r w:rsidR="00D967AD">
          <w:rPr>
            <w:noProof/>
            <w:webHidden/>
          </w:rPr>
          <w:instrText xml:space="preserve"> PAGEREF _Toc202458006 \h </w:instrText>
        </w:r>
        <w:r w:rsidR="00D967AD">
          <w:rPr>
            <w:noProof/>
            <w:webHidden/>
          </w:rPr>
        </w:r>
        <w:r w:rsidR="00D967AD">
          <w:rPr>
            <w:noProof/>
            <w:webHidden/>
          </w:rPr>
          <w:fldChar w:fldCharType="separate"/>
        </w:r>
        <w:r w:rsidR="002055E1">
          <w:rPr>
            <w:noProof/>
            <w:webHidden/>
          </w:rPr>
          <w:t>18</w:t>
        </w:r>
        <w:r w:rsidR="00D967AD">
          <w:rPr>
            <w:noProof/>
            <w:webHidden/>
          </w:rPr>
          <w:fldChar w:fldCharType="end"/>
        </w:r>
      </w:hyperlink>
    </w:p>
    <w:p w14:paraId="7C6EB715" w14:textId="19EC1A7B" w:rsidR="00D967AD" w:rsidRDefault="009135A4">
      <w:pPr>
        <w:pStyle w:val="TM3"/>
        <w:tabs>
          <w:tab w:val="right" w:leader="dot" w:pos="9060"/>
        </w:tabs>
        <w:rPr>
          <w:rFonts w:eastAsiaTheme="minorEastAsia" w:cstheme="minorBidi"/>
          <w:i w:val="0"/>
          <w:iCs w:val="0"/>
          <w:noProof/>
          <w:sz w:val="22"/>
          <w:szCs w:val="22"/>
        </w:rPr>
      </w:pPr>
      <w:hyperlink w:anchor="_Toc202458007" w:history="1">
        <w:r w:rsidR="00D967AD" w:rsidRPr="00EC5D5C">
          <w:rPr>
            <w:rStyle w:val="Lienhypertexte"/>
            <w:rFonts w:ascii="Univers Next Pro Condensed" w:hAnsi="Univers Next Pro Condensed"/>
            <w:noProof/>
          </w:rPr>
          <w:t>9.3.2 – Coordonnées bancaires des membres du groupement conjoint</w:t>
        </w:r>
        <w:r w:rsidR="00D967AD">
          <w:rPr>
            <w:noProof/>
            <w:webHidden/>
          </w:rPr>
          <w:tab/>
        </w:r>
        <w:r w:rsidR="00D967AD">
          <w:rPr>
            <w:noProof/>
            <w:webHidden/>
          </w:rPr>
          <w:fldChar w:fldCharType="begin"/>
        </w:r>
        <w:r w:rsidR="00D967AD">
          <w:rPr>
            <w:noProof/>
            <w:webHidden/>
          </w:rPr>
          <w:instrText xml:space="preserve"> PAGEREF _Toc202458007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3E729106" w14:textId="0E1AB661" w:rsidR="00D967AD" w:rsidRDefault="009135A4">
      <w:pPr>
        <w:pStyle w:val="TM3"/>
        <w:tabs>
          <w:tab w:val="right" w:leader="dot" w:pos="9060"/>
        </w:tabs>
        <w:rPr>
          <w:rFonts w:eastAsiaTheme="minorEastAsia" w:cstheme="minorBidi"/>
          <w:i w:val="0"/>
          <w:iCs w:val="0"/>
          <w:noProof/>
          <w:sz w:val="22"/>
          <w:szCs w:val="22"/>
        </w:rPr>
      </w:pPr>
      <w:hyperlink w:anchor="_Toc202458008" w:history="1">
        <w:r w:rsidR="00D967AD" w:rsidRPr="00EC5D5C">
          <w:rPr>
            <w:rStyle w:val="Lienhypertexte"/>
            <w:rFonts w:ascii="Univers Next Pro Condensed" w:hAnsi="Univers Next Pro Condensed"/>
            <w:noProof/>
          </w:rPr>
          <w:t>9.3.3 – Modification des coordonnées bancaires</w:t>
        </w:r>
        <w:r w:rsidR="00D967AD">
          <w:rPr>
            <w:noProof/>
            <w:webHidden/>
          </w:rPr>
          <w:tab/>
        </w:r>
        <w:r w:rsidR="00D967AD">
          <w:rPr>
            <w:noProof/>
            <w:webHidden/>
          </w:rPr>
          <w:fldChar w:fldCharType="begin"/>
        </w:r>
        <w:r w:rsidR="00D967AD">
          <w:rPr>
            <w:noProof/>
            <w:webHidden/>
          </w:rPr>
          <w:instrText xml:space="preserve"> PAGEREF _Toc202458008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4C325857" w14:textId="57F55E12" w:rsidR="00D967AD" w:rsidRDefault="009135A4" w:rsidP="00D967AD">
      <w:pPr>
        <w:pStyle w:val="TM1"/>
        <w:rPr>
          <w:rFonts w:eastAsiaTheme="minorEastAsia" w:cstheme="minorBidi"/>
          <w:sz w:val="22"/>
          <w:szCs w:val="22"/>
        </w:rPr>
      </w:pPr>
      <w:hyperlink w:anchor="_Toc202458009" w:history="1">
        <w:r w:rsidR="00D967AD" w:rsidRPr="00EC5D5C">
          <w:rPr>
            <w:rStyle w:val="Lienhypertexte"/>
          </w:rPr>
          <w:t>ARTICLE 10 – GESTION ET SUIVI DU CONTRAT</w:t>
        </w:r>
        <w:r w:rsidR="00D967AD">
          <w:rPr>
            <w:webHidden/>
          </w:rPr>
          <w:tab/>
        </w:r>
        <w:r w:rsidR="00D967AD">
          <w:rPr>
            <w:webHidden/>
          </w:rPr>
          <w:fldChar w:fldCharType="begin"/>
        </w:r>
        <w:r w:rsidR="00D967AD">
          <w:rPr>
            <w:webHidden/>
          </w:rPr>
          <w:instrText xml:space="preserve"> PAGEREF _Toc202458009 \h </w:instrText>
        </w:r>
        <w:r w:rsidR="00D967AD">
          <w:rPr>
            <w:webHidden/>
          </w:rPr>
        </w:r>
        <w:r w:rsidR="00D967AD">
          <w:rPr>
            <w:webHidden/>
          </w:rPr>
          <w:fldChar w:fldCharType="separate"/>
        </w:r>
        <w:r w:rsidR="002055E1">
          <w:rPr>
            <w:webHidden/>
          </w:rPr>
          <w:t>19</w:t>
        </w:r>
        <w:r w:rsidR="00D967AD">
          <w:rPr>
            <w:webHidden/>
          </w:rPr>
          <w:fldChar w:fldCharType="end"/>
        </w:r>
      </w:hyperlink>
    </w:p>
    <w:p w14:paraId="4273CE2F" w14:textId="52D75193" w:rsidR="00D967AD" w:rsidRDefault="009135A4">
      <w:pPr>
        <w:pStyle w:val="TM3"/>
        <w:tabs>
          <w:tab w:val="right" w:leader="dot" w:pos="9060"/>
        </w:tabs>
        <w:rPr>
          <w:rFonts w:eastAsiaTheme="minorEastAsia" w:cstheme="minorBidi"/>
          <w:i w:val="0"/>
          <w:iCs w:val="0"/>
          <w:noProof/>
          <w:sz w:val="22"/>
          <w:szCs w:val="22"/>
        </w:rPr>
      </w:pPr>
      <w:hyperlink w:anchor="_Toc202458010" w:history="1">
        <w:r w:rsidR="00D967AD" w:rsidRPr="00EC5D5C">
          <w:rPr>
            <w:rStyle w:val="Lienhypertexte"/>
            <w:rFonts w:ascii="Univers Next Pro Condensed" w:hAnsi="Univers Next Pro Condensed"/>
            <w:noProof/>
          </w:rPr>
          <w:t>10.1 – Principaux interlocuteurs de l’accord-cadre</w:t>
        </w:r>
        <w:r w:rsidR="00D967AD">
          <w:rPr>
            <w:noProof/>
            <w:webHidden/>
          </w:rPr>
          <w:tab/>
        </w:r>
        <w:r w:rsidR="00D967AD">
          <w:rPr>
            <w:noProof/>
            <w:webHidden/>
          </w:rPr>
          <w:fldChar w:fldCharType="begin"/>
        </w:r>
        <w:r w:rsidR="00D967AD">
          <w:rPr>
            <w:noProof/>
            <w:webHidden/>
          </w:rPr>
          <w:instrText xml:space="preserve"> PAGEREF _Toc202458010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6FB9ACF9" w14:textId="1AC7942B" w:rsidR="00D967AD" w:rsidRDefault="009135A4">
      <w:pPr>
        <w:pStyle w:val="TM3"/>
        <w:tabs>
          <w:tab w:val="right" w:leader="dot" w:pos="9060"/>
        </w:tabs>
        <w:rPr>
          <w:rFonts w:eastAsiaTheme="minorEastAsia" w:cstheme="minorBidi"/>
          <w:i w:val="0"/>
          <w:iCs w:val="0"/>
          <w:noProof/>
          <w:sz w:val="22"/>
          <w:szCs w:val="22"/>
        </w:rPr>
      </w:pPr>
      <w:hyperlink w:anchor="_Toc202458011" w:history="1">
        <w:r w:rsidR="00D967AD" w:rsidRPr="00EC5D5C">
          <w:rPr>
            <w:rStyle w:val="Lienhypertexte"/>
            <w:rFonts w:ascii="Univers Next Pro Condensed" w:hAnsi="Univers Next Pro Condensed"/>
            <w:noProof/>
          </w:rPr>
          <w:t>10.1.1 Interlocuteur principal</w:t>
        </w:r>
        <w:r w:rsidR="00D967AD">
          <w:rPr>
            <w:noProof/>
            <w:webHidden/>
          </w:rPr>
          <w:tab/>
        </w:r>
        <w:r w:rsidR="00D967AD">
          <w:rPr>
            <w:noProof/>
            <w:webHidden/>
          </w:rPr>
          <w:fldChar w:fldCharType="begin"/>
        </w:r>
        <w:r w:rsidR="00D967AD">
          <w:rPr>
            <w:noProof/>
            <w:webHidden/>
          </w:rPr>
          <w:instrText xml:space="preserve"> PAGEREF _Toc202458011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412DCCBC" w14:textId="526D06A7" w:rsidR="00D967AD" w:rsidRDefault="009135A4">
      <w:pPr>
        <w:pStyle w:val="TM3"/>
        <w:tabs>
          <w:tab w:val="right" w:leader="dot" w:pos="9060"/>
        </w:tabs>
        <w:rPr>
          <w:rFonts w:eastAsiaTheme="minorEastAsia" w:cstheme="minorBidi"/>
          <w:i w:val="0"/>
          <w:iCs w:val="0"/>
          <w:noProof/>
          <w:sz w:val="22"/>
          <w:szCs w:val="22"/>
        </w:rPr>
      </w:pPr>
      <w:hyperlink w:anchor="_Toc202458012" w:history="1">
        <w:r w:rsidR="00D967AD" w:rsidRPr="00EC5D5C">
          <w:rPr>
            <w:rStyle w:val="Lienhypertexte"/>
            <w:rFonts w:ascii="Univers Next Pro Condensed" w:hAnsi="Univers Next Pro Condensed"/>
            <w:noProof/>
          </w:rPr>
          <w:t>10.1.2 Interlocuteur pour les reconductions et révisions de prix</w:t>
        </w:r>
        <w:r w:rsidR="00D967AD">
          <w:rPr>
            <w:noProof/>
            <w:webHidden/>
          </w:rPr>
          <w:tab/>
        </w:r>
        <w:r w:rsidR="00D967AD">
          <w:rPr>
            <w:noProof/>
            <w:webHidden/>
          </w:rPr>
          <w:fldChar w:fldCharType="begin"/>
        </w:r>
        <w:r w:rsidR="00D967AD">
          <w:rPr>
            <w:noProof/>
            <w:webHidden/>
          </w:rPr>
          <w:instrText xml:space="preserve"> PAGEREF _Toc202458012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151420F1" w14:textId="3DA7BD8E" w:rsidR="00D967AD" w:rsidRDefault="009135A4">
      <w:pPr>
        <w:pStyle w:val="TM3"/>
        <w:tabs>
          <w:tab w:val="right" w:leader="dot" w:pos="9060"/>
        </w:tabs>
        <w:rPr>
          <w:rFonts w:eastAsiaTheme="minorEastAsia" w:cstheme="minorBidi"/>
          <w:i w:val="0"/>
          <w:iCs w:val="0"/>
          <w:noProof/>
          <w:sz w:val="22"/>
          <w:szCs w:val="22"/>
        </w:rPr>
      </w:pPr>
      <w:hyperlink w:anchor="_Toc202458013" w:history="1">
        <w:r w:rsidR="00D967AD" w:rsidRPr="00EC5D5C">
          <w:rPr>
            <w:rStyle w:val="Lienhypertexte"/>
            <w:rFonts w:ascii="Univers Next Pro Condensed" w:hAnsi="Univers Next Pro Condensed"/>
            <w:noProof/>
          </w:rPr>
          <w:t>10.2 – Forme des notifications et communications</w:t>
        </w:r>
        <w:r w:rsidR="00D967AD">
          <w:rPr>
            <w:noProof/>
            <w:webHidden/>
          </w:rPr>
          <w:tab/>
        </w:r>
        <w:r w:rsidR="00D967AD">
          <w:rPr>
            <w:noProof/>
            <w:webHidden/>
          </w:rPr>
          <w:fldChar w:fldCharType="begin"/>
        </w:r>
        <w:r w:rsidR="00D967AD">
          <w:rPr>
            <w:noProof/>
            <w:webHidden/>
          </w:rPr>
          <w:instrText xml:space="preserve"> PAGEREF _Toc202458013 \h </w:instrText>
        </w:r>
        <w:r w:rsidR="00D967AD">
          <w:rPr>
            <w:noProof/>
            <w:webHidden/>
          </w:rPr>
        </w:r>
        <w:r w:rsidR="00D967AD">
          <w:rPr>
            <w:noProof/>
            <w:webHidden/>
          </w:rPr>
          <w:fldChar w:fldCharType="separate"/>
        </w:r>
        <w:r w:rsidR="002055E1">
          <w:rPr>
            <w:noProof/>
            <w:webHidden/>
          </w:rPr>
          <w:t>19</w:t>
        </w:r>
        <w:r w:rsidR="00D967AD">
          <w:rPr>
            <w:noProof/>
            <w:webHidden/>
          </w:rPr>
          <w:fldChar w:fldCharType="end"/>
        </w:r>
      </w:hyperlink>
    </w:p>
    <w:p w14:paraId="40406C75" w14:textId="6E8FF574" w:rsidR="00D967AD" w:rsidRDefault="009135A4">
      <w:pPr>
        <w:pStyle w:val="TM3"/>
        <w:tabs>
          <w:tab w:val="right" w:leader="dot" w:pos="9060"/>
        </w:tabs>
        <w:rPr>
          <w:rFonts w:eastAsiaTheme="minorEastAsia" w:cstheme="minorBidi"/>
          <w:i w:val="0"/>
          <w:iCs w:val="0"/>
          <w:noProof/>
          <w:sz w:val="22"/>
          <w:szCs w:val="22"/>
        </w:rPr>
      </w:pPr>
      <w:hyperlink w:anchor="_Toc202458014" w:history="1">
        <w:r w:rsidR="00D967AD" w:rsidRPr="00EC5D5C">
          <w:rPr>
            <w:rStyle w:val="Lienhypertexte"/>
            <w:rFonts w:ascii="Univers Next Pro Condensed" w:hAnsi="Univers Next Pro Condensed"/>
            <w:noProof/>
          </w:rPr>
          <w:t>10.3 – Modification relative au titulaire de l’accord-cadre</w:t>
        </w:r>
        <w:r w:rsidR="00D967AD">
          <w:rPr>
            <w:noProof/>
            <w:webHidden/>
          </w:rPr>
          <w:tab/>
        </w:r>
        <w:r w:rsidR="00D967AD">
          <w:rPr>
            <w:noProof/>
            <w:webHidden/>
          </w:rPr>
          <w:fldChar w:fldCharType="begin"/>
        </w:r>
        <w:r w:rsidR="00D967AD">
          <w:rPr>
            <w:noProof/>
            <w:webHidden/>
          </w:rPr>
          <w:instrText xml:space="preserve"> PAGEREF _Toc202458014 \h </w:instrText>
        </w:r>
        <w:r w:rsidR="00D967AD">
          <w:rPr>
            <w:noProof/>
            <w:webHidden/>
          </w:rPr>
        </w:r>
        <w:r w:rsidR="00D967AD">
          <w:rPr>
            <w:noProof/>
            <w:webHidden/>
          </w:rPr>
          <w:fldChar w:fldCharType="separate"/>
        </w:r>
        <w:r w:rsidR="002055E1">
          <w:rPr>
            <w:noProof/>
            <w:webHidden/>
          </w:rPr>
          <w:t>20</w:t>
        </w:r>
        <w:r w:rsidR="00D967AD">
          <w:rPr>
            <w:noProof/>
            <w:webHidden/>
          </w:rPr>
          <w:fldChar w:fldCharType="end"/>
        </w:r>
      </w:hyperlink>
    </w:p>
    <w:p w14:paraId="028D931C" w14:textId="718867E9" w:rsidR="00D967AD" w:rsidRDefault="009135A4">
      <w:pPr>
        <w:pStyle w:val="TM3"/>
        <w:tabs>
          <w:tab w:val="right" w:leader="dot" w:pos="9060"/>
        </w:tabs>
        <w:rPr>
          <w:rFonts w:eastAsiaTheme="minorEastAsia" w:cstheme="minorBidi"/>
          <w:i w:val="0"/>
          <w:iCs w:val="0"/>
          <w:noProof/>
          <w:sz w:val="22"/>
          <w:szCs w:val="22"/>
        </w:rPr>
      </w:pPr>
      <w:hyperlink w:anchor="_Toc202458015" w:history="1">
        <w:r w:rsidR="00D967AD" w:rsidRPr="00EC5D5C">
          <w:rPr>
            <w:rStyle w:val="Lienhypertexte"/>
            <w:rFonts w:ascii="Univers Next Pro Condensed" w:hAnsi="Univers Next Pro Condensed"/>
            <w:noProof/>
          </w:rPr>
          <w:t>10.3.1 – Changement de dénomination sociale du titulaire</w:t>
        </w:r>
        <w:r w:rsidR="00D967AD">
          <w:rPr>
            <w:noProof/>
            <w:webHidden/>
          </w:rPr>
          <w:tab/>
        </w:r>
        <w:r w:rsidR="00D967AD">
          <w:rPr>
            <w:noProof/>
            <w:webHidden/>
          </w:rPr>
          <w:fldChar w:fldCharType="begin"/>
        </w:r>
        <w:r w:rsidR="00D967AD">
          <w:rPr>
            <w:noProof/>
            <w:webHidden/>
          </w:rPr>
          <w:instrText xml:space="preserve"> PAGEREF _Toc202458015 \h </w:instrText>
        </w:r>
        <w:r w:rsidR="00D967AD">
          <w:rPr>
            <w:noProof/>
            <w:webHidden/>
          </w:rPr>
        </w:r>
        <w:r w:rsidR="00D967AD">
          <w:rPr>
            <w:noProof/>
            <w:webHidden/>
          </w:rPr>
          <w:fldChar w:fldCharType="separate"/>
        </w:r>
        <w:r w:rsidR="002055E1">
          <w:rPr>
            <w:noProof/>
            <w:webHidden/>
          </w:rPr>
          <w:t>20</w:t>
        </w:r>
        <w:r w:rsidR="00D967AD">
          <w:rPr>
            <w:noProof/>
            <w:webHidden/>
          </w:rPr>
          <w:fldChar w:fldCharType="end"/>
        </w:r>
      </w:hyperlink>
    </w:p>
    <w:p w14:paraId="0C513B0B" w14:textId="2EBCEAD9" w:rsidR="00D967AD" w:rsidRDefault="009135A4">
      <w:pPr>
        <w:pStyle w:val="TM3"/>
        <w:tabs>
          <w:tab w:val="right" w:leader="dot" w:pos="9060"/>
        </w:tabs>
        <w:rPr>
          <w:rFonts w:eastAsiaTheme="minorEastAsia" w:cstheme="minorBidi"/>
          <w:i w:val="0"/>
          <w:iCs w:val="0"/>
          <w:noProof/>
          <w:sz w:val="22"/>
          <w:szCs w:val="22"/>
        </w:rPr>
      </w:pPr>
      <w:hyperlink w:anchor="_Toc202458016" w:history="1">
        <w:r w:rsidR="00D967AD" w:rsidRPr="00EC5D5C">
          <w:rPr>
            <w:rStyle w:val="Lienhypertexte"/>
            <w:rFonts w:ascii="Univers Next Pro Condensed" w:hAnsi="Univers Next Pro Condensed"/>
            <w:noProof/>
          </w:rPr>
          <w:t>10.3.2 – Changement de cocontractant en cours d’exécution de l’accord-cadre</w:t>
        </w:r>
        <w:r w:rsidR="00D967AD">
          <w:rPr>
            <w:noProof/>
            <w:webHidden/>
          </w:rPr>
          <w:tab/>
        </w:r>
        <w:r w:rsidR="00D967AD">
          <w:rPr>
            <w:noProof/>
            <w:webHidden/>
          </w:rPr>
          <w:fldChar w:fldCharType="begin"/>
        </w:r>
        <w:r w:rsidR="00D967AD">
          <w:rPr>
            <w:noProof/>
            <w:webHidden/>
          </w:rPr>
          <w:instrText xml:space="preserve"> PAGEREF _Toc202458016 \h </w:instrText>
        </w:r>
        <w:r w:rsidR="00D967AD">
          <w:rPr>
            <w:noProof/>
            <w:webHidden/>
          </w:rPr>
        </w:r>
        <w:r w:rsidR="00D967AD">
          <w:rPr>
            <w:noProof/>
            <w:webHidden/>
          </w:rPr>
          <w:fldChar w:fldCharType="separate"/>
        </w:r>
        <w:r w:rsidR="002055E1">
          <w:rPr>
            <w:noProof/>
            <w:webHidden/>
          </w:rPr>
          <w:t>20</w:t>
        </w:r>
        <w:r w:rsidR="00D967AD">
          <w:rPr>
            <w:noProof/>
            <w:webHidden/>
          </w:rPr>
          <w:fldChar w:fldCharType="end"/>
        </w:r>
      </w:hyperlink>
    </w:p>
    <w:p w14:paraId="2352CC5F" w14:textId="7ADD3378" w:rsidR="00D967AD" w:rsidRDefault="009135A4" w:rsidP="00D967AD">
      <w:pPr>
        <w:pStyle w:val="TM1"/>
        <w:rPr>
          <w:rFonts w:eastAsiaTheme="minorEastAsia" w:cstheme="minorBidi"/>
          <w:sz w:val="22"/>
          <w:szCs w:val="22"/>
        </w:rPr>
      </w:pPr>
      <w:hyperlink w:anchor="_Toc202458017" w:history="1">
        <w:r w:rsidR="00D967AD" w:rsidRPr="00EC5D5C">
          <w:rPr>
            <w:rStyle w:val="Lienhypertexte"/>
          </w:rPr>
          <w:t>Article 11 – confidentialité</w:t>
        </w:r>
        <w:r w:rsidR="00D967AD">
          <w:rPr>
            <w:webHidden/>
          </w:rPr>
          <w:tab/>
        </w:r>
        <w:r w:rsidR="00D967AD">
          <w:rPr>
            <w:webHidden/>
          </w:rPr>
          <w:fldChar w:fldCharType="begin"/>
        </w:r>
        <w:r w:rsidR="00D967AD">
          <w:rPr>
            <w:webHidden/>
          </w:rPr>
          <w:instrText xml:space="preserve"> PAGEREF _Toc202458017 \h </w:instrText>
        </w:r>
        <w:r w:rsidR="00D967AD">
          <w:rPr>
            <w:webHidden/>
          </w:rPr>
        </w:r>
        <w:r w:rsidR="00D967AD">
          <w:rPr>
            <w:webHidden/>
          </w:rPr>
          <w:fldChar w:fldCharType="separate"/>
        </w:r>
        <w:r w:rsidR="002055E1">
          <w:rPr>
            <w:webHidden/>
          </w:rPr>
          <w:t>20</w:t>
        </w:r>
        <w:r w:rsidR="00D967AD">
          <w:rPr>
            <w:webHidden/>
          </w:rPr>
          <w:fldChar w:fldCharType="end"/>
        </w:r>
      </w:hyperlink>
    </w:p>
    <w:p w14:paraId="3A772BE6" w14:textId="26FD3194" w:rsidR="00D967AD" w:rsidRDefault="009135A4">
      <w:pPr>
        <w:pStyle w:val="TM3"/>
        <w:tabs>
          <w:tab w:val="right" w:leader="dot" w:pos="9060"/>
        </w:tabs>
        <w:rPr>
          <w:rFonts w:eastAsiaTheme="minorEastAsia" w:cstheme="minorBidi"/>
          <w:i w:val="0"/>
          <w:iCs w:val="0"/>
          <w:noProof/>
          <w:sz w:val="22"/>
          <w:szCs w:val="22"/>
        </w:rPr>
      </w:pPr>
      <w:hyperlink w:anchor="_Toc202458018" w:history="1">
        <w:r w:rsidR="00D967AD" w:rsidRPr="00EC5D5C">
          <w:rPr>
            <w:rStyle w:val="Lienhypertexte"/>
            <w:rFonts w:ascii="Univers Next Pro Condensed" w:hAnsi="Univers Next Pro Condensed"/>
            <w:noProof/>
          </w:rPr>
          <w:t>11.1 – Confidentialité des échanges dans le cadre de cet accord-cadre</w:t>
        </w:r>
        <w:r w:rsidR="00D967AD">
          <w:rPr>
            <w:noProof/>
            <w:webHidden/>
          </w:rPr>
          <w:tab/>
        </w:r>
        <w:r w:rsidR="00D967AD">
          <w:rPr>
            <w:noProof/>
            <w:webHidden/>
          </w:rPr>
          <w:fldChar w:fldCharType="begin"/>
        </w:r>
        <w:r w:rsidR="00D967AD">
          <w:rPr>
            <w:noProof/>
            <w:webHidden/>
          </w:rPr>
          <w:instrText xml:space="preserve"> PAGEREF _Toc202458018 \h </w:instrText>
        </w:r>
        <w:r w:rsidR="00D967AD">
          <w:rPr>
            <w:noProof/>
            <w:webHidden/>
          </w:rPr>
        </w:r>
        <w:r w:rsidR="00D967AD">
          <w:rPr>
            <w:noProof/>
            <w:webHidden/>
          </w:rPr>
          <w:fldChar w:fldCharType="separate"/>
        </w:r>
        <w:r w:rsidR="002055E1">
          <w:rPr>
            <w:noProof/>
            <w:webHidden/>
          </w:rPr>
          <w:t>20</w:t>
        </w:r>
        <w:r w:rsidR="00D967AD">
          <w:rPr>
            <w:noProof/>
            <w:webHidden/>
          </w:rPr>
          <w:fldChar w:fldCharType="end"/>
        </w:r>
      </w:hyperlink>
    </w:p>
    <w:p w14:paraId="08DBE785" w14:textId="6A0395D1" w:rsidR="00D967AD" w:rsidRDefault="009135A4">
      <w:pPr>
        <w:pStyle w:val="TM3"/>
        <w:tabs>
          <w:tab w:val="right" w:leader="dot" w:pos="9060"/>
        </w:tabs>
        <w:rPr>
          <w:rFonts w:eastAsiaTheme="minorEastAsia" w:cstheme="minorBidi"/>
          <w:i w:val="0"/>
          <w:iCs w:val="0"/>
          <w:noProof/>
          <w:sz w:val="22"/>
          <w:szCs w:val="22"/>
        </w:rPr>
      </w:pPr>
      <w:hyperlink w:anchor="_Toc202458019" w:history="1">
        <w:r w:rsidR="00D967AD" w:rsidRPr="00EC5D5C">
          <w:rPr>
            <w:rStyle w:val="Lienhypertexte"/>
            <w:rFonts w:ascii="Univers Next Pro Condensed" w:hAnsi="Univers Next Pro Condensed"/>
            <w:noProof/>
          </w:rPr>
          <w:t>11.2 – Confidentialité des données</w:t>
        </w:r>
        <w:r w:rsidR="00D967AD">
          <w:rPr>
            <w:noProof/>
            <w:webHidden/>
          </w:rPr>
          <w:tab/>
        </w:r>
        <w:r w:rsidR="00D967AD">
          <w:rPr>
            <w:noProof/>
            <w:webHidden/>
          </w:rPr>
          <w:fldChar w:fldCharType="begin"/>
        </w:r>
        <w:r w:rsidR="00D967AD">
          <w:rPr>
            <w:noProof/>
            <w:webHidden/>
          </w:rPr>
          <w:instrText xml:space="preserve"> PAGEREF _Toc202458019 \h </w:instrText>
        </w:r>
        <w:r w:rsidR="00D967AD">
          <w:rPr>
            <w:noProof/>
            <w:webHidden/>
          </w:rPr>
        </w:r>
        <w:r w:rsidR="00D967AD">
          <w:rPr>
            <w:noProof/>
            <w:webHidden/>
          </w:rPr>
          <w:fldChar w:fldCharType="separate"/>
        </w:r>
        <w:r w:rsidR="002055E1">
          <w:rPr>
            <w:noProof/>
            <w:webHidden/>
          </w:rPr>
          <w:t>20</w:t>
        </w:r>
        <w:r w:rsidR="00D967AD">
          <w:rPr>
            <w:noProof/>
            <w:webHidden/>
          </w:rPr>
          <w:fldChar w:fldCharType="end"/>
        </w:r>
      </w:hyperlink>
    </w:p>
    <w:p w14:paraId="774D83B9" w14:textId="0B8656FC" w:rsidR="00D967AD" w:rsidRDefault="009135A4" w:rsidP="00D967AD">
      <w:pPr>
        <w:pStyle w:val="TM1"/>
        <w:rPr>
          <w:rFonts w:eastAsiaTheme="minorEastAsia" w:cstheme="minorBidi"/>
          <w:sz w:val="22"/>
          <w:szCs w:val="22"/>
        </w:rPr>
      </w:pPr>
      <w:hyperlink w:anchor="_Toc202458020" w:history="1">
        <w:r w:rsidR="00D967AD" w:rsidRPr="00EC5D5C">
          <w:rPr>
            <w:rStyle w:val="Lienhypertexte"/>
          </w:rPr>
          <w:t>ARTICLE 12 – ASSURANCES</w:t>
        </w:r>
        <w:r w:rsidR="00D967AD">
          <w:rPr>
            <w:webHidden/>
          </w:rPr>
          <w:tab/>
        </w:r>
        <w:r w:rsidR="00D967AD">
          <w:rPr>
            <w:webHidden/>
          </w:rPr>
          <w:fldChar w:fldCharType="begin"/>
        </w:r>
        <w:r w:rsidR="00D967AD">
          <w:rPr>
            <w:webHidden/>
          </w:rPr>
          <w:instrText xml:space="preserve"> PAGEREF _Toc202458020 \h </w:instrText>
        </w:r>
        <w:r w:rsidR="00D967AD">
          <w:rPr>
            <w:webHidden/>
          </w:rPr>
        </w:r>
        <w:r w:rsidR="00D967AD">
          <w:rPr>
            <w:webHidden/>
          </w:rPr>
          <w:fldChar w:fldCharType="separate"/>
        </w:r>
        <w:r w:rsidR="002055E1">
          <w:rPr>
            <w:webHidden/>
          </w:rPr>
          <w:t>21</w:t>
        </w:r>
        <w:r w:rsidR="00D967AD">
          <w:rPr>
            <w:webHidden/>
          </w:rPr>
          <w:fldChar w:fldCharType="end"/>
        </w:r>
      </w:hyperlink>
    </w:p>
    <w:p w14:paraId="73C34910" w14:textId="0874B88D" w:rsidR="00D967AD" w:rsidRDefault="009135A4" w:rsidP="00D967AD">
      <w:pPr>
        <w:pStyle w:val="TM1"/>
        <w:rPr>
          <w:rFonts w:eastAsiaTheme="minorEastAsia" w:cstheme="minorBidi"/>
          <w:sz w:val="22"/>
          <w:szCs w:val="22"/>
        </w:rPr>
      </w:pPr>
      <w:hyperlink w:anchor="_Toc202458021" w:history="1">
        <w:r w:rsidR="00D967AD" w:rsidRPr="00EC5D5C">
          <w:rPr>
            <w:rStyle w:val="Lienhypertexte"/>
          </w:rPr>
          <w:t>ARTICLE 13 – CLAUSE DE REEXAMEN</w:t>
        </w:r>
        <w:r w:rsidR="00D967AD">
          <w:rPr>
            <w:webHidden/>
          </w:rPr>
          <w:tab/>
        </w:r>
        <w:r w:rsidR="00D967AD">
          <w:rPr>
            <w:webHidden/>
          </w:rPr>
          <w:fldChar w:fldCharType="begin"/>
        </w:r>
        <w:r w:rsidR="00D967AD">
          <w:rPr>
            <w:webHidden/>
          </w:rPr>
          <w:instrText xml:space="preserve"> PAGEREF _Toc202458021 \h </w:instrText>
        </w:r>
        <w:r w:rsidR="00D967AD">
          <w:rPr>
            <w:webHidden/>
          </w:rPr>
        </w:r>
        <w:r w:rsidR="00D967AD">
          <w:rPr>
            <w:webHidden/>
          </w:rPr>
          <w:fldChar w:fldCharType="separate"/>
        </w:r>
        <w:r w:rsidR="002055E1">
          <w:rPr>
            <w:webHidden/>
          </w:rPr>
          <w:t>21</w:t>
        </w:r>
        <w:r w:rsidR="00D967AD">
          <w:rPr>
            <w:webHidden/>
          </w:rPr>
          <w:fldChar w:fldCharType="end"/>
        </w:r>
      </w:hyperlink>
    </w:p>
    <w:p w14:paraId="25D6EA91" w14:textId="303CCB39" w:rsidR="00D967AD" w:rsidRDefault="009135A4" w:rsidP="00D967AD">
      <w:pPr>
        <w:pStyle w:val="TM1"/>
        <w:rPr>
          <w:rFonts w:eastAsiaTheme="minorEastAsia" w:cstheme="minorBidi"/>
          <w:sz w:val="22"/>
          <w:szCs w:val="22"/>
        </w:rPr>
      </w:pPr>
      <w:hyperlink w:anchor="_Toc202458022" w:history="1">
        <w:r w:rsidR="00D967AD" w:rsidRPr="00EC5D5C">
          <w:rPr>
            <w:rStyle w:val="Lienhypertexte"/>
          </w:rPr>
          <w:t>ARTICLE 14 – RESILIATION</w:t>
        </w:r>
        <w:r w:rsidR="00D967AD">
          <w:rPr>
            <w:webHidden/>
          </w:rPr>
          <w:tab/>
        </w:r>
        <w:r w:rsidR="00D967AD">
          <w:rPr>
            <w:webHidden/>
          </w:rPr>
          <w:fldChar w:fldCharType="begin"/>
        </w:r>
        <w:r w:rsidR="00D967AD">
          <w:rPr>
            <w:webHidden/>
          </w:rPr>
          <w:instrText xml:space="preserve"> PAGEREF _Toc202458022 \h </w:instrText>
        </w:r>
        <w:r w:rsidR="00D967AD">
          <w:rPr>
            <w:webHidden/>
          </w:rPr>
        </w:r>
        <w:r w:rsidR="00D967AD">
          <w:rPr>
            <w:webHidden/>
          </w:rPr>
          <w:fldChar w:fldCharType="separate"/>
        </w:r>
        <w:r w:rsidR="002055E1">
          <w:rPr>
            <w:webHidden/>
          </w:rPr>
          <w:t>22</w:t>
        </w:r>
        <w:r w:rsidR="00D967AD">
          <w:rPr>
            <w:webHidden/>
          </w:rPr>
          <w:fldChar w:fldCharType="end"/>
        </w:r>
      </w:hyperlink>
    </w:p>
    <w:p w14:paraId="40F18AFA" w14:textId="08301CEF" w:rsidR="00D967AD" w:rsidRDefault="009135A4">
      <w:pPr>
        <w:pStyle w:val="TM3"/>
        <w:tabs>
          <w:tab w:val="right" w:leader="dot" w:pos="9060"/>
        </w:tabs>
        <w:rPr>
          <w:rFonts w:eastAsiaTheme="minorEastAsia" w:cstheme="minorBidi"/>
          <w:i w:val="0"/>
          <w:iCs w:val="0"/>
          <w:noProof/>
          <w:sz w:val="22"/>
          <w:szCs w:val="22"/>
        </w:rPr>
      </w:pPr>
      <w:hyperlink w:anchor="_Toc202458023" w:history="1">
        <w:r w:rsidR="00D967AD" w:rsidRPr="00EC5D5C">
          <w:rPr>
            <w:rStyle w:val="Lienhypertexte"/>
            <w:rFonts w:ascii="Univers Next Pro Condensed" w:hAnsi="Univers Next Pro Condensed"/>
            <w:noProof/>
          </w:rPr>
          <w:t>14.1 – Résiliation de l’accord-cadre</w:t>
        </w:r>
        <w:r w:rsidR="00D967AD">
          <w:rPr>
            <w:noProof/>
            <w:webHidden/>
          </w:rPr>
          <w:tab/>
        </w:r>
        <w:r w:rsidR="00D967AD">
          <w:rPr>
            <w:noProof/>
            <w:webHidden/>
          </w:rPr>
          <w:fldChar w:fldCharType="begin"/>
        </w:r>
        <w:r w:rsidR="00D967AD">
          <w:rPr>
            <w:noProof/>
            <w:webHidden/>
          </w:rPr>
          <w:instrText xml:space="preserve"> PAGEREF _Toc202458023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0D6D6B8B" w14:textId="5A2681FB" w:rsidR="00D967AD" w:rsidRDefault="009135A4">
      <w:pPr>
        <w:pStyle w:val="TM3"/>
        <w:tabs>
          <w:tab w:val="right" w:leader="dot" w:pos="9060"/>
        </w:tabs>
        <w:rPr>
          <w:rFonts w:eastAsiaTheme="minorEastAsia" w:cstheme="minorBidi"/>
          <w:i w:val="0"/>
          <w:iCs w:val="0"/>
          <w:noProof/>
          <w:sz w:val="22"/>
          <w:szCs w:val="22"/>
        </w:rPr>
      </w:pPr>
      <w:hyperlink w:anchor="_Toc202458024" w:history="1">
        <w:r w:rsidR="00D967AD" w:rsidRPr="00EC5D5C">
          <w:rPr>
            <w:rStyle w:val="Lienhypertexte"/>
            <w:rFonts w:ascii="Univers Next Pro Condensed" w:hAnsi="Univers Next Pro Condensed"/>
            <w:noProof/>
          </w:rPr>
          <w:t>14.2 – Résiliation pour un motif d’intérêt général</w:t>
        </w:r>
        <w:r w:rsidR="00D967AD">
          <w:rPr>
            <w:noProof/>
            <w:webHidden/>
          </w:rPr>
          <w:tab/>
        </w:r>
        <w:r w:rsidR="00D967AD">
          <w:rPr>
            <w:noProof/>
            <w:webHidden/>
          </w:rPr>
          <w:fldChar w:fldCharType="begin"/>
        </w:r>
        <w:r w:rsidR="00D967AD">
          <w:rPr>
            <w:noProof/>
            <w:webHidden/>
          </w:rPr>
          <w:instrText xml:space="preserve"> PAGEREF _Toc202458024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39C37B5A" w14:textId="3B7CB4BE" w:rsidR="00D967AD" w:rsidRDefault="009135A4">
      <w:pPr>
        <w:pStyle w:val="TM3"/>
        <w:tabs>
          <w:tab w:val="right" w:leader="dot" w:pos="9060"/>
        </w:tabs>
        <w:rPr>
          <w:rFonts w:eastAsiaTheme="minorEastAsia" w:cstheme="minorBidi"/>
          <w:i w:val="0"/>
          <w:iCs w:val="0"/>
          <w:noProof/>
          <w:sz w:val="22"/>
          <w:szCs w:val="22"/>
        </w:rPr>
      </w:pPr>
      <w:hyperlink w:anchor="_Toc202458025" w:history="1">
        <w:r w:rsidR="00D967AD" w:rsidRPr="00EC5D5C">
          <w:rPr>
            <w:rStyle w:val="Lienhypertexte"/>
            <w:rFonts w:ascii="Univers Next Pro Condensed" w:hAnsi="Univers Next Pro Condensed"/>
            <w:noProof/>
          </w:rPr>
          <w:t>14.3 – Résiliation pour non remise des documents demandés lors de(s) la reconduction(s).</w:t>
        </w:r>
        <w:r w:rsidR="00D967AD">
          <w:rPr>
            <w:noProof/>
            <w:webHidden/>
          </w:rPr>
          <w:tab/>
        </w:r>
        <w:r w:rsidR="00D967AD">
          <w:rPr>
            <w:noProof/>
            <w:webHidden/>
          </w:rPr>
          <w:fldChar w:fldCharType="begin"/>
        </w:r>
        <w:r w:rsidR="00D967AD">
          <w:rPr>
            <w:noProof/>
            <w:webHidden/>
          </w:rPr>
          <w:instrText xml:space="preserve"> PAGEREF _Toc202458025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1B600CF4" w14:textId="6ACC5C04" w:rsidR="00D967AD" w:rsidRDefault="009135A4">
      <w:pPr>
        <w:pStyle w:val="TM3"/>
        <w:tabs>
          <w:tab w:val="right" w:leader="dot" w:pos="9060"/>
        </w:tabs>
        <w:rPr>
          <w:rFonts w:eastAsiaTheme="minorEastAsia" w:cstheme="minorBidi"/>
          <w:i w:val="0"/>
          <w:iCs w:val="0"/>
          <w:noProof/>
          <w:sz w:val="22"/>
          <w:szCs w:val="22"/>
        </w:rPr>
      </w:pPr>
      <w:hyperlink w:anchor="_Toc202458026" w:history="1">
        <w:r w:rsidR="00D967AD" w:rsidRPr="00EC5D5C">
          <w:rPr>
            <w:rStyle w:val="Lienhypertexte"/>
            <w:rFonts w:ascii="Univers Next Pro Condensed" w:hAnsi="Univers Next Pro Condensed"/>
            <w:noProof/>
          </w:rPr>
          <w:t>14.4 – Résiliation encourue en cas de non-respect par le titulaire de ses obligations en matière de lutte contre le travail dissimulé</w:t>
        </w:r>
        <w:r w:rsidR="00D967AD">
          <w:rPr>
            <w:noProof/>
            <w:webHidden/>
          </w:rPr>
          <w:tab/>
        </w:r>
        <w:r w:rsidR="00D967AD">
          <w:rPr>
            <w:noProof/>
            <w:webHidden/>
          </w:rPr>
          <w:fldChar w:fldCharType="begin"/>
        </w:r>
        <w:r w:rsidR="00D967AD">
          <w:rPr>
            <w:noProof/>
            <w:webHidden/>
          </w:rPr>
          <w:instrText xml:space="preserve"> PAGEREF _Toc202458026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4EDDBDA3" w14:textId="268545D9" w:rsidR="00D967AD" w:rsidRDefault="009135A4">
      <w:pPr>
        <w:pStyle w:val="TM3"/>
        <w:tabs>
          <w:tab w:val="right" w:leader="dot" w:pos="9060"/>
        </w:tabs>
        <w:rPr>
          <w:rFonts w:eastAsiaTheme="minorEastAsia" w:cstheme="minorBidi"/>
          <w:i w:val="0"/>
          <w:iCs w:val="0"/>
          <w:noProof/>
          <w:sz w:val="22"/>
          <w:szCs w:val="22"/>
        </w:rPr>
      </w:pPr>
      <w:hyperlink w:anchor="_Toc202458027" w:history="1">
        <w:r w:rsidR="00D967AD" w:rsidRPr="00EC5D5C">
          <w:rPr>
            <w:rStyle w:val="Lienhypertexte"/>
            <w:rFonts w:ascii="Univers Next Pro Condensed" w:hAnsi="Univers Next Pro Condensed"/>
            <w:noProof/>
          </w:rPr>
          <w:t>14.5 – Exécution des prestations aux frais et risques du titulaire</w:t>
        </w:r>
        <w:r w:rsidR="00D967AD">
          <w:rPr>
            <w:noProof/>
            <w:webHidden/>
          </w:rPr>
          <w:tab/>
        </w:r>
        <w:r w:rsidR="00D967AD">
          <w:rPr>
            <w:noProof/>
            <w:webHidden/>
          </w:rPr>
          <w:fldChar w:fldCharType="begin"/>
        </w:r>
        <w:r w:rsidR="00D967AD">
          <w:rPr>
            <w:noProof/>
            <w:webHidden/>
          </w:rPr>
          <w:instrText xml:space="preserve"> PAGEREF _Toc202458027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2BC0FD9E" w14:textId="7CD5B243" w:rsidR="00D967AD" w:rsidRDefault="009135A4" w:rsidP="00D967AD">
      <w:pPr>
        <w:pStyle w:val="TM1"/>
        <w:rPr>
          <w:rFonts w:eastAsiaTheme="minorEastAsia" w:cstheme="minorBidi"/>
          <w:sz w:val="22"/>
          <w:szCs w:val="22"/>
        </w:rPr>
      </w:pPr>
      <w:hyperlink w:anchor="_Toc202458028" w:history="1">
        <w:r w:rsidR="00D967AD" w:rsidRPr="00EC5D5C">
          <w:rPr>
            <w:rStyle w:val="Lienhypertexte"/>
          </w:rPr>
          <w:t>ARTICLE 15 – LITIGES</w:t>
        </w:r>
        <w:r w:rsidR="00D967AD">
          <w:rPr>
            <w:webHidden/>
          </w:rPr>
          <w:tab/>
        </w:r>
        <w:r w:rsidR="00D967AD">
          <w:rPr>
            <w:webHidden/>
          </w:rPr>
          <w:fldChar w:fldCharType="begin"/>
        </w:r>
        <w:r w:rsidR="00D967AD">
          <w:rPr>
            <w:webHidden/>
          </w:rPr>
          <w:instrText xml:space="preserve"> PAGEREF _Toc202458028 \h </w:instrText>
        </w:r>
        <w:r w:rsidR="00D967AD">
          <w:rPr>
            <w:webHidden/>
          </w:rPr>
        </w:r>
        <w:r w:rsidR="00D967AD">
          <w:rPr>
            <w:webHidden/>
          </w:rPr>
          <w:fldChar w:fldCharType="separate"/>
        </w:r>
        <w:r w:rsidR="002055E1">
          <w:rPr>
            <w:webHidden/>
          </w:rPr>
          <w:t>22</w:t>
        </w:r>
        <w:r w:rsidR="00D967AD">
          <w:rPr>
            <w:webHidden/>
          </w:rPr>
          <w:fldChar w:fldCharType="end"/>
        </w:r>
      </w:hyperlink>
    </w:p>
    <w:p w14:paraId="25CE635A" w14:textId="7349F86B" w:rsidR="00D967AD" w:rsidRDefault="009135A4">
      <w:pPr>
        <w:pStyle w:val="TM3"/>
        <w:tabs>
          <w:tab w:val="right" w:leader="dot" w:pos="9060"/>
        </w:tabs>
        <w:rPr>
          <w:rFonts w:eastAsiaTheme="minorEastAsia" w:cstheme="minorBidi"/>
          <w:i w:val="0"/>
          <w:iCs w:val="0"/>
          <w:noProof/>
          <w:sz w:val="22"/>
          <w:szCs w:val="22"/>
        </w:rPr>
      </w:pPr>
      <w:hyperlink w:anchor="_Toc202458029" w:history="1">
        <w:r w:rsidR="00D967AD" w:rsidRPr="00EC5D5C">
          <w:rPr>
            <w:rStyle w:val="Lienhypertexte"/>
            <w:rFonts w:ascii="Univers Next Pro Condensed" w:hAnsi="Univers Next Pro Condensed"/>
            <w:noProof/>
          </w:rPr>
          <w:t>15.1 – Règlement amiable des différends</w:t>
        </w:r>
        <w:r w:rsidR="00D967AD">
          <w:rPr>
            <w:noProof/>
            <w:webHidden/>
          </w:rPr>
          <w:tab/>
        </w:r>
        <w:r w:rsidR="00D967AD">
          <w:rPr>
            <w:noProof/>
            <w:webHidden/>
          </w:rPr>
          <w:fldChar w:fldCharType="begin"/>
        </w:r>
        <w:r w:rsidR="00D967AD">
          <w:rPr>
            <w:noProof/>
            <w:webHidden/>
          </w:rPr>
          <w:instrText xml:space="preserve"> PAGEREF _Toc202458029 \h </w:instrText>
        </w:r>
        <w:r w:rsidR="00D967AD">
          <w:rPr>
            <w:noProof/>
            <w:webHidden/>
          </w:rPr>
        </w:r>
        <w:r w:rsidR="00D967AD">
          <w:rPr>
            <w:noProof/>
            <w:webHidden/>
          </w:rPr>
          <w:fldChar w:fldCharType="separate"/>
        </w:r>
        <w:r w:rsidR="002055E1">
          <w:rPr>
            <w:noProof/>
            <w:webHidden/>
          </w:rPr>
          <w:t>22</w:t>
        </w:r>
        <w:r w:rsidR="00D967AD">
          <w:rPr>
            <w:noProof/>
            <w:webHidden/>
          </w:rPr>
          <w:fldChar w:fldCharType="end"/>
        </w:r>
      </w:hyperlink>
    </w:p>
    <w:p w14:paraId="79C63C13" w14:textId="2E49E4D9" w:rsidR="00D967AD" w:rsidRDefault="009135A4">
      <w:pPr>
        <w:pStyle w:val="TM3"/>
        <w:tabs>
          <w:tab w:val="right" w:leader="dot" w:pos="9060"/>
        </w:tabs>
        <w:rPr>
          <w:rFonts w:eastAsiaTheme="minorEastAsia" w:cstheme="minorBidi"/>
          <w:i w:val="0"/>
          <w:iCs w:val="0"/>
          <w:noProof/>
          <w:sz w:val="22"/>
          <w:szCs w:val="22"/>
        </w:rPr>
      </w:pPr>
      <w:hyperlink w:anchor="_Toc202458030" w:history="1">
        <w:r w:rsidR="00D967AD" w:rsidRPr="00EC5D5C">
          <w:rPr>
            <w:rStyle w:val="Lienhypertexte"/>
            <w:rFonts w:ascii="Univers Next Pro Condensed" w:hAnsi="Univers Next Pro Condensed"/>
            <w:noProof/>
          </w:rPr>
          <w:t>15.2 – Tribunal Compétent</w:t>
        </w:r>
        <w:r w:rsidR="00D967AD">
          <w:rPr>
            <w:noProof/>
            <w:webHidden/>
          </w:rPr>
          <w:tab/>
        </w:r>
        <w:r w:rsidR="00D967AD">
          <w:rPr>
            <w:noProof/>
            <w:webHidden/>
          </w:rPr>
          <w:fldChar w:fldCharType="begin"/>
        </w:r>
        <w:r w:rsidR="00D967AD">
          <w:rPr>
            <w:noProof/>
            <w:webHidden/>
          </w:rPr>
          <w:instrText xml:space="preserve"> PAGEREF _Toc202458030 \h </w:instrText>
        </w:r>
        <w:r w:rsidR="00D967AD">
          <w:rPr>
            <w:noProof/>
            <w:webHidden/>
          </w:rPr>
        </w:r>
        <w:r w:rsidR="00D967AD">
          <w:rPr>
            <w:noProof/>
            <w:webHidden/>
          </w:rPr>
          <w:fldChar w:fldCharType="separate"/>
        </w:r>
        <w:r w:rsidR="002055E1">
          <w:rPr>
            <w:noProof/>
            <w:webHidden/>
          </w:rPr>
          <w:t>23</w:t>
        </w:r>
        <w:r w:rsidR="00D967AD">
          <w:rPr>
            <w:noProof/>
            <w:webHidden/>
          </w:rPr>
          <w:fldChar w:fldCharType="end"/>
        </w:r>
      </w:hyperlink>
    </w:p>
    <w:p w14:paraId="44FB9093" w14:textId="2F456A59" w:rsidR="00D967AD" w:rsidRDefault="009135A4" w:rsidP="00D967AD">
      <w:pPr>
        <w:pStyle w:val="TM1"/>
        <w:rPr>
          <w:rFonts w:eastAsiaTheme="minorEastAsia" w:cstheme="minorBidi"/>
          <w:sz w:val="22"/>
          <w:szCs w:val="22"/>
        </w:rPr>
      </w:pPr>
      <w:hyperlink w:anchor="_Toc202458031" w:history="1">
        <w:r w:rsidR="00D967AD" w:rsidRPr="00EC5D5C">
          <w:rPr>
            <w:rStyle w:val="Lienhypertexte"/>
          </w:rPr>
          <w:t>ARTICLE 16 – RECOURS A une procédure NEGOCIEE POUR LA COMMANDE DE FOURNITURES COMPLEMENTAIRES</w:t>
        </w:r>
        <w:r w:rsidR="00D967AD">
          <w:rPr>
            <w:webHidden/>
          </w:rPr>
          <w:tab/>
        </w:r>
        <w:r w:rsidR="00D967AD">
          <w:rPr>
            <w:webHidden/>
          </w:rPr>
          <w:fldChar w:fldCharType="begin"/>
        </w:r>
        <w:r w:rsidR="00D967AD">
          <w:rPr>
            <w:webHidden/>
          </w:rPr>
          <w:instrText xml:space="preserve"> PAGEREF _Toc202458031 \h </w:instrText>
        </w:r>
        <w:r w:rsidR="00D967AD">
          <w:rPr>
            <w:webHidden/>
          </w:rPr>
        </w:r>
        <w:r w:rsidR="00D967AD">
          <w:rPr>
            <w:webHidden/>
          </w:rPr>
          <w:fldChar w:fldCharType="separate"/>
        </w:r>
        <w:r w:rsidR="002055E1">
          <w:rPr>
            <w:webHidden/>
          </w:rPr>
          <w:t>23</w:t>
        </w:r>
        <w:r w:rsidR="00D967AD">
          <w:rPr>
            <w:webHidden/>
          </w:rPr>
          <w:fldChar w:fldCharType="end"/>
        </w:r>
      </w:hyperlink>
    </w:p>
    <w:p w14:paraId="01E631FF" w14:textId="4BA18278" w:rsidR="00D967AD" w:rsidRDefault="009135A4" w:rsidP="00D967AD">
      <w:pPr>
        <w:pStyle w:val="TM1"/>
        <w:rPr>
          <w:rFonts w:eastAsiaTheme="minorEastAsia" w:cstheme="minorBidi"/>
          <w:sz w:val="22"/>
          <w:szCs w:val="22"/>
        </w:rPr>
      </w:pPr>
      <w:hyperlink w:anchor="_Toc202458032" w:history="1">
        <w:r w:rsidR="00D967AD" w:rsidRPr="00EC5D5C">
          <w:rPr>
            <w:rStyle w:val="Lienhypertexte"/>
          </w:rPr>
          <w:t>Article 17 – Protection de la main d’œuvre</w:t>
        </w:r>
        <w:r w:rsidR="00D967AD">
          <w:rPr>
            <w:webHidden/>
          </w:rPr>
          <w:tab/>
        </w:r>
        <w:r w:rsidR="00D967AD">
          <w:rPr>
            <w:webHidden/>
          </w:rPr>
          <w:fldChar w:fldCharType="begin"/>
        </w:r>
        <w:r w:rsidR="00D967AD">
          <w:rPr>
            <w:webHidden/>
          </w:rPr>
          <w:instrText xml:space="preserve"> PAGEREF _Toc202458032 \h </w:instrText>
        </w:r>
        <w:r w:rsidR="00D967AD">
          <w:rPr>
            <w:webHidden/>
          </w:rPr>
        </w:r>
        <w:r w:rsidR="00D967AD">
          <w:rPr>
            <w:webHidden/>
          </w:rPr>
          <w:fldChar w:fldCharType="separate"/>
        </w:r>
        <w:r w:rsidR="002055E1">
          <w:rPr>
            <w:webHidden/>
          </w:rPr>
          <w:t>23</w:t>
        </w:r>
        <w:r w:rsidR="00D967AD">
          <w:rPr>
            <w:webHidden/>
          </w:rPr>
          <w:fldChar w:fldCharType="end"/>
        </w:r>
      </w:hyperlink>
    </w:p>
    <w:p w14:paraId="7718A7E6" w14:textId="2B368A49" w:rsidR="00D967AD" w:rsidRDefault="009135A4" w:rsidP="00D967AD">
      <w:pPr>
        <w:pStyle w:val="TM1"/>
        <w:rPr>
          <w:rFonts w:eastAsiaTheme="minorEastAsia" w:cstheme="minorBidi"/>
          <w:sz w:val="22"/>
          <w:szCs w:val="22"/>
        </w:rPr>
      </w:pPr>
      <w:hyperlink w:anchor="_Toc202458033" w:history="1">
        <w:r w:rsidR="00D967AD" w:rsidRPr="00EC5D5C">
          <w:rPr>
            <w:rStyle w:val="Lienhypertexte"/>
          </w:rPr>
          <w:t>Article 18 – Dérogations au C.C.A.G. Fournitures courantes et services</w:t>
        </w:r>
        <w:r w:rsidR="00D967AD">
          <w:rPr>
            <w:webHidden/>
          </w:rPr>
          <w:tab/>
        </w:r>
        <w:r w:rsidR="00D967AD">
          <w:rPr>
            <w:webHidden/>
          </w:rPr>
          <w:fldChar w:fldCharType="begin"/>
        </w:r>
        <w:r w:rsidR="00D967AD">
          <w:rPr>
            <w:webHidden/>
          </w:rPr>
          <w:instrText xml:space="preserve"> PAGEREF _Toc202458033 \h </w:instrText>
        </w:r>
        <w:r w:rsidR="00D967AD">
          <w:rPr>
            <w:webHidden/>
          </w:rPr>
        </w:r>
        <w:r w:rsidR="00D967AD">
          <w:rPr>
            <w:webHidden/>
          </w:rPr>
          <w:fldChar w:fldCharType="separate"/>
        </w:r>
        <w:r w:rsidR="002055E1">
          <w:rPr>
            <w:webHidden/>
          </w:rPr>
          <w:t>23</w:t>
        </w:r>
        <w:r w:rsidR="00D967AD">
          <w:rPr>
            <w:webHidden/>
          </w:rPr>
          <w:fldChar w:fldCharType="end"/>
        </w:r>
      </w:hyperlink>
    </w:p>
    <w:p w14:paraId="07EE1F77" w14:textId="49C71D64" w:rsidR="00D967AD" w:rsidRDefault="009135A4" w:rsidP="00D967AD">
      <w:pPr>
        <w:pStyle w:val="TM1"/>
        <w:rPr>
          <w:rFonts w:eastAsiaTheme="minorEastAsia" w:cstheme="minorBidi"/>
          <w:sz w:val="22"/>
          <w:szCs w:val="22"/>
        </w:rPr>
      </w:pPr>
      <w:hyperlink w:anchor="_Toc202458034" w:history="1">
        <w:r w:rsidR="00D967AD" w:rsidRPr="00EC5D5C">
          <w:rPr>
            <w:rStyle w:val="Lienhypertexte"/>
          </w:rPr>
          <w:t>ARTICLE 19 – SIGNATURE DE L’ENTREPRISE</w:t>
        </w:r>
        <w:r w:rsidR="00D967AD">
          <w:rPr>
            <w:webHidden/>
          </w:rPr>
          <w:tab/>
        </w:r>
        <w:r w:rsidR="00D967AD">
          <w:rPr>
            <w:webHidden/>
          </w:rPr>
          <w:fldChar w:fldCharType="begin"/>
        </w:r>
        <w:r w:rsidR="00D967AD">
          <w:rPr>
            <w:webHidden/>
          </w:rPr>
          <w:instrText xml:space="preserve"> PAGEREF _Toc202458034 \h </w:instrText>
        </w:r>
        <w:r w:rsidR="00D967AD">
          <w:rPr>
            <w:webHidden/>
          </w:rPr>
        </w:r>
        <w:r w:rsidR="00D967AD">
          <w:rPr>
            <w:webHidden/>
          </w:rPr>
          <w:fldChar w:fldCharType="separate"/>
        </w:r>
        <w:r w:rsidR="002055E1">
          <w:rPr>
            <w:webHidden/>
          </w:rPr>
          <w:t>24</w:t>
        </w:r>
        <w:r w:rsidR="00D967AD">
          <w:rPr>
            <w:webHidden/>
          </w:rPr>
          <w:fldChar w:fldCharType="end"/>
        </w:r>
      </w:hyperlink>
    </w:p>
    <w:p w14:paraId="5539DAD7" w14:textId="298E3912" w:rsidR="00D967AD" w:rsidRDefault="009135A4">
      <w:pPr>
        <w:pStyle w:val="TM3"/>
        <w:tabs>
          <w:tab w:val="right" w:leader="dot" w:pos="9060"/>
        </w:tabs>
        <w:rPr>
          <w:rFonts w:eastAsiaTheme="minorEastAsia" w:cstheme="minorBidi"/>
          <w:i w:val="0"/>
          <w:iCs w:val="0"/>
          <w:noProof/>
          <w:sz w:val="22"/>
          <w:szCs w:val="22"/>
        </w:rPr>
      </w:pPr>
      <w:hyperlink w:anchor="_Toc202458035" w:history="1">
        <w:r w:rsidR="00D967AD" w:rsidRPr="00EC5D5C">
          <w:rPr>
            <w:rStyle w:val="Lienhypertexte"/>
            <w:rFonts w:ascii="Univers Next Pro Condensed" w:hAnsi="Univers Next Pro Condensed"/>
            <w:noProof/>
          </w:rPr>
          <w:t>19.1 – Attestations sur l’honneur</w:t>
        </w:r>
        <w:r w:rsidR="00D967AD">
          <w:rPr>
            <w:noProof/>
            <w:webHidden/>
          </w:rPr>
          <w:tab/>
        </w:r>
        <w:r w:rsidR="00D967AD">
          <w:rPr>
            <w:noProof/>
            <w:webHidden/>
          </w:rPr>
          <w:fldChar w:fldCharType="begin"/>
        </w:r>
        <w:r w:rsidR="00D967AD">
          <w:rPr>
            <w:noProof/>
            <w:webHidden/>
          </w:rPr>
          <w:instrText xml:space="preserve"> PAGEREF _Toc202458035 \h </w:instrText>
        </w:r>
        <w:r w:rsidR="00D967AD">
          <w:rPr>
            <w:noProof/>
            <w:webHidden/>
          </w:rPr>
        </w:r>
        <w:r w:rsidR="00D967AD">
          <w:rPr>
            <w:noProof/>
            <w:webHidden/>
          </w:rPr>
          <w:fldChar w:fldCharType="separate"/>
        </w:r>
        <w:r w:rsidR="002055E1">
          <w:rPr>
            <w:noProof/>
            <w:webHidden/>
          </w:rPr>
          <w:t>24</w:t>
        </w:r>
        <w:r w:rsidR="00D967AD">
          <w:rPr>
            <w:noProof/>
            <w:webHidden/>
          </w:rPr>
          <w:fldChar w:fldCharType="end"/>
        </w:r>
      </w:hyperlink>
    </w:p>
    <w:p w14:paraId="278D564E" w14:textId="31EEDF9D" w:rsidR="00D967AD" w:rsidRDefault="009135A4">
      <w:pPr>
        <w:pStyle w:val="TM3"/>
        <w:tabs>
          <w:tab w:val="right" w:leader="dot" w:pos="9060"/>
        </w:tabs>
        <w:rPr>
          <w:rFonts w:eastAsiaTheme="minorEastAsia" w:cstheme="minorBidi"/>
          <w:i w:val="0"/>
          <w:iCs w:val="0"/>
          <w:noProof/>
          <w:sz w:val="22"/>
          <w:szCs w:val="22"/>
        </w:rPr>
      </w:pPr>
      <w:hyperlink w:anchor="_Toc202458036" w:history="1">
        <w:r w:rsidR="00D967AD" w:rsidRPr="00EC5D5C">
          <w:rPr>
            <w:rStyle w:val="Lienhypertexte"/>
            <w:rFonts w:ascii="Univers Next Pro Condensed" w:hAnsi="Univers Next Pro Condensed"/>
            <w:noProof/>
          </w:rPr>
          <w:t>19.2 – Délai de validité de l’offre</w:t>
        </w:r>
        <w:r w:rsidR="00D967AD">
          <w:rPr>
            <w:noProof/>
            <w:webHidden/>
          </w:rPr>
          <w:tab/>
        </w:r>
        <w:r w:rsidR="00D967AD">
          <w:rPr>
            <w:noProof/>
            <w:webHidden/>
          </w:rPr>
          <w:fldChar w:fldCharType="begin"/>
        </w:r>
        <w:r w:rsidR="00D967AD">
          <w:rPr>
            <w:noProof/>
            <w:webHidden/>
          </w:rPr>
          <w:instrText xml:space="preserve"> PAGEREF _Toc202458036 \h </w:instrText>
        </w:r>
        <w:r w:rsidR="00D967AD">
          <w:rPr>
            <w:noProof/>
            <w:webHidden/>
          </w:rPr>
        </w:r>
        <w:r w:rsidR="00D967AD">
          <w:rPr>
            <w:noProof/>
            <w:webHidden/>
          </w:rPr>
          <w:fldChar w:fldCharType="separate"/>
        </w:r>
        <w:r w:rsidR="002055E1">
          <w:rPr>
            <w:noProof/>
            <w:webHidden/>
          </w:rPr>
          <w:t>25</w:t>
        </w:r>
        <w:r w:rsidR="00D967AD">
          <w:rPr>
            <w:noProof/>
            <w:webHidden/>
          </w:rPr>
          <w:fldChar w:fldCharType="end"/>
        </w:r>
      </w:hyperlink>
    </w:p>
    <w:p w14:paraId="7434ACE6" w14:textId="482B1D97" w:rsidR="00D967AD" w:rsidRDefault="009135A4">
      <w:pPr>
        <w:pStyle w:val="TM3"/>
        <w:tabs>
          <w:tab w:val="right" w:leader="dot" w:pos="9060"/>
        </w:tabs>
        <w:rPr>
          <w:rFonts w:eastAsiaTheme="minorEastAsia" w:cstheme="minorBidi"/>
          <w:i w:val="0"/>
          <w:iCs w:val="0"/>
          <w:noProof/>
          <w:sz w:val="22"/>
          <w:szCs w:val="22"/>
        </w:rPr>
      </w:pPr>
      <w:hyperlink w:anchor="_Toc202458037" w:history="1">
        <w:r w:rsidR="00D967AD" w:rsidRPr="00EC5D5C">
          <w:rPr>
            <w:rStyle w:val="Lienhypertexte"/>
            <w:rFonts w:ascii="Univers Next Pro Condensed" w:hAnsi="Univers Next Pro Condensed"/>
            <w:noProof/>
          </w:rPr>
          <w:t>19.3 – Annexes remises par l’entreprise dans son offre</w:t>
        </w:r>
        <w:r w:rsidR="00D967AD">
          <w:rPr>
            <w:noProof/>
            <w:webHidden/>
          </w:rPr>
          <w:tab/>
        </w:r>
        <w:r w:rsidR="00D967AD">
          <w:rPr>
            <w:noProof/>
            <w:webHidden/>
          </w:rPr>
          <w:fldChar w:fldCharType="begin"/>
        </w:r>
        <w:r w:rsidR="00D967AD">
          <w:rPr>
            <w:noProof/>
            <w:webHidden/>
          </w:rPr>
          <w:instrText xml:space="preserve"> PAGEREF _Toc202458037 \h </w:instrText>
        </w:r>
        <w:r w:rsidR="00D967AD">
          <w:rPr>
            <w:noProof/>
            <w:webHidden/>
          </w:rPr>
        </w:r>
        <w:r w:rsidR="00D967AD">
          <w:rPr>
            <w:noProof/>
            <w:webHidden/>
          </w:rPr>
          <w:fldChar w:fldCharType="separate"/>
        </w:r>
        <w:r w:rsidR="002055E1">
          <w:rPr>
            <w:noProof/>
            <w:webHidden/>
          </w:rPr>
          <w:t>25</w:t>
        </w:r>
        <w:r w:rsidR="00D967AD">
          <w:rPr>
            <w:noProof/>
            <w:webHidden/>
          </w:rPr>
          <w:fldChar w:fldCharType="end"/>
        </w:r>
      </w:hyperlink>
    </w:p>
    <w:p w14:paraId="23D9E719" w14:textId="49FE65CD" w:rsidR="00D967AD" w:rsidRDefault="009135A4">
      <w:pPr>
        <w:pStyle w:val="TM3"/>
        <w:tabs>
          <w:tab w:val="right" w:leader="dot" w:pos="9060"/>
        </w:tabs>
        <w:rPr>
          <w:rFonts w:eastAsiaTheme="minorEastAsia" w:cstheme="minorBidi"/>
          <w:i w:val="0"/>
          <w:iCs w:val="0"/>
          <w:noProof/>
          <w:sz w:val="22"/>
          <w:szCs w:val="22"/>
        </w:rPr>
      </w:pPr>
      <w:hyperlink w:anchor="_Toc202458038" w:history="1">
        <w:r w:rsidR="00D967AD" w:rsidRPr="00EC5D5C">
          <w:rPr>
            <w:rStyle w:val="Lienhypertexte"/>
            <w:rFonts w:ascii="Univers Next Pro Condensed" w:hAnsi="Univers Next Pro Condensed"/>
            <w:noProof/>
          </w:rPr>
          <w:t xml:space="preserve">19.4 – Signature de l’entreprise </w:t>
        </w:r>
        <w:r w:rsidR="00D967AD">
          <w:rPr>
            <w:noProof/>
            <w:webHidden/>
          </w:rPr>
          <w:tab/>
        </w:r>
        <w:r w:rsidR="00D967AD">
          <w:rPr>
            <w:noProof/>
            <w:webHidden/>
          </w:rPr>
          <w:fldChar w:fldCharType="begin"/>
        </w:r>
        <w:r w:rsidR="00D967AD">
          <w:rPr>
            <w:noProof/>
            <w:webHidden/>
          </w:rPr>
          <w:instrText xml:space="preserve"> PAGEREF _Toc202458038 \h </w:instrText>
        </w:r>
        <w:r w:rsidR="00D967AD">
          <w:rPr>
            <w:noProof/>
            <w:webHidden/>
          </w:rPr>
        </w:r>
        <w:r w:rsidR="00D967AD">
          <w:rPr>
            <w:noProof/>
            <w:webHidden/>
          </w:rPr>
          <w:fldChar w:fldCharType="separate"/>
        </w:r>
        <w:r w:rsidR="002055E1">
          <w:rPr>
            <w:noProof/>
            <w:webHidden/>
          </w:rPr>
          <w:t>25</w:t>
        </w:r>
        <w:r w:rsidR="00D967AD">
          <w:rPr>
            <w:noProof/>
            <w:webHidden/>
          </w:rPr>
          <w:fldChar w:fldCharType="end"/>
        </w:r>
      </w:hyperlink>
    </w:p>
    <w:p w14:paraId="79836127" w14:textId="79EACA7E" w:rsidR="00D967AD" w:rsidRDefault="009135A4" w:rsidP="00D967AD">
      <w:pPr>
        <w:pStyle w:val="TM1"/>
        <w:rPr>
          <w:rFonts w:eastAsiaTheme="minorEastAsia" w:cstheme="minorBidi"/>
          <w:sz w:val="22"/>
          <w:szCs w:val="22"/>
        </w:rPr>
      </w:pPr>
      <w:hyperlink w:anchor="_Toc202458039" w:history="1">
        <w:r w:rsidR="00D967AD" w:rsidRPr="00EC5D5C">
          <w:rPr>
            <w:rStyle w:val="Lienhypertexte"/>
          </w:rPr>
          <w:t>ARTICLE 20 – acceptation de l’offre - SIGNATURE du Centre Pompidou</w:t>
        </w:r>
        <w:r w:rsidR="00D967AD">
          <w:rPr>
            <w:webHidden/>
          </w:rPr>
          <w:tab/>
        </w:r>
        <w:r w:rsidR="00D967AD">
          <w:rPr>
            <w:webHidden/>
          </w:rPr>
          <w:fldChar w:fldCharType="begin"/>
        </w:r>
        <w:r w:rsidR="00D967AD">
          <w:rPr>
            <w:webHidden/>
          </w:rPr>
          <w:instrText xml:space="preserve"> PAGEREF _Toc202458039 \h </w:instrText>
        </w:r>
        <w:r w:rsidR="00D967AD">
          <w:rPr>
            <w:webHidden/>
          </w:rPr>
        </w:r>
        <w:r w:rsidR="00D967AD">
          <w:rPr>
            <w:webHidden/>
          </w:rPr>
          <w:fldChar w:fldCharType="separate"/>
        </w:r>
        <w:r w:rsidR="002055E1">
          <w:rPr>
            <w:webHidden/>
          </w:rPr>
          <w:t>26</w:t>
        </w:r>
        <w:r w:rsidR="00D967AD">
          <w:rPr>
            <w:webHidden/>
          </w:rPr>
          <w:fldChar w:fldCharType="end"/>
        </w:r>
      </w:hyperlink>
    </w:p>
    <w:p w14:paraId="4033026A" w14:textId="2048CC2C" w:rsidR="00D967AD" w:rsidRDefault="009135A4">
      <w:pPr>
        <w:pStyle w:val="TM3"/>
        <w:tabs>
          <w:tab w:val="right" w:leader="dot" w:pos="9060"/>
        </w:tabs>
        <w:rPr>
          <w:rFonts w:eastAsiaTheme="minorEastAsia" w:cstheme="minorBidi"/>
          <w:i w:val="0"/>
          <w:iCs w:val="0"/>
          <w:noProof/>
          <w:sz w:val="22"/>
          <w:szCs w:val="22"/>
        </w:rPr>
      </w:pPr>
      <w:hyperlink w:anchor="_Toc202458040" w:history="1">
        <w:r w:rsidR="00D967AD" w:rsidRPr="00EC5D5C">
          <w:rPr>
            <w:rStyle w:val="Lienhypertexte"/>
            <w:rFonts w:ascii="Univers Next Pro Condensed" w:hAnsi="Univers Next Pro Condensed"/>
            <w:noProof/>
          </w:rPr>
          <w:t>20.1 – Récapitulatif des annexes établies après la remise des offres</w:t>
        </w:r>
        <w:r w:rsidR="00D967AD">
          <w:rPr>
            <w:noProof/>
            <w:webHidden/>
          </w:rPr>
          <w:tab/>
        </w:r>
        <w:r w:rsidR="00D967AD">
          <w:rPr>
            <w:noProof/>
            <w:webHidden/>
          </w:rPr>
          <w:fldChar w:fldCharType="begin"/>
        </w:r>
        <w:r w:rsidR="00D967AD">
          <w:rPr>
            <w:noProof/>
            <w:webHidden/>
          </w:rPr>
          <w:instrText xml:space="preserve"> PAGEREF _Toc202458040 \h </w:instrText>
        </w:r>
        <w:r w:rsidR="00D967AD">
          <w:rPr>
            <w:noProof/>
            <w:webHidden/>
          </w:rPr>
        </w:r>
        <w:r w:rsidR="00D967AD">
          <w:rPr>
            <w:noProof/>
            <w:webHidden/>
          </w:rPr>
          <w:fldChar w:fldCharType="separate"/>
        </w:r>
        <w:r w:rsidR="002055E1">
          <w:rPr>
            <w:noProof/>
            <w:webHidden/>
          </w:rPr>
          <w:t>26</w:t>
        </w:r>
        <w:r w:rsidR="00D967AD">
          <w:rPr>
            <w:noProof/>
            <w:webHidden/>
          </w:rPr>
          <w:fldChar w:fldCharType="end"/>
        </w:r>
      </w:hyperlink>
    </w:p>
    <w:p w14:paraId="7FF0700D" w14:textId="2F407B5B" w:rsidR="00D967AD" w:rsidRDefault="009135A4">
      <w:pPr>
        <w:pStyle w:val="TM3"/>
        <w:tabs>
          <w:tab w:val="right" w:leader="dot" w:pos="9060"/>
        </w:tabs>
        <w:rPr>
          <w:rFonts w:eastAsiaTheme="minorEastAsia" w:cstheme="minorBidi"/>
          <w:i w:val="0"/>
          <w:iCs w:val="0"/>
          <w:noProof/>
          <w:sz w:val="22"/>
          <w:szCs w:val="22"/>
        </w:rPr>
      </w:pPr>
      <w:hyperlink w:anchor="_Toc202458041" w:history="1">
        <w:r w:rsidR="00D967AD" w:rsidRPr="00EC5D5C">
          <w:rPr>
            <w:rStyle w:val="Lienhypertexte"/>
            <w:rFonts w:ascii="Univers Next Pro Condensed" w:hAnsi="Univers Next Pro Condensed"/>
            <w:noProof/>
          </w:rPr>
          <w:t>20.2 – Acceptation de l’offre</w:t>
        </w:r>
        <w:r w:rsidR="00D967AD">
          <w:rPr>
            <w:noProof/>
            <w:webHidden/>
          </w:rPr>
          <w:tab/>
        </w:r>
        <w:r w:rsidR="00D967AD">
          <w:rPr>
            <w:noProof/>
            <w:webHidden/>
          </w:rPr>
          <w:fldChar w:fldCharType="begin"/>
        </w:r>
        <w:r w:rsidR="00D967AD">
          <w:rPr>
            <w:noProof/>
            <w:webHidden/>
          </w:rPr>
          <w:instrText xml:space="preserve"> PAGEREF _Toc202458041 \h </w:instrText>
        </w:r>
        <w:r w:rsidR="00D967AD">
          <w:rPr>
            <w:noProof/>
            <w:webHidden/>
          </w:rPr>
        </w:r>
        <w:r w:rsidR="00D967AD">
          <w:rPr>
            <w:noProof/>
            <w:webHidden/>
          </w:rPr>
          <w:fldChar w:fldCharType="separate"/>
        </w:r>
        <w:r w:rsidR="002055E1">
          <w:rPr>
            <w:noProof/>
            <w:webHidden/>
          </w:rPr>
          <w:t>26</w:t>
        </w:r>
        <w:r w:rsidR="00D967AD">
          <w:rPr>
            <w:noProof/>
            <w:webHidden/>
          </w:rPr>
          <w:fldChar w:fldCharType="end"/>
        </w:r>
      </w:hyperlink>
    </w:p>
    <w:p w14:paraId="460790DE" w14:textId="7DA5B575" w:rsidR="00D967AD" w:rsidRDefault="009135A4">
      <w:pPr>
        <w:pStyle w:val="TM3"/>
        <w:tabs>
          <w:tab w:val="right" w:leader="dot" w:pos="9060"/>
        </w:tabs>
        <w:rPr>
          <w:rFonts w:eastAsiaTheme="minorEastAsia" w:cstheme="minorBidi"/>
          <w:i w:val="0"/>
          <w:iCs w:val="0"/>
          <w:noProof/>
          <w:sz w:val="22"/>
          <w:szCs w:val="22"/>
        </w:rPr>
      </w:pPr>
      <w:hyperlink w:anchor="_Toc202458042" w:history="1">
        <w:r w:rsidR="00D967AD" w:rsidRPr="00EC5D5C">
          <w:rPr>
            <w:rStyle w:val="Lienhypertexte"/>
            <w:rFonts w:ascii="Univers Next Pro Condensed" w:hAnsi="Univers Next Pro Condensed"/>
            <w:noProof/>
          </w:rPr>
          <w:t>20.3 – Signature du Centre Pompidou</w:t>
        </w:r>
        <w:r w:rsidR="00D967AD">
          <w:rPr>
            <w:noProof/>
            <w:webHidden/>
          </w:rPr>
          <w:tab/>
        </w:r>
        <w:r w:rsidR="00D967AD">
          <w:rPr>
            <w:noProof/>
            <w:webHidden/>
          </w:rPr>
          <w:fldChar w:fldCharType="begin"/>
        </w:r>
        <w:r w:rsidR="00D967AD">
          <w:rPr>
            <w:noProof/>
            <w:webHidden/>
          </w:rPr>
          <w:instrText xml:space="preserve"> PAGEREF _Toc202458042 \h </w:instrText>
        </w:r>
        <w:r w:rsidR="00D967AD">
          <w:rPr>
            <w:noProof/>
            <w:webHidden/>
          </w:rPr>
        </w:r>
        <w:r w:rsidR="00D967AD">
          <w:rPr>
            <w:noProof/>
            <w:webHidden/>
          </w:rPr>
          <w:fldChar w:fldCharType="separate"/>
        </w:r>
        <w:r w:rsidR="002055E1">
          <w:rPr>
            <w:noProof/>
            <w:webHidden/>
          </w:rPr>
          <w:t>26</w:t>
        </w:r>
        <w:r w:rsidR="00D967AD">
          <w:rPr>
            <w:noProof/>
            <w:webHidden/>
          </w:rPr>
          <w:fldChar w:fldCharType="end"/>
        </w:r>
      </w:hyperlink>
    </w:p>
    <w:p w14:paraId="2B4D6F17" w14:textId="0D615EE5" w:rsidR="00D967AD" w:rsidRPr="00D967AD" w:rsidRDefault="009135A4" w:rsidP="00D967AD">
      <w:pPr>
        <w:pStyle w:val="TM1"/>
        <w:rPr>
          <w:rFonts w:eastAsiaTheme="minorEastAsia" w:cstheme="minorBidi"/>
        </w:rPr>
      </w:pPr>
      <w:hyperlink w:anchor="_Toc202458043" w:history="1">
        <w:r w:rsidR="00D967AD" w:rsidRPr="00D967AD">
          <w:rPr>
            <w:rStyle w:val="Lienhypertexte"/>
          </w:rPr>
          <w:t>ARTICLE 21 – CADRE DE NANTISSEMENT OU DE CESSION DE CREANCE</w:t>
        </w:r>
        <w:r w:rsidR="00D967AD" w:rsidRPr="00D967AD">
          <w:rPr>
            <w:webHidden/>
          </w:rPr>
          <w:tab/>
        </w:r>
        <w:r w:rsidR="00D967AD" w:rsidRPr="00D967AD">
          <w:rPr>
            <w:webHidden/>
          </w:rPr>
          <w:fldChar w:fldCharType="begin"/>
        </w:r>
        <w:r w:rsidR="00D967AD" w:rsidRPr="00D967AD">
          <w:rPr>
            <w:webHidden/>
          </w:rPr>
          <w:instrText xml:space="preserve"> PAGEREF _Toc202458043 \h </w:instrText>
        </w:r>
        <w:r w:rsidR="00D967AD" w:rsidRPr="00D967AD">
          <w:rPr>
            <w:webHidden/>
          </w:rPr>
        </w:r>
        <w:r w:rsidR="00D967AD" w:rsidRPr="00D967AD">
          <w:rPr>
            <w:webHidden/>
          </w:rPr>
          <w:fldChar w:fldCharType="separate"/>
        </w:r>
        <w:r w:rsidR="002055E1">
          <w:rPr>
            <w:webHidden/>
          </w:rPr>
          <w:t>27</w:t>
        </w:r>
        <w:r w:rsidR="00D967AD" w:rsidRPr="00D967AD">
          <w:rPr>
            <w:webHidden/>
          </w:rPr>
          <w:fldChar w:fldCharType="end"/>
        </w:r>
      </w:hyperlink>
    </w:p>
    <w:p w14:paraId="71468589" w14:textId="06A416C0" w:rsidR="00D967AD" w:rsidRDefault="004A09D1" w:rsidP="005B3C45">
      <w:pPr>
        <w:outlineLvl w:val="0"/>
        <w:rPr>
          <w:rFonts w:ascii="Univers Next Pro Condensed" w:hAnsi="Univers Next Pro Condensed"/>
          <w:b/>
          <w:bCs/>
          <w:caps/>
          <w:sz w:val="20"/>
          <w:szCs w:val="20"/>
        </w:rPr>
      </w:pPr>
      <w:r w:rsidRPr="0037499A">
        <w:rPr>
          <w:rFonts w:ascii="Univers Next Pro Condensed" w:hAnsi="Univers Next Pro Condensed"/>
          <w:b/>
          <w:bCs/>
          <w:caps/>
          <w:sz w:val="20"/>
          <w:szCs w:val="20"/>
        </w:rPr>
        <w:fldChar w:fldCharType="end"/>
      </w:r>
    </w:p>
    <w:p w14:paraId="18596325" w14:textId="77777777" w:rsidR="00DE6346" w:rsidRPr="0037499A" w:rsidRDefault="00DE6346" w:rsidP="00173A82">
      <w:pPr>
        <w:pStyle w:val="Titre1"/>
        <w:spacing w:before="0"/>
        <w:jc w:val="both"/>
        <w:rPr>
          <w:rFonts w:ascii="Univers Next Pro Condensed" w:hAnsi="Univers Next Pro Condensed"/>
          <w:caps/>
          <w:sz w:val="28"/>
          <w:u w:val="none"/>
        </w:rPr>
      </w:pPr>
      <w:bookmarkStart w:id="1" w:name="_Toc197326271"/>
      <w:bookmarkStart w:id="2" w:name="_Toc202457952"/>
      <w:r w:rsidRPr="0037499A">
        <w:rPr>
          <w:rFonts w:ascii="Univers Next Pro Condensed" w:hAnsi="Univers Next Pro Condensed"/>
          <w:caps/>
          <w:sz w:val="28"/>
          <w:u w:val="none"/>
        </w:rPr>
        <w:lastRenderedPageBreak/>
        <w:t>PREAMBULE – DISPOSITIONS GENERALES - Définitions</w:t>
      </w:r>
      <w:bookmarkEnd w:id="1"/>
      <w:bookmarkEnd w:id="2"/>
    </w:p>
    <w:p w14:paraId="383D4B7F" w14:textId="77777777" w:rsidR="00FE58D0" w:rsidRPr="0037499A" w:rsidRDefault="00FE58D0" w:rsidP="00FE58D0">
      <w:pPr>
        <w:jc w:val="both"/>
        <w:rPr>
          <w:rFonts w:ascii="Univers Next Pro Condensed" w:hAnsi="Univers Next Pro Condensed"/>
          <w:b/>
          <w:sz w:val="20"/>
          <w:szCs w:val="20"/>
        </w:rPr>
      </w:pPr>
    </w:p>
    <w:p w14:paraId="228624CD" w14:textId="77777777" w:rsidR="00FE58D0" w:rsidRPr="0037499A" w:rsidRDefault="00FE58D0" w:rsidP="00FE58D0">
      <w:pPr>
        <w:jc w:val="both"/>
        <w:rPr>
          <w:rFonts w:ascii="Univers Next Pro Condensed" w:hAnsi="Univers Next Pro Condensed"/>
          <w:sz w:val="20"/>
          <w:szCs w:val="20"/>
        </w:rPr>
      </w:pPr>
      <w:r w:rsidRPr="0037499A">
        <w:rPr>
          <w:rFonts w:ascii="Univers Next Pro Condensed" w:hAnsi="Univers Next Pro Condensed"/>
          <w:b/>
          <w:sz w:val="20"/>
          <w:szCs w:val="20"/>
        </w:rPr>
        <w:t>Pouvoir adjudicateur - personne publique contractante</w:t>
      </w:r>
      <w:r w:rsidRPr="0037499A">
        <w:rPr>
          <w:rFonts w:ascii="Univers Next Pro Condensed" w:hAnsi="Univers Next Pro Condensed"/>
          <w:sz w:val="20"/>
          <w:szCs w:val="20"/>
        </w:rPr>
        <w:t> : Centre Pompidou 75191 Paris Cedex 04</w:t>
      </w:r>
    </w:p>
    <w:p w14:paraId="0F3E81E6" w14:textId="77777777" w:rsidR="00C142C9" w:rsidRPr="0037499A" w:rsidRDefault="00C142C9" w:rsidP="00A2555A">
      <w:pPr>
        <w:jc w:val="both"/>
        <w:rPr>
          <w:rFonts w:ascii="Univers Next Pro Condensed" w:hAnsi="Univers Next Pro Condensed"/>
          <w:b/>
          <w:sz w:val="20"/>
          <w:szCs w:val="20"/>
        </w:rPr>
      </w:pPr>
    </w:p>
    <w:p w14:paraId="6C0A1B96" w14:textId="77777777" w:rsidR="007F74EA" w:rsidRPr="0037499A" w:rsidRDefault="007F74EA" w:rsidP="007F74EA">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AD12AD3" w14:textId="60C74135" w:rsidR="007F74EA" w:rsidRPr="0037499A" w:rsidRDefault="007F74EA" w:rsidP="007F74EA">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2564B8B2" w14:textId="77777777" w:rsidR="007F74EA" w:rsidRPr="0037499A" w:rsidRDefault="007F74EA" w:rsidP="007F74EA">
      <w:pPr>
        <w:jc w:val="both"/>
        <w:rPr>
          <w:rFonts w:ascii="Univers Next Pro Condensed" w:hAnsi="Univers Next Pro Condensed"/>
          <w:sz w:val="20"/>
          <w:szCs w:val="20"/>
        </w:rPr>
      </w:pPr>
    </w:p>
    <w:p w14:paraId="034CD501" w14:textId="31F601D0" w:rsidR="00355F25" w:rsidRPr="0037499A" w:rsidRDefault="007F74EA" w:rsidP="007F74EA">
      <w:pPr>
        <w:jc w:val="both"/>
        <w:rPr>
          <w:rFonts w:ascii="Univers Next Pro Condensed" w:hAnsi="Univers Next Pro Condensed"/>
          <w:snapToGrid w:val="0"/>
          <w:sz w:val="20"/>
          <w:szCs w:val="20"/>
        </w:rPr>
      </w:pPr>
      <w:r w:rsidRPr="0037499A">
        <w:rPr>
          <w:rFonts w:ascii="Univers Next Pro Condensed" w:hAnsi="Univers Next Pro Condensed"/>
          <w:b/>
          <w:sz w:val="20"/>
          <w:szCs w:val="20"/>
        </w:rPr>
        <w:t xml:space="preserve">Définition </w:t>
      </w:r>
      <w:r w:rsidRPr="0037499A">
        <w:rPr>
          <w:rFonts w:ascii="Univers Next Pro Condensed" w:hAnsi="Univers Next Pro Condensed"/>
          <w:snapToGrid w:val="0"/>
          <w:sz w:val="20"/>
          <w:szCs w:val="20"/>
        </w:rPr>
        <w:t xml:space="preserve">: un accord-cadre est un contrat conclu entre un des pouvoirs adjudicateurs définis </w:t>
      </w:r>
      <w:r w:rsidR="00132B2A" w:rsidRPr="0037499A">
        <w:rPr>
          <w:rFonts w:ascii="Univers Next Pro Condensed" w:hAnsi="Univers Next Pro Condensed"/>
          <w:snapToGrid w:val="0"/>
          <w:sz w:val="20"/>
          <w:szCs w:val="20"/>
        </w:rPr>
        <w:t>à</w:t>
      </w:r>
      <w:r w:rsidRPr="0037499A">
        <w:rPr>
          <w:rFonts w:ascii="Univers Next Pro Condensed" w:hAnsi="Univers Next Pro Condensed"/>
          <w:snapToGrid w:val="0"/>
          <w:sz w:val="20"/>
          <w:szCs w:val="20"/>
        </w:rPr>
        <w:t xml:space="preserve"> l’article </w:t>
      </w:r>
      <w:r w:rsidR="00355F25" w:rsidRPr="0037499A">
        <w:rPr>
          <w:rFonts w:ascii="Univers Next Pro Condensed" w:hAnsi="Univers Next Pro Condensed"/>
          <w:snapToGrid w:val="0"/>
          <w:sz w:val="20"/>
          <w:szCs w:val="20"/>
        </w:rPr>
        <w:t>L.2125-1</w:t>
      </w:r>
      <w:r w:rsidRPr="0037499A">
        <w:rPr>
          <w:rFonts w:ascii="Univers Next Pro Condensed" w:hAnsi="Univers Next Pro Condensed"/>
          <w:snapToGrid w:val="0"/>
          <w:sz w:val="20"/>
          <w:szCs w:val="20"/>
        </w:rPr>
        <w:t xml:space="preserve"> </w:t>
      </w:r>
      <w:r w:rsidR="00355F25" w:rsidRPr="0037499A">
        <w:rPr>
          <w:rFonts w:ascii="Univers Next Pro Condensed" w:hAnsi="Univers Next Pro Condensed"/>
          <w:snapToGrid w:val="0"/>
          <w:sz w:val="20"/>
          <w:szCs w:val="20"/>
        </w:rPr>
        <w:t xml:space="preserve">de la commande publique </w:t>
      </w:r>
      <w:r w:rsidRPr="0037499A">
        <w:rPr>
          <w:rFonts w:ascii="Univers Next Pro Condensed" w:hAnsi="Univers Next Pro Condensed"/>
          <w:snapToGrid w:val="0"/>
          <w:sz w:val="20"/>
          <w:szCs w:val="20"/>
        </w:rPr>
        <w:t xml:space="preserve">et des opérateurs économiques publics ou privés, ayant pour objet d’établir </w:t>
      </w:r>
      <w:r w:rsidR="00355F25" w:rsidRPr="0037499A">
        <w:rPr>
          <w:rFonts w:ascii="Univers Next Pro Condensed" w:hAnsi="Univers Next Pro Condensed"/>
          <w:snapToGrid w:val="0"/>
          <w:sz w:val="20"/>
          <w:szCs w:val="20"/>
        </w:rPr>
        <w:t>les règles relatives aux commandes à passer au cours d’une période donnée.</w:t>
      </w:r>
    </w:p>
    <w:p w14:paraId="10E48FD4" w14:textId="286CEF78" w:rsidR="00355F25" w:rsidRPr="0037499A" w:rsidRDefault="00355F25" w:rsidP="007F74EA">
      <w:pPr>
        <w:jc w:val="both"/>
        <w:rPr>
          <w:rFonts w:ascii="Univers Next Pro Condensed" w:hAnsi="Univers Next Pro Condensed"/>
          <w:snapToGrid w:val="0"/>
          <w:sz w:val="20"/>
          <w:szCs w:val="20"/>
        </w:rPr>
      </w:pPr>
    </w:p>
    <w:p w14:paraId="7120686C" w14:textId="77777777" w:rsidR="0049573E" w:rsidRPr="0037499A" w:rsidRDefault="0049573E" w:rsidP="0049573E">
      <w:pPr>
        <w:jc w:val="both"/>
        <w:rPr>
          <w:rFonts w:ascii="Univers Next Pro Condensed" w:eastAsia="Calibri" w:hAnsi="Univers Next Pro Condensed" w:cs="Arial"/>
          <w:b/>
          <w:snapToGrid w:val="0"/>
          <w:sz w:val="20"/>
          <w:szCs w:val="20"/>
        </w:rPr>
      </w:pPr>
      <w:r w:rsidRPr="0037499A">
        <w:rPr>
          <w:rFonts w:ascii="Univers Next Pro Condensed" w:eastAsia="Calibri" w:hAnsi="Univers Next Pro Condensed" w:cs="Arial"/>
          <w:b/>
          <w:snapToGrid w:val="0"/>
          <w:sz w:val="20"/>
          <w:szCs w:val="20"/>
        </w:rPr>
        <w:t xml:space="preserve">Il est donc un marché public au sens de l’article L.1111-1 4 </w:t>
      </w:r>
      <w:r w:rsidRPr="0037499A">
        <w:rPr>
          <w:rFonts w:ascii="Univers Next Pro Condensed" w:hAnsi="Univers Next Pro Condensed"/>
          <w:b/>
          <w:snapToGrid w:val="0"/>
          <w:sz w:val="20"/>
          <w:szCs w:val="20"/>
        </w:rPr>
        <w:t>du code de la commande publique</w:t>
      </w:r>
      <w:r w:rsidRPr="0037499A">
        <w:rPr>
          <w:rFonts w:ascii="Univers Next Pro Condensed" w:eastAsia="Calibri" w:hAnsi="Univers Next Pro Condensed" w:cs="Arial"/>
          <w:b/>
          <w:snapToGrid w:val="0"/>
          <w:sz w:val="20"/>
          <w:szCs w:val="20"/>
        </w:rPr>
        <w:t>. Il peut ainsi être dénommé à la fois accord-cadre ou marché dans le présent document.</w:t>
      </w:r>
    </w:p>
    <w:p w14:paraId="0352E6BB" w14:textId="77777777" w:rsidR="0049573E" w:rsidRPr="0037499A" w:rsidRDefault="0049573E" w:rsidP="0049573E">
      <w:pPr>
        <w:jc w:val="both"/>
        <w:rPr>
          <w:rFonts w:ascii="Univers Next Pro Condensed" w:hAnsi="Univers Next Pro Condensed"/>
          <w:sz w:val="20"/>
          <w:szCs w:val="20"/>
        </w:rPr>
      </w:pPr>
    </w:p>
    <w:p w14:paraId="62ABBA8C" w14:textId="77777777" w:rsidR="0049573E" w:rsidRPr="0037499A" w:rsidRDefault="0049573E" w:rsidP="007F74EA">
      <w:pPr>
        <w:jc w:val="both"/>
        <w:rPr>
          <w:rFonts w:ascii="Univers Next Pro Condensed" w:hAnsi="Univers Next Pro Condensed"/>
          <w:snapToGrid w:val="0"/>
          <w:sz w:val="20"/>
          <w:szCs w:val="20"/>
        </w:rPr>
      </w:pPr>
    </w:p>
    <w:p w14:paraId="1189CB33" w14:textId="77777777" w:rsidR="00DE6346" w:rsidRPr="0037499A" w:rsidRDefault="00DE6346" w:rsidP="00D72087">
      <w:pPr>
        <w:jc w:val="both"/>
        <w:rPr>
          <w:rFonts w:ascii="Univers Next Pro Condensed" w:hAnsi="Univers Next Pro Condensed"/>
          <w:sz w:val="20"/>
          <w:szCs w:val="20"/>
        </w:rPr>
      </w:pPr>
      <w:r w:rsidRPr="0037499A">
        <w:rPr>
          <w:rFonts w:ascii="Univers Next Pro Condensed" w:hAnsi="Univers Next Pro Condensed"/>
          <w:b/>
          <w:sz w:val="20"/>
          <w:szCs w:val="20"/>
        </w:rPr>
        <w:t>Procédure de passation</w:t>
      </w:r>
      <w:r w:rsidRPr="0037499A">
        <w:rPr>
          <w:rFonts w:ascii="Univers Next Pro Condensed" w:hAnsi="Univers Next Pro Condensed"/>
          <w:sz w:val="20"/>
          <w:szCs w:val="20"/>
        </w:rPr>
        <w:t xml:space="preserve"> : </w:t>
      </w:r>
    </w:p>
    <w:p w14:paraId="6C961E42" w14:textId="77777777" w:rsidR="00132B2A" w:rsidRPr="0037499A" w:rsidRDefault="00132B2A" w:rsidP="00624B28">
      <w:pPr>
        <w:tabs>
          <w:tab w:val="left" w:pos="0"/>
        </w:tabs>
        <w:jc w:val="both"/>
        <w:rPr>
          <w:rFonts w:ascii="Univers Next Pro Condensed" w:hAnsi="Univers Next Pro Condensed"/>
          <w:b/>
          <w:sz w:val="20"/>
          <w:szCs w:val="20"/>
        </w:rPr>
      </w:pPr>
    </w:p>
    <w:p w14:paraId="1F2B25B2" w14:textId="77777777" w:rsidR="0049573E" w:rsidRPr="0037499A" w:rsidRDefault="0049573E" w:rsidP="0049573E">
      <w:pPr>
        <w:pStyle w:val="Corpsdetexte22"/>
        <w:rPr>
          <w:rFonts w:ascii="Univers Next Pro Condensed" w:hAnsi="Univers Next Pro Condensed"/>
        </w:rPr>
      </w:pPr>
      <w:r w:rsidRPr="0037499A">
        <w:rPr>
          <w:rFonts w:ascii="Univers Next Pro Condensed" w:hAnsi="Univers Next Pro Condensed"/>
          <w:b/>
          <w:sz w:val="20"/>
          <w:szCs w:val="20"/>
        </w:rPr>
        <w:t>Appel d’offre ouvert</w:t>
      </w:r>
      <w:r w:rsidRPr="0037499A">
        <w:rPr>
          <w:rFonts w:ascii="Univers Next Pro Condensed" w:hAnsi="Univers Next Pro Condensed"/>
          <w:sz w:val="20"/>
          <w:szCs w:val="20"/>
        </w:rPr>
        <w:t>, en application des articles L.2124-2, R.2124-2 et suivants du code de la commande publique.</w:t>
      </w:r>
      <w:r w:rsidRPr="0037499A">
        <w:rPr>
          <w:rFonts w:ascii="Univers Next Pro Condensed" w:hAnsi="Univers Next Pro Condensed"/>
          <w:i/>
        </w:rPr>
        <w:t xml:space="preserve"> </w:t>
      </w:r>
    </w:p>
    <w:p w14:paraId="03FB3340" w14:textId="77777777" w:rsidR="00132B2A" w:rsidRPr="0037499A" w:rsidRDefault="00132B2A" w:rsidP="00132B2A">
      <w:pPr>
        <w:tabs>
          <w:tab w:val="left" w:pos="0"/>
        </w:tabs>
        <w:jc w:val="both"/>
        <w:rPr>
          <w:rFonts w:ascii="Univers Next Pro Condensed" w:hAnsi="Univers Next Pro Condensed"/>
          <w:b/>
          <w:sz w:val="20"/>
          <w:szCs w:val="20"/>
        </w:rPr>
      </w:pPr>
    </w:p>
    <w:p w14:paraId="1B63A674" w14:textId="77777777" w:rsidR="00AA2CF7" w:rsidRPr="0037499A" w:rsidRDefault="00AA2CF7" w:rsidP="00FD5DEE">
      <w:pPr>
        <w:jc w:val="both"/>
        <w:rPr>
          <w:rFonts w:ascii="Univers Next Pro Condensed" w:hAnsi="Univers Next Pro Condensed"/>
          <w:sz w:val="20"/>
          <w:szCs w:val="20"/>
        </w:rPr>
      </w:pPr>
    </w:p>
    <w:p w14:paraId="58F568EF" w14:textId="77777777" w:rsidR="00DE6346" w:rsidRPr="0037499A" w:rsidRDefault="00DE6346" w:rsidP="00E9757B">
      <w:pPr>
        <w:jc w:val="both"/>
        <w:rPr>
          <w:rFonts w:ascii="Univers Next Pro Condensed" w:hAnsi="Univers Next Pro Condensed"/>
          <w:b/>
          <w:bCs/>
          <w:sz w:val="20"/>
          <w:szCs w:val="20"/>
        </w:rPr>
      </w:pPr>
      <w:bookmarkStart w:id="3" w:name="_Toc193872686"/>
      <w:bookmarkStart w:id="4" w:name="_Toc197326272"/>
      <w:r w:rsidRPr="0037499A">
        <w:rPr>
          <w:rFonts w:ascii="Univers Next Pro Condensed" w:hAnsi="Univers Next Pro Condensed"/>
          <w:b/>
          <w:bCs/>
          <w:sz w:val="20"/>
          <w:szCs w:val="20"/>
        </w:rPr>
        <w:t>Les articles comportant un « </w:t>
      </w:r>
      <w:r w:rsidRPr="0037499A">
        <w:rPr>
          <w:rFonts w:ascii="Univers Next Pro Condensed" w:hAnsi="Univers Next Pro Condensed"/>
          <w:b/>
          <w:bCs/>
          <w:caps/>
          <w:sz w:val="20"/>
          <w:szCs w:val="20"/>
        </w:rPr>
        <w:sym w:font="Wingdings" w:char="F046"/>
      </w:r>
      <w:r w:rsidRPr="0037499A">
        <w:rPr>
          <w:rFonts w:ascii="Univers Next Pro Condensed" w:hAnsi="Univers Next Pro Condensed"/>
          <w:b/>
          <w:bCs/>
          <w:caps/>
          <w:sz w:val="20"/>
          <w:szCs w:val="20"/>
        </w:rPr>
        <w:t xml:space="preserve"> » </w:t>
      </w:r>
      <w:r w:rsidRPr="0037499A">
        <w:rPr>
          <w:rFonts w:ascii="Univers Next Pro Condensed" w:hAnsi="Univers Next Pro Condensed"/>
          <w:b/>
          <w:bCs/>
          <w:sz w:val="20"/>
          <w:szCs w:val="20"/>
        </w:rPr>
        <w:t>correspondent à des articles qui doivent être complétés par les candidats dans leur offre.</w:t>
      </w:r>
      <w:bookmarkEnd w:id="3"/>
      <w:bookmarkEnd w:id="4"/>
    </w:p>
    <w:p w14:paraId="59C78CE3" w14:textId="77777777" w:rsidR="00DE6346" w:rsidRPr="0037499A" w:rsidRDefault="00DE6346" w:rsidP="00B87E78">
      <w:pPr>
        <w:jc w:val="both"/>
        <w:rPr>
          <w:rFonts w:ascii="Univers Next Pro Condensed" w:hAnsi="Univers Next Pro Condensed"/>
          <w:sz w:val="22"/>
        </w:rPr>
      </w:pPr>
    </w:p>
    <w:p w14:paraId="5774C82A" w14:textId="77777777" w:rsidR="00DE6346" w:rsidRPr="0037499A" w:rsidRDefault="00DE6346" w:rsidP="00FD5DEE">
      <w:pPr>
        <w:jc w:val="both"/>
        <w:rPr>
          <w:rFonts w:ascii="Univers Next Pro Condensed" w:hAnsi="Univers Next Pro Condensed"/>
          <w:sz w:val="22"/>
          <w:szCs w:val="22"/>
        </w:rPr>
      </w:pPr>
    </w:p>
    <w:p w14:paraId="362FDC15" w14:textId="77777777" w:rsidR="00DE6346" w:rsidRPr="0037499A" w:rsidRDefault="00DE6346" w:rsidP="00BC50EE">
      <w:pPr>
        <w:pStyle w:val="Titre1"/>
        <w:spacing w:before="0"/>
        <w:jc w:val="both"/>
        <w:rPr>
          <w:rFonts w:ascii="Univers Next Pro Condensed" w:hAnsi="Univers Next Pro Condensed"/>
          <w:caps/>
          <w:sz w:val="28"/>
          <w:szCs w:val="28"/>
          <w:u w:val="none"/>
        </w:rPr>
      </w:pPr>
      <w:r w:rsidRPr="0037499A">
        <w:rPr>
          <w:rFonts w:ascii="Univers Next Pro Condensed" w:hAnsi="Univers Next Pro Condensed"/>
          <w:b w:val="0"/>
          <w:bCs w:val="0"/>
          <w:caps/>
          <w:sz w:val="28"/>
          <w:szCs w:val="22"/>
          <w:u w:val="none"/>
        </w:rPr>
        <w:br w:type="page"/>
      </w:r>
      <w:bookmarkStart w:id="5" w:name="_Toc197326273"/>
      <w:bookmarkStart w:id="6" w:name="_Toc202457953"/>
      <w:r w:rsidRPr="0037499A">
        <w:rPr>
          <w:rFonts w:ascii="Univers Next Pro Condensed" w:hAnsi="Univers Next Pro Condensed"/>
          <w:caps/>
          <w:sz w:val="28"/>
          <w:szCs w:val="28"/>
          <w:u w:val="none"/>
        </w:rPr>
        <w:lastRenderedPageBreak/>
        <w:t>ARTICLE 1 – COCONTRACTANTS</w:t>
      </w:r>
      <w:r w:rsidRPr="0037499A">
        <w:rPr>
          <w:rStyle w:val="Appelnotedebasdep"/>
          <w:rFonts w:ascii="Univers Next Pro Condensed" w:hAnsi="Univers Next Pro Condensed" w:cs="Arial"/>
          <w:caps/>
          <w:sz w:val="28"/>
          <w:szCs w:val="28"/>
          <w:u w:val="none"/>
        </w:rPr>
        <w:footnoteReference w:id="1"/>
      </w:r>
      <w:bookmarkEnd w:id="5"/>
      <w:bookmarkEnd w:id="6"/>
    </w:p>
    <w:p w14:paraId="651AEFE3" w14:textId="77777777" w:rsidR="00DE6346" w:rsidRPr="0037499A" w:rsidRDefault="00DE6346" w:rsidP="00B56094">
      <w:pPr>
        <w:rPr>
          <w:rFonts w:ascii="Univers Next Pro Condensed" w:hAnsi="Univers Next Pro Condensed"/>
          <w:sz w:val="22"/>
          <w:szCs w:val="22"/>
        </w:rPr>
      </w:pPr>
    </w:p>
    <w:p w14:paraId="5571C4A2" w14:textId="77777777" w:rsidR="00A96907" w:rsidRPr="0037499A" w:rsidRDefault="00A96907" w:rsidP="00A96907">
      <w:pPr>
        <w:jc w:val="both"/>
        <w:rPr>
          <w:rFonts w:ascii="Univers Next Pro Condensed" w:hAnsi="Univers Next Pro Condensed"/>
          <w:b/>
          <w:sz w:val="22"/>
          <w:szCs w:val="22"/>
        </w:rPr>
      </w:pPr>
      <w:r w:rsidRPr="0037499A">
        <w:rPr>
          <w:rFonts w:ascii="Univers Next Pro Condensed" w:hAnsi="Univers Next Pro Condensed"/>
          <w:b/>
          <w:sz w:val="22"/>
          <w:szCs w:val="22"/>
        </w:rPr>
        <w:t>Le présent contrat est conclu entre :</w:t>
      </w:r>
    </w:p>
    <w:p w14:paraId="08916DA5" w14:textId="77777777" w:rsidR="00A96907" w:rsidRPr="0037499A" w:rsidRDefault="00A96907" w:rsidP="00A96907">
      <w:pPr>
        <w:jc w:val="both"/>
        <w:rPr>
          <w:rFonts w:ascii="Univers Next Pro Condensed" w:hAnsi="Univers Next Pro Condensed"/>
          <w:sz w:val="22"/>
          <w:szCs w:val="22"/>
        </w:rPr>
      </w:pPr>
    </w:p>
    <w:p w14:paraId="4E2810E8" w14:textId="77777777" w:rsidR="00A96907" w:rsidRPr="0037499A" w:rsidRDefault="00A96907" w:rsidP="00A96907">
      <w:pPr>
        <w:numPr>
          <w:ilvl w:val="0"/>
          <w:numId w:val="2"/>
        </w:numPr>
        <w:tabs>
          <w:tab w:val="clear" w:pos="720"/>
          <w:tab w:val="num" w:pos="360"/>
        </w:tabs>
        <w:ind w:left="360"/>
        <w:jc w:val="both"/>
        <w:rPr>
          <w:rFonts w:ascii="Univers Next Pro Condensed" w:hAnsi="Univers Next Pro Condensed"/>
          <w:b/>
          <w:sz w:val="22"/>
          <w:szCs w:val="22"/>
        </w:rPr>
      </w:pPr>
      <w:r w:rsidRPr="0037499A">
        <w:rPr>
          <w:rFonts w:ascii="Univers Next Pro Condensed" w:hAnsi="Univers Next Pro Condensed"/>
          <w:b/>
          <w:sz w:val="28"/>
          <w:szCs w:val="28"/>
        </w:rPr>
        <w:t>D’une part</w:t>
      </w:r>
      <w:r w:rsidRPr="0037499A">
        <w:rPr>
          <w:rFonts w:ascii="Univers Next Pro Condensed" w:hAnsi="Univers Next Pro Condensed"/>
          <w:b/>
          <w:sz w:val="22"/>
          <w:szCs w:val="22"/>
        </w:rPr>
        <w:t xml:space="preserve">, </w:t>
      </w:r>
    </w:p>
    <w:p w14:paraId="721D766F" w14:textId="77777777" w:rsidR="00A96907" w:rsidRPr="0037499A" w:rsidRDefault="00A96907" w:rsidP="00A96907">
      <w:pPr>
        <w:spacing w:before="120"/>
        <w:ind w:left="426"/>
        <w:jc w:val="both"/>
        <w:rPr>
          <w:rFonts w:ascii="Univers Next Pro Condensed" w:hAnsi="Univers Next Pro Condensed"/>
          <w:b/>
          <w:sz w:val="20"/>
          <w:szCs w:val="20"/>
        </w:rPr>
      </w:pPr>
      <w:r w:rsidRPr="0037499A">
        <w:rPr>
          <w:rFonts w:ascii="Univers Next Pro Condensed" w:hAnsi="Univers Next Pro Condensed"/>
          <w:b/>
          <w:sz w:val="20"/>
          <w:szCs w:val="20"/>
        </w:rPr>
        <w:t>Le Centre National d’Art et de Culture Georges Pompidou :</w:t>
      </w:r>
    </w:p>
    <w:p w14:paraId="6F557E93" w14:textId="391EDE7B" w:rsidR="00A96907" w:rsidRPr="0037499A" w:rsidRDefault="00A96907" w:rsidP="00FC02D7">
      <w:pPr>
        <w:pStyle w:val="Paragraphedeliste"/>
        <w:numPr>
          <w:ilvl w:val="0"/>
          <w:numId w:val="11"/>
        </w:numPr>
        <w:spacing w:before="120"/>
        <w:jc w:val="both"/>
        <w:rPr>
          <w:rFonts w:ascii="Univers Next Pro Condensed" w:hAnsi="Univers Next Pro Condensed"/>
          <w:bCs/>
          <w:sz w:val="20"/>
          <w:szCs w:val="20"/>
        </w:rPr>
      </w:pPr>
      <w:r w:rsidRPr="0037499A">
        <w:rPr>
          <w:rFonts w:ascii="Univers Next Pro Condensed" w:hAnsi="Univers Next Pro Condensed"/>
          <w:bCs/>
          <w:sz w:val="20"/>
          <w:szCs w:val="20"/>
        </w:rPr>
        <w:t xml:space="preserve">Le Centre National d’Art et de Culture Georges Pompidou ; </w:t>
      </w:r>
      <w:r w:rsidR="00D967AD" w:rsidRPr="0037499A">
        <w:rPr>
          <w:rFonts w:ascii="Univers Next Pro Condensed" w:hAnsi="Univers Next Pro Condensed"/>
          <w:bCs/>
          <w:sz w:val="20"/>
          <w:szCs w:val="20"/>
        </w:rPr>
        <w:t>Établissement</w:t>
      </w:r>
      <w:r w:rsidRPr="0037499A">
        <w:rPr>
          <w:rFonts w:ascii="Univers Next Pro Condensed" w:hAnsi="Univers Next Pro Condensed"/>
          <w:bCs/>
          <w:sz w:val="20"/>
          <w:szCs w:val="20"/>
        </w:rPr>
        <w:t xml:space="preserve"> Public Administratif de l’</w:t>
      </w:r>
      <w:r w:rsidR="00D967AD" w:rsidRPr="0037499A">
        <w:rPr>
          <w:rFonts w:ascii="Univers Next Pro Condensed" w:hAnsi="Univers Next Pro Condensed"/>
          <w:bCs/>
          <w:sz w:val="20"/>
          <w:szCs w:val="20"/>
        </w:rPr>
        <w:t>État</w:t>
      </w:r>
      <w:r w:rsidRPr="0037499A">
        <w:rPr>
          <w:rFonts w:ascii="Univers Next Pro Condensed" w:hAnsi="Univers Next Pro Condensed"/>
          <w:bCs/>
          <w:sz w:val="20"/>
          <w:szCs w:val="20"/>
        </w:rPr>
        <w:t xml:space="preserve"> ayant son siège </w:t>
      </w:r>
      <w:r w:rsidRPr="0037499A">
        <w:rPr>
          <w:rFonts w:ascii="Univers Next Pro Condensed" w:hAnsi="Univers Next Pro Condensed"/>
          <w:sz w:val="20"/>
          <w:szCs w:val="20"/>
        </w:rPr>
        <w:t>75191 Paris Cedex 04</w:t>
      </w:r>
    </w:p>
    <w:p w14:paraId="3DE5D027" w14:textId="5F7B7A69" w:rsidR="00A96907" w:rsidRPr="0037499A" w:rsidRDefault="00D967AD" w:rsidP="00A96907">
      <w:pPr>
        <w:pStyle w:val="Corpsdetexte2"/>
        <w:ind w:left="1146"/>
        <w:rPr>
          <w:rFonts w:ascii="Univers Next Pro Condensed" w:hAnsi="Univers Next Pro Condensed"/>
          <w:sz w:val="20"/>
          <w:szCs w:val="20"/>
        </w:rPr>
      </w:pPr>
      <w:r w:rsidRPr="0037499A">
        <w:rPr>
          <w:rFonts w:ascii="Univers Next Pro Condensed" w:hAnsi="Univers Next Pro Condensed"/>
          <w:sz w:val="20"/>
          <w:szCs w:val="20"/>
        </w:rPr>
        <w:t>Établissement</w:t>
      </w:r>
      <w:r w:rsidR="00A96907" w:rsidRPr="0037499A">
        <w:rPr>
          <w:rFonts w:ascii="Univers Next Pro Condensed" w:hAnsi="Univers Next Pro Condensed"/>
          <w:sz w:val="20"/>
          <w:szCs w:val="20"/>
        </w:rPr>
        <w:t xml:space="preserve"> public national à caractère culturel</w:t>
      </w:r>
    </w:p>
    <w:p w14:paraId="346F40A9" w14:textId="77777777" w:rsidR="00A96907" w:rsidRPr="0037499A" w:rsidRDefault="00A96907" w:rsidP="00A96907">
      <w:pPr>
        <w:pStyle w:val="Corpsdetexte2"/>
        <w:ind w:left="426"/>
        <w:rPr>
          <w:rFonts w:ascii="Univers Next Pro Condensed" w:hAnsi="Univers Next Pro Condensed"/>
          <w:sz w:val="20"/>
          <w:szCs w:val="20"/>
        </w:rPr>
      </w:pPr>
      <w:r w:rsidRPr="0037499A">
        <w:rPr>
          <w:rFonts w:ascii="Univers Next Pro Condensed" w:hAnsi="Univers Next Pro Condensed"/>
          <w:sz w:val="20"/>
          <w:szCs w:val="20"/>
        </w:rPr>
        <w:t>Représenté par : Monsieur le Président du Centre Pompidou</w:t>
      </w:r>
    </w:p>
    <w:p w14:paraId="2B105ABA" w14:textId="77777777" w:rsidR="00A96907" w:rsidRPr="0037499A" w:rsidRDefault="00A96907" w:rsidP="00A96907">
      <w:pPr>
        <w:spacing w:after="120"/>
        <w:jc w:val="both"/>
        <w:rPr>
          <w:rFonts w:ascii="Univers Next Pro Condensed" w:hAnsi="Univers Next Pro Condensed"/>
          <w:b/>
          <w:sz w:val="28"/>
          <w:szCs w:val="28"/>
        </w:rPr>
      </w:pPr>
      <w:r w:rsidRPr="0037499A">
        <w:rPr>
          <w:rFonts w:ascii="Univers Next Pro Condensed" w:hAnsi="Univers Next Pro Condensed"/>
          <w:b/>
          <w:sz w:val="28"/>
          <w:szCs w:val="28"/>
        </w:rPr>
        <w:t>Et d’autre part</w:t>
      </w:r>
      <w:r w:rsidRPr="0037499A">
        <w:rPr>
          <w:rFonts w:ascii="Univers Next Pro Condensed" w:hAnsi="Univers Next Pro Condensed" w:cs="Arial"/>
          <w:b/>
          <w:bCs/>
          <w:caps/>
          <w:vertAlign w:val="superscript"/>
        </w:rPr>
        <w:footnoteReference w:id="2"/>
      </w:r>
      <w:r w:rsidRPr="0037499A">
        <w:rPr>
          <w:rFonts w:ascii="Univers Next Pro Condensed" w:hAnsi="Univers Next Pro Condensed" w:cs="Arial"/>
          <w:bCs/>
          <w:caps/>
          <w:vertAlign w:val="superscript"/>
        </w:rPr>
        <w:t>,</w:t>
      </w:r>
    </w:p>
    <w:p w14:paraId="2D75686A" w14:textId="77777777" w:rsidR="00A96907" w:rsidRPr="0037499A" w:rsidRDefault="00A96907" w:rsidP="00FC02D7">
      <w:pPr>
        <w:numPr>
          <w:ilvl w:val="0"/>
          <w:numId w:val="12"/>
        </w:numPr>
        <w:spacing w:before="120"/>
        <w:jc w:val="both"/>
        <w:rPr>
          <w:rFonts w:ascii="Univers Next Pro Condensed" w:hAnsi="Univers Next Pro Condensed"/>
          <w:b/>
          <w:sz w:val="20"/>
          <w:szCs w:val="20"/>
        </w:rPr>
      </w:pP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L’entreprise, cocontractant unique se présentant seul, </w:t>
      </w:r>
      <w:r w:rsidRPr="0037499A">
        <w:rPr>
          <w:rFonts w:ascii="Univers Next Pro Condensed" w:hAnsi="Univers Next Pro Condensed"/>
          <w:b/>
          <w:i/>
          <w:sz w:val="20"/>
          <w:szCs w:val="20"/>
        </w:rPr>
        <w:t>ci-après dénommé « le titulaire » :</w:t>
      </w:r>
    </w:p>
    <w:p w14:paraId="0C3371FE"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Dénomination sociale : ………………………………………………………………………………...</w:t>
      </w:r>
    </w:p>
    <w:p w14:paraId="2CA8DBB1"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Ayant son siège social à : ………………………………………………………………………</w:t>
      </w:r>
      <w:proofErr w:type="gramStart"/>
      <w:r w:rsidRPr="0037499A">
        <w:rPr>
          <w:rFonts w:ascii="Univers Next Pro Condensed" w:hAnsi="Univers Next Pro Condensed"/>
          <w:b/>
          <w:sz w:val="20"/>
          <w:szCs w:val="20"/>
        </w:rPr>
        <w:t>…….</w:t>
      </w:r>
      <w:proofErr w:type="gramEnd"/>
      <w:r w:rsidRPr="0037499A">
        <w:rPr>
          <w:rFonts w:ascii="Univers Next Pro Condensed" w:hAnsi="Univers Next Pro Condensed"/>
          <w:b/>
          <w:sz w:val="20"/>
          <w:szCs w:val="20"/>
        </w:rPr>
        <w:t>.</w:t>
      </w:r>
    </w:p>
    <w:p w14:paraId="6500D48A"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w:t>
      </w:r>
    </w:p>
    <w:p w14:paraId="6BE697A9"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Numéro de téléphone : ……………………………</w:t>
      </w:r>
      <w:proofErr w:type="gramStart"/>
      <w:r w:rsidRPr="0037499A">
        <w:rPr>
          <w:rFonts w:ascii="Univers Next Pro Condensed" w:hAnsi="Univers Next Pro Condensed"/>
          <w:b/>
          <w:sz w:val="20"/>
          <w:szCs w:val="20"/>
        </w:rPr>
        <w:t>…….</w:t>
      </w:r>
      <w:proofErr w:type="gramEnd"/>
      <w:r w:rsidRPr="0037499A">
        <w:rPr>
          <w:rFonts w:ascii="Univers Next Pro Condensed" w:hAnsi="Univers Next Pro Condensed"/>
          <w:b/>
          <w:sz w:val="20"/>
          <w:szCs w:val="20"/>
        </w:rPr>
        <w:t>………………..……………………………</w:t>
      </w:r>
    </w:p>
    <w:p w14:paraId="08550CF5" w14:textId="77777777" w:rsidR="00A96907" w:rsidRPr="0037499A" w:rsidRDefault="00A96907" w:rsidP="001E53C5">
      <w:pPr>
        <w:spacing w:before="120"/>
        <w:ind w:left="714" w:hanging="357"/>
        <w:jc w:val="both"/>
        <w:rPr>
          <w:rFonts w:ascii="Univers Next Pro Condensed" w:hAnsi="Univers Next Pro Condensed"/>
          <w:b/>
          <w:sz w:val="20"/>
          <w:szCs w:val="20"/>
        </w:rPr>
      </w:pPr>
      <w:r w:rsidRPr="0037499A">
        <w:rPr>
          <w:rFonts w:ascii="Univers Next Pro Condensed" w:hAnsi="Univers Next Pro Condensed"/>
          <w:b/>
          <w:sz w:val="20"/>
          <w:szCs w:val="20"/>
        </w:rPr>
        <w:t>Numéro de télécopie : …………………………………………………………………………………</w:t>
      </w:r>
    </w:p>
    <w:p w14:paraId="41DECF79" w14:textId="59A80B57" w:rsidR="00A96907" w:rsidRPr="0037499A" w:rsidRDefault="00A96907" w:rsidP="003352B2">
      <w:pPr>
        <w:spacing w:before="120"/>
        <w:ind w:left="714" w:hanging="357"/>
        <w:rPr>
          <w:rFonts w:ascii="Univers Next Pro Condensed" w:hAnsi="Univers Next Pro Condensed"/>
          <w:b/>
          <w:sz w:val="20"/>
          <w:szCs w:val="20"/>
        </w:rPr>
      </w:pPr>
      <w:r w:rsidRPr="0037499A">
        <w:rPr>
          <w:rFonts w:ascii="Univers Next Pro Condensed" w:hAnsi="Univers Next Pro Condensed"/>
          <w:b/>
          <w:sz w:val="20"/>
          <w:szCs w:val="20"/>
        </w:rPr>
        <w:t>Courrier électroniqu</w:t>
      </w:r>
      <w:r w:rsidR="00EE2DFC" w:rsidRPr="0037499A">
        <w:rPr>
          <w:rFonts w:ascii="Univers Next Pro Condensed" w:hAnsi="Univers Next Pro Condensed"/>
          <w:b/>
          <w:sz w:val="20"/>
          <w:szCs w:val="20"/>
        </w:rPr>
        <w:t>e : ………………………………………………………………………………..</w:t>
      </w:r>
      <w:r w:rsidR="006015C2" w:rsidRPr="0037499A">
        <w:rPr>
          <w:rFonts w:ascii="Univers Next Pro Condensed" w:hAnsi="Univers Next Pro Condensed"/>
          <w:b/>
          <w:sz w:val="20"/>
          <w:szCs w:val="20"/>
        </w:rPr>
        <w:t>.</w:t>
      </w:r>
    </w:p>
    <w:p w14:paraId="1BCA1ED7" w14:textId="6253F02A"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Numéro unique d’identification SIRET</w:t>
      </w:r>
      <w:r w:rsidRPr="0037499A">
        <w:rPr>
          <w:rFonts w:ascii="Univers Next Pro Condensed" w:hAnsi="Univers Next Pro Condensed"/>
          <w:b/>
          <w:sz w:val="20"/>
          <w:szCs w:val="20"/>
          <w:vertAlign w:val="superscript"/>
        </w:rPr>
        <w:footnoteReference w:id="3"/>
      </w:r>
      <w:r w:rsidRPr="0037499A">
        <w:rPr>
          <w:rFonts w:ascii="Univers Next Pro Condensed" w:hAnsi="Univers Next Pro Condensed"/>
          <w:b/>
          <w:sz w:val="20"/>
          <w:szCs w:val="20"/>
        </w:rPr>
        <w:t> : …………………………………………</w:t>
      </w:r>
      <w:r w:rsidR="006015C2" w:rsidRPr="0037499A">
        <w:rPr>
          <w:rFonts w:ascii="Univers Next Pro Condensed" w:hAnsi="Univers Next Pro Condensed"/>
          <w:b/>
          <w:sz w:val="20"/>
          <w:szCs w:val="20"/>
        </w:rPr>
        <w:t>………………...</w:t>
      </w:r>
    </w:p>
    <w:p w14:paraId="340DD554" w14:textId="77777777" w:rsidR="00A96907" w:rsidRPr="0037499A" w:rsidRDefault="00A96907" w:rsidP="00A96907">
      <w:pPr>
        <w:spacing w:before="120"/>
        <w:ind w:left="720" w:hanging="360"/>
        <w:jc w:val="both"/>
        <w:rPr>
          <w:rFonts w:ascii="Univers Next Pro Condensed" w:hAnsi="Univers Next Pro Condensed"/>
          <w:b/>
          <w:i/>
          <w:sz w:val="20"/>
          <w:szCs w:val="20"/>
        </w:rPr>
      </w:pPr>
      <w:r w:rsidRPr="0037499A">
        <w:rPr>
          <w:rFonts w:ascii="Univers Next Pro Condensed" w:hAnsi="Univers Next Pro Condensed"/>
          <w:b/>
          <w:i/>
          <w:sz w:val="20"/>
          <w:szCs w:val="20"/>
        </w:rPr>
        <w:t>(Attention le numéro SIRET doit être valide)</w:t>
      </w:r>
    </w:p>
    <w:p w14:paraId="11BDCC56"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Représentée par : </w:t>
      </w:r>
    </w:p>
    <w:p w14:paraId="3954CA65"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Nom : ……………………………………………………………………………………………………</w:t>
      </w:r>
    </w:p>
    <w:p w14:paraId="04E565A7"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Qualité</w:t>
      </w:r>
      <w:r w:rsidRPr="0037499A">
        <w:rPr>
          <w:rFonts w:ascii="Univers Next Pro Condensed" w:hAnsi="Univers Next Pro Condensed"/>
          <w:b/>
          <w:sz w:val="20"/>
          <w:szCs w:val="20"/>
          <w:vertAlign w:val="superscript"/>
        </w:rPr>
        <w:footnoteReference w:id="4"/>
      </w:r>
      <w:r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Représentant légal de l’entreprise</w:t>
      </w:r>
    </w:p>
    <w:p w14:paraId="6F796CCA"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Ayant reçu pouvoir du représentant légal de l’entreprise</w:t>
      </w:r>
    </w:p>
    <w:p w14:paraId="204F7945" w14:textId="77777777" w:rsidR="00A96907" w:rsidRPr="0037499A" w:rsidRDefault="00A96907" w:rsidP="00A96907">
      <w:pPr>
        <w:spacing w:before="120"/>
        <w:jc w:val="both"/>
        <w:rPr>
          <w:rFonts w:ascii="Univers Next Pro Condensed" w:hAnsi="Univers Next Pro Condensed"/>
          <w:b/>
          <w:sz w:val="20"/>
          <w:szCs w:val="20"/>
        </w:rPr>
      </w:pPr>
    </w:p>
    <w:p w14:paraId="23EC1785" w14:textId="77777777" w:rsidR="00A96907" w:rsidRPr="0037499A" w:rsidRDefault="00A96907" w:rsidP="00A96907">
      <w:pPr>
        <w:spacing w:before="120"/>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L’entreprise est une PME :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w:t>
      </w:r>
      <w:proofErr w:type="gramStart"/>
      <w:r w:rsidRPr="0037499A">
        <w:rPr>
          <w:rFonts w:ascii="Univers Next Pro Condensed" w:hAnsi="Univers Next Pro Condensed"/>
          <w:b/>
          <w:sz w:val="20"/>
          <w:szCs w:val="20"/>
        </w:rPr>
        <w:t>OUI  /</w:t>
      </w:r>
      <w:proofErr w:type="gramEnd"/>
      <w:r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TPE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NON</w:t>
      </w:r>
    </w:p>
    <w:p w14:paraId="334F1FC9"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Les prestations faisant l’objet du présent accord-cadre seront exécutées</w:t>
      </w:r>
      <w:r w:rsidRPr="0037499A">
        <w:rPr>
          <w:rFonts w:ascii="Univers Next Pro Condensed" w:hAnsi="Univers Next Pro Condensed"/>
          <w:b/>
          <w:sz w:val="20"/>
          <w:szCs w:val="20"/>
          <w:vertAlign w:val="superscript"/>
        </w:rPr>
        <w:footnoteReference w:id="5"/>
      </w:r>
      <w:r w:rsidRPr="0037499A">
        <w:rPr>
          <w:rFonts w:ascii="Univers Next Pro Condensed" w:hAnsi="Univers Next Pro Condensed"/>
          <w:b/>
          <w:sz w:val="20"/>
          <w:szCs w:val="20"/>
        </w:rPr>
        <w:t> :</w:t>
      </w:r>
    </w:p>
    <w:p w14:paraId="7D832D05"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Par le siège</w:t>
      </w:r>
    </w:p>
    <w:p w14:paraId="2C631234"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b/>
          <w:sz w:val="20"/>
          <w:szCs w:val="20"/>
        </w:rPr>
        <w:fldChar w:fldCharType="end"/>
      </w:r>
      <w:r w:rsidRPr="0037499A">
        <w:rPr>
          <w:rFonts w:ascii="Univers Next Pro Condensed" w:hAnsi="Univers Next Pro Condensed"/>
          <w:b/>
          <w:sz w:val="20"/>
          <w:szCs w:val="20"/>
        </w:rPr>
        <w:t xml:space="preserve"> Par l’établissement suivant (</w:t>
      </w:r>
      <w:r w:rsidRPr="0037499A">
        <w:rPr>
          <w:rFonts w:ascii="Univers Next Pro Condensed" w:hAnsi="Univers Next Pro Condensed"/>
          <w:b/>
          <w:i/>
          <w:sz w:val="20"/>
          <w:szCs w:val="20"/>
        </w:rPr>
        <w:t>uniquement établissement principal ou secondaire lié au siège social)</w:t>
      </w:r>
    </w:p>
    <w:p w14:paraId="6FBE1241" w14:textId="36B8E7B5"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Nom : ………………………………………………………………………………………………</w:t>
      </w:r>
      <w:r w:rsidR="006015C2" w:rsidRPr="0037499A">
        <w:rPr>
          <w:rFonts w:ascii="Univers Next Pro Condensed" w:hAnsi="Univers Next Pro Condensed"/>
          <w:b/>
          <w:sz w:val="20"/>
          <w:szCs w:val="20"/>
        </w:rPr>
        <w:t>……</w:t>
      </w:r>
    </w:p>
    <w:p w14:paraId="69CF3EBF"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Adresse : ………………………………………………………………………………………………...</w:t>
      </w:r>
    </w:p>
    <w:p w14:paraId="4EA71E65"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w:t>
      </w:r>
    </w:p>
    <w:p w14:paraId="7C45EFF0"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Numéro de téléphone : ……………………………</w:t>
      </w:r>
      <w:proofErr w:type="gramStart"/>
      <w:r w:rsidRPr="0037499A">
        <w:rPr>
          <w:rFonts w:ascii="Univers Next Pro Condensed" w:hAnsi="Univers Next Pro Condensed"/>
          <w:b/>
          <w:sz w:val="20"/>
          <w:szCs w:val="20"/>
        </w:rPr>
        <w:t>…….</w:t>
      </w:r>
      <w:proofErr w:type="gramEnd"/>
      <w:r w:rsidRPr="0037499A">
        <w:rPr>
          <w:rFonts w:ascii="Univers Next Pro Condensed" w:hAnsi="Univers Next Pro Condensed"/>
          <w:b/>
          <w:sz w:val="20"/>
          <w:szCs w:val="20"/>
        </w:rPr>
        <w:t>………………..……………………………</w:t>
      </w:r>
    </w:p>
    <w:p w14:paraId="2212D5EE"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lastRenderedPageBreak/>
        <w:t>Numéro de télécopie : …………………………………………………………………………………</w:t>
      </w:r>
    </w:p>
    <w:p w14:paraId="47A5DC29" w14:textId="77777777" w:rsidR="00EE2DFC" w:rsidRPr="0037499A" w:rsidRDefault="00EE2DFC" w:rsidP="003352B2">
      <w:pPr>
        <w:spacing w:before="120"/>
        <w:ind w:left="714" w:hanging="357"/>
        <w:rPr>
          <w:rFonts w:ascii="Univers Next Pro Condensed" w:hAnsi="Univers Next Pro Condensed"/>
          <w:b/>
          <w:sz w:val="20"/>
          <w:szCs w:val="20"/>
        </w:rPr>
      </w:pPr>
      <w:r w:rsidRPr="0037499A">
        <w:rPr>
          <w:rFonts w:ascii="Univers Next Pro Condensed" w:hAnsi="Univers Next Pro Condensed"/>
          <w:b/>
          <w:sz w:val="20"/>
          <w:szCs w:val="20"/>
        </w:rPr>
        <w:t>Courrier électronique : …………………………………………………………………………</w:t>
      </w:r>
      <w:proofErr w:type="gramStart"/>
      <w:r w:rsidRPr="0037499A">
        <w:rPr>
          <w:rFonts w:ascii="Univers Next Pro Condensed" w:hAnsi="Univers Next Pro Condensed"/>
          <w:b/>
          <w:sz w:val="20"/>
          <w:szCs w:val="20"/>
        </w:rPr>
        <w:t>…….</w:t>
      </w:r>
      <w:proofErr w:type="gramEnd"/>
      <w:r w:rsidRPr="0037499A">
        <w:rPr>
          <w:rFonts w:ascii="Univers Next Pro Condensed" w:hAnsi="Univers Next Pro Condensed"/>
          <w:b/>
          <w:sz w:val="20"/>
          <w:szCs w:val="20"/>
        </w:rPr>
        <w:t>.</w:t>
      </w:r>
    </w:p>
    <w:p w14:paraId="40FBDC6C" w14:textId="77777777" w:rsidR="00A96907" w:rsidRPr="0037499A" w:rsidRDefault="00A96907" w:rsidP="00A96907">
      <w:pPr>
        <w:spacing w:before="120"/>
        <w:ind w:left="720" w:hanging="360"/>
        <w:jc w:val="both"/>
        <w:rPr>
          <w:rFonts w:ascii="Univers Next Pro Condensed" w:hAnsi="Univers Next Pro Condensed"/>
          <w:b/>
          <w:sz w:val="20"/>
          <w:szCs w:val="20"/>
        </w:rPr>
      </w:pPr>
      <w:r w:rsidRPr="0037499A">
        <w:rPr>
          <w:rFonts w:ascii="Univers Next Pro Condensed" w:hAnsi="Univers Next Pro Condensed"/>
          <w:b/>
          <w:sz w:val="20"/>
          <w:szCs w:val="20"/>
        </w:rPr>
        <w:t>Numéro unique d’identification SIRET</w:t>
      </w:r>
      <w:r w:rsidRPr="0037499A">
        <w:rPr>
          <w:rFonts w:ascii="Univers Next Pro Condensed" w:hAnsi="Univers Next Pro Condensed"/>
          <w:b/>
          <w:sz w:val="20"/>
          <w:szCs w:val="20"/>
          <w:vertAlign w:val="superscript"/>
        </w:rPr>
        <w:footnoteReference w:id="6"/>
      </w:r>
      <w:r w:rsidRPr="0037499A">
        <w:rPr>
          <w:rFonts w:ascii="Univers Next Pro Condensed" w:hAnsi="Univers Next Pro Condensed"/>
          <w:b/>
          <w:sz w:val="20"/>
          <w:szCs w:val="20"/>
        </w:rPr>
        <w:t> : ……………………………………………………</w:t>
      </w:r>
      <w:proofErr w:type="gramStart"/>
      <w:r w:rsidRPr="0037499A">
        <w:rPr>
          <w:rFonts w:ascii="Univers Next Pro Condensed" w:hAnsi="Univers Next Pro Condensed"/>
          <w:b/>
          <w:sz w:val="20"/>
          <w:szCs w:val="20"/>
        </w:rPr>
        <w:t>…….</w:t>
      </w:r>
      <w:proofErr w:type="gramEnd"/>
      <w:r w:rsidRPr="0037499A">
        <w:rPr>
          <w:rFonts w:ascii="Univers Next Pro Condensed" w:hAnsi="Univers Next Pro Condensed"/>
          <w:b/>
          <w:sz w:val="20"/>
          <w:szCs w:val="20"/>
        </w:rPr>
        <w:t>.</w:t>
      </w:r>
    </w:p>
    <w:p w14:paraId="1943F8AC" w14:textId="77777777" w:rsidR="00A96907" w:rsidRPr="0037499A" w:rsidRDefault="00A96907" w:rsidP="00A96907">
      <w:pPr>
        <w:spacing w:before="120"/>
        <w:ind w:left="720" w:hanging="360"/>
        <w:jc w:val="both"/>
        <w:rPr>
          <w:rFonts w:ascii="Univers Next Pro Condensed" w:hAnsi="Univers Next Pro Condensed"/>
          <w:b/>
          <w:i/>
          <w:sz w:val="20"/>
          <w:szCs w:val="20"/>
        </w:rPr>
      </w:pPr>
      <w:r w:rsidRPr="0037499A">
        <w:rPr>
          <w:rFonts w:ascii="Univers Next Pro Condensed" w:hAnsi="Univers Next Pro Condensed"/>
          <w:b/>
          <w:i/>
          <w:sz w:val="20"/>
          <w:szCs w:val="20"/>
        </w:rPr>
        <w:t>(Attention le numéro SIRET doit être valide)</w:t>
      </w:r>
    </w:p>
    <w:p w14:paraId="5FA7A55D" w14:textId="77777777" w:rsidR="00A96907" w:rsidRPr="0037499A" w:rsidRDefault="00A96907" w:rsidP="00A96907">
      <w:pPr>
        <w:jc w:val="both"/>
        <w:rPr>
          <w:rFonts w:ascii="Univers Next Pro Condensed" w:hAnsi="Univers Next Pro Condensed"/>
          <w:sz w:val="20"/>
          <w:szCs w:val="20"/>
        </w:rPr>
      </w:pPr>
    </w:p>
    <w:p w14:paraId="3D7FDA8B" w14:textId="77777777" w:rsidR="00A96907" w:rsidRPr="0037499A" w:rsidRDefault="00A96907" w:rsidP="00A96907">
      <w:pPr>
        <w:jc w:val="both"/>
        <w:rPr>
          <w:rFonts w:ascii="Univers Next Pro Condensed" w:hAnsi="Univers Next Pro Condensed"/>
          <w:b/>
          <w:i/>
          <w:sz w:val="20"/>
          <w:szCs w:val="20"/>
        </w:rPr>
      </w:pPr>
      <w:proofErr w:type="gramStart"/>
      <w:r w:rsidRPr="0037499A">
        <w:rPr>
          <w:rFonts w:ascii="Univers Next Pro Condensed" w:hAnsi="Univers Next Pro Condensed"/>
          <w:b/>
          <w:i/>
          <w:sz w:val="20"/>
          <w:szCs w:val="20"/>
        </w:rPr>
        <w:t>OU</w:t>
      </w:r>
      <w:proofErr w:type="gramEnd"/>
    </w:p>
    <w:p w14:paraId="6CEFE6B4" w14:textId="77777777" w:rsidR="00A96907" w:rsidRPr="0037499A" w:rsidRDefault="00A96907" w:rsidP="00A96907">
      <w:pPr>
        <w:jc w:val="both"/>
        <w:rPr>
          <w:rFonts w:ascii="Univers Next Pro Condensed" w:hAnsi="Univers Next Pro Condensed"/>
          <w:sz w:val="22"/>
        </w:rPr>
      </w:pPr>
    </w:p>
    <w:p w14:paraId="4A7269EC" w14:textId="77777777" w:rsidR="00A96907" w:rsidRPr="0037499A" w:rsidRDefault="00A96907" w:rsidP="00A96907">
      <w:pPr>
        <w:jc w:val="both"/>
        <w:rPr>
          <w:rFonts w:ascii="Univers Next Pro Condensed" w:hAnsi="Univers Next Pro Condensed"/>
          <w:b/>
          <w:sz w:val="20"/>
          <w:szCs w:val="20"/>
        </w:rPr>
      </w:pP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Le groupement d’entrepreneurs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solidaire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conjoint, </w:t>
      </w:r>
      <w:r w:rsidRPr="0037499A">
        <w:rPr>
          <w:rFonts w:ascii="Univers Next Pro Condensed" w:hAnsi="Univers Next Pro Condensed"/>
          <w:b/>
          <w:i/>
          <w:sz w:val="20"/>
          <w:szCs w:val="20"/>
        </w:rPr>
        <w:t>ci-après dénommé « le titulaire » :</w:t>
      </w:r>
      <w:r w:rsidRPr="0037499A">
        <w:rPr>
          <w:rFonts w:ascii="Univers Next Pro Condensed" w:hAnsi="Univers Next Pro Condensed"/>
          <w:b/>
          <w:sz w:val="20"/>
          <w:szCs w:val="20"/>
        </w:rPr>
        <w:t xml:space="preserve"> </w:t>
      </w:r>
    </w:p>
    <w:p w14:paraId="2256572E" w14:textId="77777777" w:rsidR="00A96907" w:rsidRPr="0037499A" w:rsidRDefault="00A96907" w:rsidP="00A96907">
      <w:pPr>
        <w:jc w:val="both"/>
        <w:rPr>
          <w:rFonts w:ascii="Univers Next Pro Condensed" w:hAnsi="Univers Next Pro Condensed"/>
          <w:sz w:val="20"/>
          <w:szCs w:val="20"/>
        </w:rPr>
      </w:pPr>
    </w:p>
    <w:p w14:paraId="655B4E62" w14:textId="77777777" w:rsidR="00A96907" w:rsidRPr="0037499A" w:rsidRDefault="00A96907" w:rsidP="00A96907">
      <w:pPr>
        <w:jc w:val="both"/>
        <w:rPr>
          <w:rFonts w:ascii="Univers Next Pro Condensed" w:hAnsi="Univers Next Pro Condensed"/>
          <w:b/>
          <w:sz w:val="20"/>
          <w:szCs w:val="20"/>
        </w:rPr>
      </w:pPr>
      <w:r w:rsidRPr="0037499A">
        <w:rPr>
          <w:rFonts w:ascii="Univers Next Pro Condensed" w:hAnsi="Univers Next Pro Condensed"/>
          <w:b/>
          <w:sz w:val="20"/>
          <w:szCs w:val="20"/>
        </w:rPr>
        <w:t>1</w:t>
      </w:r>
      <w:r w:rsidRPr="0037499A">
        <w:rPr>
          <w:rFonts w:ascii="Univers Next Pro Condensed" w:hAnsi="Univers Next Pro Condensed"/>
          <w:b/>
          <w:sz w:val="20"/>
          <w:szCs w:val="20"/>
          <w:vertAlign w:val="superscript"/>
        </w:rPr>
        <w:t>ère</w:t>
      </w:r>
      <w:r w:rsidRPr="0037499A">
        <w:rPr>
          <w:rFonts w:ascii="Univers Next Pro Condensed" w:hAnsi="Univers Next Pro Condensed"/>
          <w:b/>
          <w:sz w:val="20"/>
          <w:szCs w:val="20"/>
        </w:rPr>
        <w:t xml:space="preserve"> entreprise cotraitante mandataire du groupement : </w:t>
      </w:r>
    </w:p>
    <w:p w14:paraId="7ADAFB29" w14:textId="6E9DEC62"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Dénomination sociale : ………………………………………………………………………………...</w:t>
      </w:r>
      <w:r w:rsidR="006015C2" w:rsidRPr="0037499A">
        <w:rPr>
          <w:rFonts w:ascii="Univers Next Pro Condensed" w:hAnsi="Univers Next Pro Condensed"/>
          <w:sz w:val="20"/>
          <w:szCs w:val="20"/>
        </w:rPr>
        <w:t>.........</w:t>
      </w:r>
    </w:p>
    <w:p w14:paraId="3DE253DF" w14:textId="7E1DDD7B"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Ayant son siège social à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2EB87525" w14:textId="2D42D55F"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p>
    <w:p w14:paraId="7572CBD4" w14:textId="152B4A42"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téléphone :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p>
    <w:p w14:paraId="5002777B" w14:textId="7E66BC7B"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télécopie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09AE8014" w14:textId="53DFBCA5"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Courrier électronique : …………………………………………………………………………………</w:t>
      </w:r>
      <w:r w:rsidR="006015C2" w:rsidRPr="0037499A">
        <w:rPr>
          <w:rFonts w:ascii="Univers Next Pro Condensed" w:hAnsi="Univers Next Pro Condensed"/>
          <w:sz w:val="20"/>
          <w:szCs w:val="20"/>
        </w:rPr>
        <w:t>…….</w:t>
      </w:r>
    </w:p>
    <w:p w14:paraId="0674434E" w14:textId="4659A47B"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unique d’identification SIRET</w:t>
      </w:r>
      <w:r w:rsidRPr="0037499A">
        <w:rPr>
          <w:rFonts w:ascii="Univers Next Pro Condensed" w:hAnsi="Univers Next Pro Condensed"/>
          <w:sz w:val="20"/>
          <w:szCs w:val="20"/>
          <w:vertAlign w:val="superscript"/>
        </w:rPr>
        <w:footnoteReference w:id="7"/>
      </w:r>
      <w:r w:rsidRPr="0037499A">
        <w:rPr>
          <w:rFonts w:ascii="Univers Next Pro Condensed" w:hAnsi="Univers Next Pro Condensed"/>
          <w:sz w:val="20"/>
          <w:szCs w:val="20"/>
        </w:rPr>
        <w:t> : …………………………………………</w:t>
      </w:r>
      <w:r w:rsidR="006015C2" w:rsidRPr="0037499A">
        <w:rPr>
          <w:rFonts w:ascii="Univers Next Pro Condensed" w:hAnsi="Univers Next Pro Condensed"/>
          <w:sz w:val="20"/>
          <w:szCs w:val="20"/>
        </w:rPr>
        <w:t>…………………</w:t>
      </w:r>
      <w:proofErr w:type="gramStart"/>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roofErr w:type="gramEnd"/>
      <w:r w:rsidR="002E7A34" w:rsidRPr="0037499A">
        <w:rPr>
          <w:rFonts w:ascii="Univers Next Pro Condensed" w:hAnsi="Univers Next Pro Condensed"/>
          <w:sz w:val="20"/>
          <w:szCs w:val="20"/>
        </w:rPr>
        <w:t>.</w:t>
      </w:r>
    </w:p>
    <w:p w14:paraId="3546B81E" w14:textId="77777777" w:rsidR="00A96907" w:rsidRPr="0037499A" w:rsidRDefault="00A96907" w:rsidP="00A96907">
      <w:pPr>
        <w:jc w:val="both"/>
        <w:rPr>
          <w:rFonts w:ascii="Univers Next Pro Condensed" w:hAnsi="Univers Next Pro Condensed"/>
          <w:i/>
          <w:sz w:val="20"/>
          <w:szCs w:val="20"/>
        </w:rPr>
      </w:pPr>
      <w:r w:rsidRPr="0037499A">
        <w:rPr>
          <w:rFonts w:ascii="Univers Next Pro Condensed" w:hAnsi="Univers Next Pro Condensed"/>
          <w:i/>
          <w:sz w:val="20"/>
          <w:szCs w:val="20"/>
        </w:rPr>
        <w:t>(Attention le numéro SIRET doit être valide)</w:t>
      </w:r>
    </w:p>
    <w:p w14:paraId="751213E3"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 xml:space="preserve">Représentée par : </w:t>
      </w:r>
    </w:p>
    <w:p w14:paraId="5191E61F" w14:textId="15393AFD"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Nom : ……………………………………………………………………………………………………</w:t>
      </w:r>
      <w:r w:rsidR="006015C2" w:rsidRPr="0037499A">
        <w:rPr>
          <w:rFonts w:ascii="Univers Next Pro Condensed" w:hAnsi="Univers Next Pro Condensed"/>
          <w:sz w:val="20"/>
          <w:szCs w:val="20"/>
        </w:rPr>
        <w:t>……</w:t>
      </w:r>
    </w:p>
    <w:p w14:paraId="65361A70"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Qualité</w:t>
      </w:r>
      <w:r w:rsidRPr="0037499A">
        <w:rPr>
          <w:rFonts w:ascii="Univers Next Pro Condensed" w:hAnsi="Univers Next Pro Condensed"/>
          <w:sz w:val="20"/>
          <w:szCs w:val="20"/>
          <w:vertAlign w:val="superscript"/>
        </w:rPr>
        <w:footnoteReference w:id="8"/>
      </w:r>
      <w:r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Représentant légal de l’entreprise</w:t>
      </w:r>
    </w:p>
    <w:p w14:paraId="67A11918"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Ayant reçu pouvoir du représentant légal de l’entreprise</w:t>
      </w:r>
    </w:p>
    <w:p w14:paraId="2A4CA8D4" w14:textId="77777777" w:rsidR="00A96907" w:rsidRPr="0037499A" w:rsidRDefault="00A96907" w:rsidP="00A96907">
      <w:pPr>
        <w:jc w:val="both"/>
        <w:rPr>
          <w:rFonts w:ascii="Univers Next Pro Condensed" w:hAnsi="Univers Next Pro Condensed"/>
          <w:sz w:val="20"/>
          <w:szCs w:val="20"/>
        </w:rPr>
      </w:pPr>
    </w:p>
    <w:p w14:paraId="59F59133" w14:textId="77777777" w:rsidR="00A96907" w:rsidRPr="0037499A" w:rsidRDefault="00A96907" w:rsidP="00A96907">
      <w:pPr>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L’entreprise est une PME :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w:t>
      </w:r>
      <w:proofErr w:type="gramStart"/>
      <w:r w:rsidRPr="0037499A">
        <w:rPr>
          <w:rFonts w:ascii="Univers Next Pro Condensed" w:hAnsi="Univers Next Pro Condensed"/>
          <w:b/>
          <w:sz w:val="20"/>
          <w:szCs w:val="20"/>
        </w:rPr>
        <w:t>OUI  /</w:t>
      </w:r>
      <w:proofErr w:type="gramEnd"/>
      <w:r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TPE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NON</w:t>
      </w:r>
    </w:p>
    <w:p w14:paraId="3CD0369B" w14:textId="77777777" w:rsidR="00A96907" w:rsidRPr="0037499A" w:rsidRDefault="00A96907" w:rsidP="00A96907">
      <w:pPr>
        <w:jc w:val="both"/>
        <w:rPr>
          <w:rFonts w:ascii="Univers Next Pro Condensed" w:hAnsi="Univers Next Pro Condensed"/>
          <w:sz w:val="20"/>
          <w:szCs w:val="20"/>
        </w:rPr>
      </w:pPr>
    </w:p>
    <w:p w14:paraId="1ACBB36D"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Les prestations faisant l’objet du présent accord-cadre sont exécutées</w:t>
      </w:r>
      <w:r w:rsidRPr="0037499A">
        <w:rPr>
          <w:rFonts w:ascii="Univers Next Pro Condensed" w:hAnsi="Univers Next Pro Condensed"/>
          <w:sz w:val="20"/>
          <w:szCs w:val="20"/>
          <w:vertAlign w:val="superscript"/>
        </w:rPr>
        <w:footnoteReference w:id="9"/>
      </w:r>
      <w:r w:rsidRPr="0037499A">
        <w:rPr>
          <w:rFonts w:ascii="Univers Next Pro Condensed" w:hAnsi="Univers Next Pro Condensed"/>
          <w:sz w:val="20"/>
          <w:szCs w:val="20"/>
        </w:rPr>
        <w:t> :</w:t>
      </w:r>
    </w:p>
    <w:p w14:paraId="13AF0B48"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Par le siège</w:t>
      </w:r>
    </w:p>
    <w:p w14:paraId="3D5082DA"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Par l’établissement suivant (</w:t>
      </w:r>
      <w:r w:rsidRPr="0037499A">
        <w:rPr>
          <w:rFonts w:ascii="Univers Next Pro Condensed" w:hAnsi="Univers Next Pro Condensed"/>
          <w:i/>
          <w:sz w:val="20"/>
          <w:szCs w:val="20"/>
        </w:rPr>
        <w:t>uniquement établissement principal ou secondaire lié au siège social</w:t>
      </w:r>
      <w:r w:rsidRPr="0037499A">
        <w:rPr>
          <w:rFonts w:ascii="Univers Next Pro Condensed" w:hAnsi="Univers Next Pro Condensed"/>
          <w:sz w:val="20"/>
          <w:szCs w:val="20"/>
        </w:rPr>
        <w:t>)</w:t>
      </w:r>
    </w:p>
    <w:p w14:paraId="54B8B9CA" w14:textId="4914866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Nom : ………………………………………………………………………………………………</w:t>
      </w:r>
      <w:r w:rsidR="006015C2" w:rsidRPr="0037499A">
        <w:rPr>
          <w:rFonts w:ascii="Univers Next Pro Condensed" w:hAnsi="Univers Next Pro Condensed"/>
          <w:sz w:val="20"/>
          <w:szCs w:val="20"/>
        </w:rPr>
        <w:t>……</w:t>
      </w:r>
      <w:proofErr w:type="gramStart"/>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roofErr w:type="gramEnd"/>
      <w:r w:rsidR="002E7A34" w:rsidRPr="0037499A">
        <w:rPr>
          <w:rFonts w:ascii="Univers Next Pro Condensed" w:hAnsi="Univers Next Pro Condensed"/>
          <w:sz w:val="20"/>
          <w:szCs w:val="20"/>
        </w:rPr>
        <w:t>.</w:t>
      </w:r>
    </w:p>
    <w:p w14:paraId="4DBC56FE" w14:textId="4D2638DA"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Adresse : ………………………………………………………………………………………………...</w:t>
      </w:r>
      <w:r w:rsidR="006015C2" w:rsidRPr="0037499A">
        <w:rPr>
          <w:rFonts w:ascii="Univers Next Pro Condensed" w:hAnsi="Univers Next Pro Condensed"/>
          <w:sz w:val="20"/>
          <w:szCs w:val="20"/>
        </w:rPr>
        <w:t>.........</w:t>
      </w:r>
    </w:p>
    <w:p w14:paraId="4D623B98" w14:textId="3374EA72"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4C951095" w14:textId="2752E6C4"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téléphone :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0DAA0038" w14:textId="326BAE64"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télécopie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4DD720E3" w14:textId="680E0D3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Courrier électronique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51157550" w14:textId="5B4FF72E"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unique d’identification SIRET</w:t>
      </w:r>
      <w:r w:rsidRPr="0037499A">
        <w:rPr>
          <w:rFonts w:ascii="Univers Next Pro Condensed" w:hAnsi="Univers Next Pro Condensed"/>
          <w:sz w:val="20"/>
          <w:szCs w:val="20"/>
          <w:vertAlign w:val="superscript"/>
        </w:rPr>
        <w:footnoteReference w:id="10"/>
      </w:r>
      <w:r w:rsidRPr="0037499A">
        <w:rPr>
          <w:rFonts w:ascii="Univers Next Pro Condensed" w:hAnsi="Univers Next Pro Condensed"/>
          <w:sz w:val="20"/>
          <w:szCs w:val="20"/>
        </w:rPr>
        <w:t> : …………………………………………………………</w:t>
      </w:r>
      <w:r w:rsidR="006015C2" w:rsidRPr="0037499A">
        <w:rPr>
          <w:rFonts w:ascii="Univers Next Pro Condensed" w:hAnsi="Univers Next Pro Condensed"/>
          <w:sz w:val="20"/>
          <w:szCs w:val="20"/>
        </w:rPr>
        <w:t>……….</w:t>
      </w:r>
    </w:p>
    <w:p w14:paraId="3F425787" w14:textId="77777777" w:rsidR="00A96907" w:rsidRPr="0037499A" w:rsidRDefault="00A96907" w:rsidP="00A96907">
      <w:pPr>
        <w:jc w:val="both"/>
        <w:rPr>
          <w:rFonts w:ascii="Univers Next Pro Condensed" w:hAnsi="Univers Next Pro Condensed"/>
          <w:i/>
          <w:sz w:val="20"/>
          <w:szCs w:val="20"/>
        </w:rPr>
      </w:pPr>
      <w:r w:rsidRPr="0037499A">
        <w:rPr>
          <w:rFonts w:ascii="Univers Next Pro Condensed" w:hAnsi="Univers Next Pro Condensed"/>
          <w:i/>
          <w:sz w:val="20"/>
          <w:szCs w:val="20"/>
        </w:rPr>
        <w:t>(Attention le numéro SIRET doit être valide)</w:t>
      </w:r>
    </w:p>
    <w:p w14:paraId="6F24AB3C" w14:textId="77777777" w:rsidR="00A96907" w:rsidRPr="0037499A" w:rsidRDefault="00A96907" w:rsidP="00A96907">
      <w:pPr>
        <w:jc w:val="both"/>
        <w:rPr>
          <w:rFonts w:ascii="Univers Next Pro Condensed" w:hAnsi="Univers Next Pro Condensed"/>
          <w:sz w:val="20"/>
          <w:szCs w:val="20"/>
        </w:rPr>
      </w:pPr>
    </w:p>
    <w:p w14:paraId="6CCA0ACA"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En cas de groupement conjoint, le mandataire déclare être solidaire de tous les membres du groupement.</w:t>
      </w:r>
    </w:p>
    <w:p w14:paraId="1E0CDA1A" w14:textId="77777777" w:rsidR="00A96907" w:rsidRPr="0037499A" w:rsidRDefault="00A96907" w:rsidP="00A96907">
      <w:pPr>
        <w:jc w:val="both"/>
        <w:rPr>
          <w:rFonts w:ascii="Univers Next Pro Condensed" w:hAnsi="Univers Next Pro Condensed"/>
          <w:sz w:val="20"/>
          <w:szCs w:val="20"/>
        </w:rPr>
      </w:pPr>
    </w:p>
    <w:p w14:paraId="6E17CE84" w14:textId="77777777" w:rsidR="00A96907" w:rsidRPr="0037499A" w:rsidRDefault="00A96907" w:rsidP="00A96907">
      <w:pPr>
        <w:jc w:val="both"/>
        <w:rPr>
          <w:rFonts w:ascii="Univers Next Pro Condensed" w:hAnsi="Univers Next Pro Condensed"/>
          <w:sz w:val="20"/>
          <w:szCs w:val="20"/>
        </w:rPr>
      </w:pPr>
    </w:p>
    <w:p w14:paraId="225A8B33" w14:textId="77777777" w:rsidR="00A96907" w:rsidRPr="0037499A" w:rsidRDefault="00A96907" w:rsidP="00A96907">
      <w:pPr>
        <w:jc w:val="both"/>
        <w:rPr>
          <w:rFonts w:ascii="Univers Next Pro Condensed" w:hAnsi="Univers Next Pro Condensed"/>
          <w:b/>
          <w:sz w:val="20"/>
          <w:szCs w:val="20"/>
        </w:rPr>
      </w:pPr>
      <w:r w:rsidRPr="0037499A">
        <w:rPr>
          <w:rFonts w:ascii="Univers Next Pro Condensed" w:hAnsi="Univers Next Pro Condensed"/>
          <w:b/>
          <w:sz w:val="20"/>
          <w:szCs w:val="20"/>
        </w:rPr>
        <w:t>2</w:t>
      </w:r>
      <w:r w:rsidRPr="0037499A">
        <w:rPr>
          <w:rFonts w:ascii="Univers Next Pro Condensed" w:hAnsi="Univers Next Pro Condensed"/>
          <w:b/>
          <w:sz w:val="20"/>
          <w:szCs w:val="20"/>
          <w:vertAlign w:val="superscript"/>
        </w:rPr>
        <w:t>ème</w:t>
      </w:r>
      <w:r w:rsidRPr="0037499A">
        <w:rPr>
          <w:rFonts w:ascii="Univers Next Pro Condensed" w:hAnsi="Univers Next Pro Condensed"/>
          <w:b/>
          <w:sz w:val="20"/>
          <w:szCs w:val="20"/>
        </w:rPr>
        <w:t xml:space="preserve"> entreprise cotraitante</w:t>
      </w:r>
      <w:r w:rsidRPr="0037499A">
        <w:rPr>
          <w:rFonts w:ascii="Univers Next Pro Condensed" w:hAnsi="Univers Next Pro Condensed"/>
          <w:b/>
          <w:sz w:val="20"/>
          <w:szCs w:val="20"/>
          <w:vertAlign w:val="superscript"/>
        </w:rPr>
        <w:footnoteReference w:id="11"/>
      </w:r>
      <w:r w:rsidRPr="0037499A">
        <w:rPr>
          <w:rFonts w:ascii="Univers Next Pro Condensed" w:hAnsi="Univers Next Pro Condensed"/>
          <w:b/>
          <w:sz w:val="20"/>
          <w:szCs w:val="20"/>
        </w:rPr>
        <w:t xml:space="preserve"> : </w:t>
      </w:r>
    </w:p>
    <w:p w14:paraId="069AF714" w14:textId="25CA920E"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Dénomination sociale : ………………………………………………………………………………...</w:t>
      </w:r>
      <w:r w:rsidR="006015C2" w:rsidRPr="0037499A">
        <w:rPr>
          <w:rFonts w:ascii="Univers Next Pro Condensed" w:hAnsi="Univers Next Pro Condensed"/>
          <w:sz w:val="20"/>
          <w:szCs w:val="20"/>
        </w:rPr>
        <w:t>.........</w:t>
      </w:r>
    </w:p>
    <w:p w14:paraId="02055BB0" w14:textId="03B81BF0"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Ayant son siège social à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229B22DD" w14:textId="35C28D6B"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34954D68" w14:textId="1F590932"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téléphone :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5EC76672" w14:textId="688DB4AC"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télécopie : …………………………………………………………………………………</w:t>
      </w:r>
      <w:proofErr w:type="gramStart"/>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roofErr w:type="gramEnd"/>
      <w:r w:rsidR="002E7A34" w:rsidRPr="0037499A">
        <w:rPr>
          <w:rFonts w:ascii="Univers Next Pro Condensed" w:hAnsi="Univers Next Pro Condensed"/>
          <w:sz w:val="20"/>
          <w:szCs w:val="20"/>
        </w:rPr>
        <w:t>.</w:t>
      </w:r>
    </w:p>
    <w:p w14:paraId="22B21130" w14:textId="33F21148"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Courrier électronique : …………………………………………………………………………………</w:t>
      </w:r>
      <w:r w:rsidR="006015C2" w:rsidRPr="0037499A">
        <w:rPr>
          <w:rFonts w:ascii="Univers Next Pro Condensed" w:hAnsi="Univers Next Pro Condensed"/>
          <w:sz w:val="20"/>
          <w:szCs w:val="20"/>
        </w:rPr>
        <w:t>…</w:t>
      </w:r>
      <w:r w:rsidR="002E7A34" w:rsidRPr="0037499A">
        <w:rPr>
          <w:rFonts w:ascii="Univers Next Pro Condensed" w:hAnsi="Univers Next Pro Condensed"/>
          <w:sz w:val="20"/>
          <w:szCs w:val="20"/>
        </w:rPr>
        <w:t>….</w:t>
      </w:r>
    </w:p>
    <w:p w14:paraId="244A15E3" w14:textId="330177E0"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unique d’identification SIRET</w:t>
      </w:r>
      <w:r w:rsidRPr="0037499A">
        <w:rPr>
          <w:rFonts w:ascii="Univers Next Pro Condensed" w:hAnsi="Univers Next Pro Condensed"/>
          <w:sz w:val="20"/>
          <w:szCs w:val="20"/>
          <w:vertAlign w:val="superscript"/>
        </w:rPr>
        <w:footnoteReference w:id="12"/>
      </w:r>
      <w:r w:rsidRPr="0037499A">
        <w:rPr>
          <w:rFonts w:ascii="Univers Next Pro Condensed" w:hAnsi="Univers Next Pro Condensed"/>
          <w:sz w:val="20"/>
          <w:szCs w:val="20"/>
        </w:rPr>
        <w:t> : …………………………………………</w:t>
      </w:r>
      <w:r w:rsidR="006015C2" w:rsidRPr="0037499A">
        <w:rPr>
          <w:rFonts w:ascii="Univers Next Pro Condensed" w:hAnsi="Univers Next Pro Condensed"/>
          <w:sz w:val="20"/>
          <w:szCs w:val="20"/>
        </w:rPr>
        <w:t>……………………….</w:t>
      </w:r>
    </w:p>
    <w:p w14:paraId="493668D3" w14:textId="77777777" w:rsidR="00A96907" w:rsidRPr="0037499A" w:rsidRDefault="00A96907" w:rsidP="00A96907">
      <w:pPr>
        <w:jc w:val="both"/>
        <w:rPr>
          <w:rFonts w:ascii="Univers Next Pro Condensed" w:hAnsi="Univers Next Pro Condensed"/>
          <w:i/>
          <w:sz w:val="20"/>
          <w:szCs w:val="20"/>
        </w:rPr>
      </w:pPr>
      <w:r w:rsidRPr="0037499A">
        <w:rPr>
          <w:rFonts w:ascii="Univers Next Pro Condensed" w:hAnsi="Univers Next Pro Condensed"/>
          <w:i/>
          <w:sz w:val="20"/>
          <w:szCs w:val="20"/>
        </w:rPr>
        <w:lastRenderedPageBreak/>
        <w:t>(Attention le numéro SIRET doit être valide)</w:t>
      </w:r>
    </w:p>
    <w:p w14:paraId="47604BCE"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 xml:space="preserve">Représentée par : </w:t>
      </w:r>
    </w:p>
    <w:p w14:paraId="5448FFEB" w14:textId="21849BCD"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Nom : ……………………………………………………………………………………………………</w:t>
      </w:r>
      <w:r w:rsidR="006015C2" w:rsidRPr="0037499A">
        <w:rPr>
          <w:rFonts w:ascii="Univers Next Pro Condensed" w:hAnsi="Univers Next Pro Condensed"/>
          <w:sz w:val="20"/>
          <w:szCs w:val="20"/>
        </w:rPr>
        <w:t>……</w:t>
      </w:r>
    </w:p>
    <w:p w14:paraId="0F8EAB4C"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Qualité</w:t>
      </w:r>
      <w:r w:rsidRPr="0037499A">
        <w:rPr>
          <w:rFonts w:ascii="Univers Next Pro Condensed" w:hAnsi="Univers Next Pro Condensed"/>
          <w:sz w:val="20"/>
          <w:szCs w:val="20"/>
          <w:vertAlign w:val="superscript"/>
        </w:rPr>
        <w:footnoteReference w:id="13"/>
      </w:r>
      <w:r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Représentant légal de l’entreprise</w:t>
      </w:r>
    </w:p>
    <w:p w14:paraId="6F4E3CAD"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Ayant reçu pouvoir du représentant légal de l’entreprise</w:t>
      </w:r>
    </w:p>
    <w:p w14:paraId="277AB049" w14:textId="77777777" w:rsidR="00A96907" w:rsidRPr="0037499A" w:rsidRDefault="00A96907" w:rsidP="00A96907">
      <w:pPr>
        <w:jc w:val="both"/>
        <w:rPr>
          <w:rFonts w:ascii="Univers Next Pro Condensed" w:hAnsi="Univers Next Pro Condensed"/>
          <w:sz w:val="20"/>
          <w:szCs w:val="20"/>
        </w:rPr>
      </w:pPr>
    </w:p>
    <w:p w14:paraId="28C9A8AD" w14:textId="77777777" w:rsidR="00A96907" w:rsidRPr="0037499A" w:rsidRDefault="00A96907" w:rsidP="00A96907">
      <w:pPr>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L’entreprise est une PME :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w:t>
      </w:r>
      <w:proofErr w:type="gramStart"/>
      <w:r w:rsidRPr="0037499A">
        <w:rPr>
          <w:rFonts w:ascii="Univers Next Pro Condensed" w:hAnsi="Univers Next Pro Condensed"/>
          <w:b/>
          <w:sz w:val="20"/>
          <w:szCs w:val="20"/>
        </w:rPr>
        <w:t>OUI  /</w:t>
      </w:r>
      <w:proofErr w:type="gramEnd"/>
      <w:r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TPE             </w:t>
      </w:r>
      <w:r w:rsidRPr="0037499A">
        <w:rPr>
          <w:rFonts w:ascii="Univers Next Pro Condensed" w:hAnsi="Univers Next Pro Condensed"/>
          <w:b/>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b/>
          <w:sz w:val="20"/>
          <w:szCs w:val="20"/>
        </w:rPr>
        <w:instrText xml:space="preserve"> FORMCHECKBOX </w:instrText>
      </w:r>
      <w:r w:rsidR="009135A4">
        <w:rPr>
          <w:rFonts w:ascii="Univers Next Pro Condensed" w:hAnsi="Univers Next Pro Condensed"/>
          <w:b/>
          <w:sz w:val="20"/>
          <w:szCs w:val="20"/>
        </w:rPr>
      </w:r>
      <w:r w:rsidR="009135A4">
        <w:rPr>
          <w:rFonts w:ascii="Univers Next Pro Condensed" w:hAnsi="Univers Next Pro Condensed"/>
          <w:b/>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b/>
          <w:sz w:val="20"/>
          <w:szCs w:val="20"/>
        </w:rPr>
        <w:t xml:space="preserve"> NON</w:t>
      </w:r>
    </w:p>
    <w:p w14:paraId="5B58CB9D" w14:textId="77777777" w:rsidR="00A96907" w:rsidRPr="0037499A" w:rsidRDefault="00A96907" w:rsidP="00A96907">
      <w:pPr>
        <w:jc w:val="both"/>
        <w:rPr>
          <w:rFonts w:ascii="Univers Next Pro Condensed" w:hAnsi="Univers Next Pro Condensed"/>
          <w:sz w:val="20"/>
          <w:szCs w:val="20"/>
        </w:rPr>
      </w:pPr>
    </w:p>
    <w:p w14:paraId="78882CE9"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Les prestations faisant l’objet du présent accord-cadre seront exécutées</w:t>
      </w:r>
      <w:r w:rsidRPr="0037499A">
        <w:rPr>
          <w:rFonts w:ascii="Univers Next Pro Condensed" w:hAnsi="Univers Next Pro Condensed"/>
          <w:sz w:val="20"/>
          <w:szCs w:val="20"/>
          <w:vertAlign w:val="superscript"/>
        </w:rPr>
        <w:footnoteReference w:id="14"/>
      </w:r>
      <w:r w:rsidRPr="0037499A">
        <w:rPr>
          <w:rFonts w:ascii="Univers Next Pro Condensed" w:hAnsi="Univers Next Pro Condensed"/>
          <w:sz w:val="20"/>
          <w:szCs w:val="20"/>
        </w:rPr>
        <w:t> :</w:t>
      </w:r>
    </w:p>
    <w:p w14:paraId="1B2FCF8C"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Par le siège</w:t>
      </w:r>
    </w:p>
    <w:p w14:paraId="1439ECBA" w14:textId="7777777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Par l’établissement suivant (</w:t>
      </w:r>
      <w:r w:rsidRPr="0037499A">
        <w:rPr>
          <w:rFonts w:ascii="Univers Next Pro Condensed" w:hAnsi="Univers Next Pro Condensed"/>
          <w:i/>
          <w:sz w:val="20"/>
          <w:szCs w:val="20"/>
        </w:rPr>
        <w:t>uniquement établissement principal ou secondaire lié au siège social</w:t>
      </w:r>
      <w:r w:rsidRPr="0037499A">
        <w:rPr>
          <w:rFonts w:ascii="Univers Next Pro Condensed" w:hAnsi="Univers Next Pro Condensed"/>
          <w:sz w:val="20"/>
          <w:szCs w:val="20"/>
        </w:rPr>
        <w:t>)</w:t>
      </w:r>
    </w:p>
    <w:p w14:paraId="0D3B5E43" w14:textId="0094A660"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Nom : ………………………………………………………………………………………………</w:t>
      </w:r>
      <w:r w:rsidR="00335B1C" w:rsidRPr="0037499A">
        <w:rPr>
          <w:rFonts w:ascii="Univers Next Pro Condensed" w:hAnsi="Univers Next Pro Condensed"/>
          <w:sz w:val="20"/>
          <w:szCs w:val="20"/>
        </w:rPr>
        <w:t>…………</w:t>
      </w:r>
    </w:p>
    <w:p w14:paraId="399BD6C7" w14:textId="61BF7369"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Adresse : ………………………………………………………………………………………………...</w:t>
      </w:r>
      <w:r w:rsidR="00335B1C" w:rsidRPr="0037499A">
        <w:rPr>
          <w:rFonts w:ascii="Univers Next Pro Condensed" w:hAnsi="Univers Next Pro Condensed"/>
          <w:sz w:val="20"/>
          <w:szCs w:val="20"/>
        </w:rPr>
        <w:t>.........</w:t>
      </w:r>
    </w:p>
    <w:p w14:paraId="2A8B711A" w14:textId="3ABF11B9"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w:t>
      </w:r>
      <w:r w:rsidR="00335B1C" w:rsidRPr="0037499A">
        <w:rPr>
          <w:rFonts w:ascii="Univers Next Pro Condensed" w:hAnsi="Univers Next Pro Condensed"/>
          <w:sz w:val="20"/>
          <w:szCs w:val="20"/>
        </w:rPr>
        <w:t>……</w:t>
      </w:r>
    </w:p>
    <w:p w14:paraId="427EBFFF" w14:textId="7723D15D"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téléphone :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r w:rsidR="00335B1C" w:rsidRPr="0037499A">
        <w:rPr>
          <w:rFonts w:ascii="Univers Next Pro Condensed" w:hAnsi="Univers Next Pro Condensed"/>
          <w:sz w:val="20"/>
          <w:szCs w:val="20"/>
        </w:rPr>
        <w:t>……</w:t>
      </w:r>
    </w:p>
    <w:p w14:paraId="13987367" w14:textId="64FC2F29"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de télécopie : …………………………………………………………………………………</w:t>
      </w:r>
      <w:r w:rsidR="00335B1C" w:rsidRPr="0037499A">
        <w:rPr>
          <w:rFonts w:ascii="Univers Next Pro Condensed" w:hAnsi="Univers Next Pro Condensed"/>
          <w:sz w:val="20"/>
          <w:szCs w:val="20"/>
        </w:rPr>
        <w:t>……</w:t>
      </w:r>
    </w:p>
    <w:p w14:paraId="5A90011F" w14:textId="71C03647"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Courrier électronique : …………………………………………………………………………………</w:t>
      </w:r>
      <w:r w:rsidR="00335B1C" w:rsidRPr="0037499A">
        <w:rPr>
          <w:rFonts w:ascii="Univers Next Pro Condensed" w:hAnsi="Univers Next Pro Condensed"/>
          <w:sz w:val="20"/>
          <w:szCs w:val="20"/>
        </w:rPr>
        <w:t>……</w:t>
      </w:r>
    </w:p>
    <w:p w14:paraId="6187DFC5" w14:textId="060DD898"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Numéro unique d’identification SIRET</w:t>
      </w:r>
      <w:r w:rsidRPr="0037499A">
        <w:rPr>
          <w:rFonts w:ascii="Univers Next Pro Condensed" w:hAnsi="Univers Next Pro Condensed"/>
          <w:sz w:val="20"/>
          <w:szCs w:val="20"/>
          <w:vertAlign w:val="superscript"/>
        </w:rPr>
        <w:footnoteReference w:id="15"/>
      </w:r>
      <w:r w:rsidRPr="0037499A">
        <w:rPr>
          <w:rFonts w:ascii="Univers Next Pro Condensed" w:hAnsi="Univers Next Pro Condensed"/>
          <w:sz w:val="20"/>
          <w:szCs w:val="20"/>
        </w:rPr>
        <w:t> : …………………………………………………………</w:t>
      </w:r>
      <w:r w:rsidR="00335B1C" w:rsidRPr="0037499A">
        <w:rPr>
          <w:rFonts w:ascii="Univers Next Pro Condensed" w:hAnsi="Univers Next Pro Condensed"/>
          <w:sz w:val="20"/>
          <w:szCs w:val="20"/>
        </w:rPr>
        <w:t>………</w:t>
      </w:r>
    </w:p>
    <w:p w14:paraId="34A07CC8" w14:textId="77777777" w:rsidR="00A96907" w:rsidRPr="0037499A" w:rsidRDefault="00A96907" w:rsidP="00A96907">
      <w:pPr>
        <w:jc w:val="both"/>
        <w:rPr>
          <w:rFonts w:ascii="Univers Next Pro Condensed" w:hAnsi="Univers Next Pro Condensed"/>
          <w:i/>
          <w:sz w:val="20"/>
          <w:szCs w:val="20"/>
        </w:rPr>
      </w:pPr>
      <w:r w:rsidRPr="0037499A">
        <w:rPr>
          <w:rFonts w:ascii="Univers Next Pro Condensed" w:hAnsi="Univers Next Pro Condensed"/>
          <w:i/>
          <w:sz w:val="20"/>
          <w:szCs w:val="20"/>
        </w:rPr>
        <w:t>(Attention le numéro SIRET doit être valide)</w:t>
      </w:r>
    </w:p>
    <w:p w14:paraId="0BDFD3EF" w14:textId="77777777" w:rsidR="00A96907" w:rsidRPr="0037499A" w:rsidRDefault="00A96907" w:rsidP="00A96907">
      <w:pPr>
        <w:jc w:val="both"/>
        <w:rPr>
          <w:rFonts w:ascii="Univers Next Pro Condensed" w:hAnsi="Univers Next Pro Condensed"/>
          <w:sz w:val="20"/>
          <w:szCs w:val="20"/>
        </w:rPr>
      </w:pPr>
    </w:p>
    <w:p w14:paraId="24D2320C" w14:textId="0866714A" w:rsidR="00A96907" w:rsidRPr="0037499A" w:rsidRDefault="00A96907" w:rsidP="00A96907">
      <w:pPr>
        <w:jc w:val="both"/>
        <w:rPr>
          <w:rFonts w:ascii="Univers Next Pro Condensed" w:hAnsi="Univers Next Pro Condensed"/>
          <w:sz w:val="20"/>
          <w:szCs w:val="20"/>
        </w:rPr>
      </w:pPr>
      <w:r w:rsidRPr="0037499A">
        <w:rPr>
          <w:rFonts w:ascii="Univers Next Pro Condensed" w:hAnsi="Univers Next Pro Condensed"/>
          <w:sz w:val="20"/>
          <w:szCs w:val="20"/>
        </w:rPr>
        <w:t>Les membres du groupement ayant pris connaissance des documents contractuels listés à l’article 3 ci-dessous, S’ENGAGENT sans réserve, sur la base de l’offre, conformément aux dispositions de ces documents</w:t>
      </w:r>
      <w:r w:rsidR="00D8652F"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 xml:space="preserve">: </w:t>
      </w:r>
    </w:p>
    <w:p w14:paraId="2ED6AF02" w14:textId="5BE52721" w:rsidR="00A96907" w:rsidRPr="0037499A" w:rsidRDefault="00D967AD"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37499A">
        <w:rPr>
          <w:rFonts w:ascii="Univers Next Pro Condensed" w:hAnsi="Univers Next Pro Condensed"/>
          <w:sz w:val="20"/>
          <w:szCs w:val="20"/>
        </w:rPr>
        <w:t>À</w:t>
      </w:r>
      <w:r w:rsidR="00A96907" w:rsidRPr="0037499A">
        <w:rPr>
          <w:rFonts w:ascii="Univers Next Pro Condensed" w:hAnsi="Univers Next Pro Condensed"/>
          <w:sz w:val="20"/>
          <w:szCs w:val="20"/>
        </w:rPr>
        <w:t xml:space="preserve"> exécuter les prestations deman</w:t>
      </w:r>
      <w:r w:rsidR="00D8652F" w:rsidRPr="0037499A">
        <w:rPr>
          <w:rFonts w:ascii="Univers Next Pro Condensed" w:hAnsi="Univers Next Pro Condensed"/>
          <w:sz w:val="20"/>
          <w:szCs w:val="20"/>
        </w:rPr>
        <w:t>dées aux prix indiqués</w:t>
      </w:r>
    </w:p>
    <w:p w14:paraId="7D049F7D" w14:textId="03566ADD" w:rsidR="00A96907" w:rsidRPr="0037499A" w:rsidRDefault="00D967AD"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37499A">
        <w:rPr>
          <w:rFonts w:ascii="Univers Next Pro Condensed" w:hAnsi="Univers Next Pro Condensed"/>
          <w:sz w:val="20"/>
          <w:szCs w:val="20"/>
        </w:rPr>
        <w:t>À</w:t>
      </w:r>
      <w:r w:rsidR="00A96907" w:rsidRPr="0037499A">
        <w:rPr>
          <w:rFonts w:ascii="Univers Next Pro Condensed" w:hAnsi="Univers Next Pro Condensed"/>
          <w:sz w:val="20"/>
          <w:szCs w:val="20"/>
        </w:rPr>
        <w:t xml:space="preserve"> reprendre les clauses du présent accord-cadre da</w:t>
      </w:r>
      <w:r w:rsidR="00D8652F" w:rsidRPr="0037499A">
        <w:rPr>
          <w:rFonts w:ascii="Univers Next Pro Condensed" w:hAnsi="Univers Next Pro Condensed"/>
          <w:sz w:val="20"/>
          <w:szCs w:val="20"/>
        </w:rPr>
        <w:t>ns le contrat de sous-traitance</w:t>
      </w:r>
    </w:p>
    <w:p w14:paraId="35676E5B" w14:textId="43D43EAA" w:rsidR="00A96907" w:rsidRPr="0037499A" w:rsidRDefault="00047E12" w:rsidP="00D8652F">
      <w:pPr>
        <w:numPr>
          <w:ilvl w:val="0"/>
          <w:numId w:val="4"/>
        </w:numPr>
        <w:tabs>
          <w:tab w:val="clear" w:pos="1788"/>
          <w:tab w:val="num" w:pos="993"/>
        </w:tabs>
        <w:ind w:left="993" w:hanging="284"/>
        <w:jc w:val="both"/>
        <w:rPr>
          <w:rFonts w:ascii="Univers Next Pro Condensed" w:hAnsi="Univers Next Pro Condensed"/>
          <w:sz w:val="22"/>
        </w:rPr>
      </w:pPr>
      <w:r w:rsidRPr="0037499A">
        <w:rPr>
          <w:rFonts w:ascii="Univers Next Pro Condensed" w:hAnsi="Univers Next Pro Condensed"/>
          <w:sz w:val="20"/>
          <w:szCs w:val="20"/>
        </w:rPr>
        <w:t>L</w:t>
      </w:r>
      <w:r w:rsidR="00A96907" w:rsidRPr="0037499A">
        <w:rPr>
          <w:rFonts w:ascii="Univers Next Pro Condensed" w:hAnsi="Univers Next Pro Condensed"/>
          <w:sz w:val="20"/>
          <w:szCs w:val="20"/>
        </w:rPr>
        <w:t>e cas échéant, à communiquer chaque année au plus tard le 30/01, leur situation au regard de la Maison des Artistes ou de l’AGESSA (N° adhérent, statut affilié, dispense de précompte)</w:t>
      </w:r>
    </w:p>
    <w:p w14:paraId="5C015AEB" w14:textId="77777777" w:rsidR="00DE6346" w:rsidRPr="0037499A" w:rsidRDefault="00DE6346" w:rsidP="00280DCE">
      <w:pPr>
        <w:jc w:val="both"/>
        <w:rPr>
          <w:rFonts w:ascii="Univers Next Pro Condensed" w:hAnsi="Univers Next Pro Condensed"/>
          <w:sz w:val="22"/>
        </w:rPr>
      </w:pPr>
    </w:p>
    <w:p w14:paraId="3B09DC9D" w14:textId="77777777" w:rsidR="00DE6346" w:rsidRPr="0037499A" w:rsidRDefault="00DE6346" w:rsidP="00280DCE">
      <w:pPr>
        <w:jc w:val="both"/>
        <w:rPr>
          <w:rFonts w:ascii="Univers Next Pro Condensed" w:hAnsi="Univers Next Pro Condensed"/>
          <w:sz w:val="22"/>
        </w:rPr>
      </w:pPr>
    </w:p>
    <w:p w14:paraId="04613474" w14:textId="77777777" w:rsidR="00DE6346" w:rsidRPr="0037499A" w:rsidRDefault="00DE6346" w:rsidP="003D25CC">
      <w:pPr>
        <w:pStyle w:val="Titre1"/>
        <w:spacing w:before="0"/>
        <w:jc w:val="both"/>
        <w:rPr>
          <w:rFonts w:ascii="Univers Next Pro Condensed" w:hAnsi="Univers Next Pro Condensed"/>
          <w:caps/>
          <w:sz w:val="28"/>
          <w:szCs w:val="28"/>
          <w:u w:val="none"/>
        </w:rPr>
      </w:pPr>
      <w:bookmarkStart w:id="7" w:name="_Toc197326274"/>
      <w:bookmarkStart w:id="8" w:name="_Toc202457954"/>
      <w:r w:rsidRPr="0037499A">
        <w:rPr>
          <w:rFonts w:ascii="Univers Next Pro Condensed" w:hAnsi="Univers Next Pro Condensed"/>
          <w:caps/>
          <w:sz w:val="28"/>
          <w:szCs w:val="28"/>
          <w:u w:val="none"/>
        </w:rPr>
        <w:t xml:space="preserve">ARTICLE 2 – OBJET, TYPE, FORME et périmètre </w:t>
      </w:r>
      <w:bookmarkEnd w:id="7"/>
      <w:r w:rsidR="00527B1C" w:rsidRPr="0037499A">
        <w:rPr>
          <w:rFonts w:ascii="Univers Next Pro Condensed" w:hAnsi="Univers Next Pro Condensed"/>
          <w:caps/>
          <w:sz w:val="28"/>
          <w:szCs w:val="28"/>
          <w:u w:val="none"/>
        </w:rPr>
        <w:t>DE L’ACCORD-CADRE</w:t>
      </w:r>
      <w:bookmarkEnd w:id="8"/>
    </w:p>
    <w:p w14:paraId="2025E936" w14:textId="77777777" w:rsidR="00DE6346" w:rsidRPr="0037499A" w:rsidRDefault="00DE6346" w:rsidP="00EC6AB1">
      <w:pPr>
        <w:rPr>
          <w:rFonts w:ascii="Univers Next Pro Condensed" w:hAnsi="Univers Next Pro Condensed"/>
          <w:sz w:val="22"/>
          <w:szCs w:val="22"/>
        </w:rPr>
      </w:pPr>
    </w:p>
    <w:p w14:paraId="69707064" w14:textId="77777777" w:rsidR="00DE6346" w:rsidRPr="0037499A" w:rsidRDefault="00DE6346" w:rsidP="00BD6B2A">
      <w:pPr>
        <w:pStyle w:val="Titre3"/>
        <w:spacing w:before="0" w:after="0"/>
        <w:ind w:left="425"/>
        <w:jc w:val="both"/>
        <w:rPr>
          <w:rFonts w:ascii="Univers Next Pro Condensed" w:hAnsi="Univers Next Pro Condensed"/>
          <w:sz w:val="20"/>
          <w:szCs w:val="20"/>
        </w:rPr>
      </w:pPr>
      <w:bookmarkStart w:id="9" w:name="_Toc197326275"/>
      <w:bookmarkStart w:id="10" w:name="_Toc202457955"/>
      <w:r w:rsidRPr="0037499A">
        <w:rPr>
          <w:rFonts w:ascii="Univers Next Pro Condensed" w:hAnsi="Univers Next Pro Condensed"/>
          <w:sz w:val="20"/>
          <w:szCs w:val="20"/>
        </w:rPr>
        <w:t>2.1 –</w:t>
      </w:r>
      <w:r w:rsidRPr="0037499A">
        <w:rPr>
          <w:rFonts w:ascii="Univers Next Pro Condensed" w:hAnsi="Univers Next Pro Condensed"/>
          <w:bCs w:val="0"/>
          <w:sz w:val="20"/>
          <w:szCs w:val="20"/>
        </w:rPr>
        <w:t xml:space="preserve"> Objet d</w:t>
      </w:r>
      <w:r w:rsidR="00527B1C" w:rsidRPr="0037499A">
        <w:rPr>
          <w:rFonts w:ascii="Univers Next Pro Condensed" w:hAnsi="Univers Next Pro Condensed"/>
          <w:bCs w:val="0"/>
          <w:sz w:val="20"/>
          <w:szCs w:val="20"/>
        </w:rPr>
        <w:t>e l’</w:t>
      </w:r>
      <w:bookmarkEnd w:id="9"/>
      <w:r w:rsidR="0015682F" w:rsidRPr="0037499A">
        <w:rPr>
          <w:rFonts w:ascii="Univers Next Pro Condensed" w:hAnsi="Univers Next Pro Condensed"/>
          <w:bCs w:val="0"/>
          <w:sz w:val="20"/>
          <w:szCs w:val="20"/>
        </w:rPr>
        <w:t>accord-cadre</w:t>
      </w:r>
      <w:bookmarkEnd w:id="10"/>
      <w:r w:rsidRPr="0037499A">
        <w:rPr>
          <w:rFonts w:ascii="Univers Next Pro Condensed" w:hAnsi="Univers Next Pro Condensed"/>
          <w:bCs w:val="0"/>
          <w:sz w:val="20"/>
          <w:szCs w:val="20"/>
        </w:rPr>
        <w:t xml:space="preserve">  </w:t>
      </w:r>
    </w:p>
    <w:p w14:paraId="199499E0" w14:textId="77777777" w:rsidR="00DE6346" w:rsidRPr="0037499A" w:rsidRDefault="00DE6346" w:rsidP="00EC6AB1">
      <w:pPr>
        <w:rPr>
          <w:rFonts w:ascii="Univers Next Pro Condensed" w:hAnsi="Univers Next Pro Condensed"/>
          <w:sz w:val="20"/>
          <w:szCs w:val="20"/>
        </w:rPr>
      </w:pPr>
      <w:bookmarkStart w:id="11" w:name="_Hlk44921716"/>
    </w:p>
    <w:p w14:paraId="07C908AA" w14:textId="45EDC047" w:rsidR="000A645D" w:rsidRPr="000A645D" w:rsidRDefault="0049573E" w:rsidP="000A645D">
      <w:pPr>
        <w:jc w:val="both"/>
        <w:rPr>
          <w:rFonts w:ascii="Univers Next Pro Condensed" w:hAnsi="Univers Next Pro Condensed"/>
          <w:bCs/>
          <w:iCs/>
          <w:sz w:val="20"/>
          <w:szCs w:val="20"/>
        </w:rPr>
      </w:pPr>
      <w:bookmarkStart w:id="12" w:name="_Hlk44922041"/>
      <w:r w:rsidRPr="0037499A">
        <w:rPr>
          <w:rFonts w:ascii="Univers Next Pro Condensed" w:hAnsi="Univers Next Pro Condensed"/>
          <w:bCs/>
          <w:iCs/>
          <w:sz w:val="20"/>
          <w:szCs w:val="20"/>
        </w:rPr>
        <w:t xml:space="preserve">L’objet du présent accord-cadre à bons de commande est </w:t>
      </w:r>
      <w:r w:rsidR="000A645D" w:rsidRPr="000A645D">
        <w:rPr>
          <w:rFonts w:ascii="Univers Next Pro Condensed" w:hAnsi="Univers Next Pro Condensed"/>
          <w:bCs/>
          <w:iCs/>
          <w:sz w:val="20"/>
          <w:szCs w:val="20"/>
        </w:rPr>
        <w:t xml:space="preserve">la fourniture de textiles / magnets / </w:t>
      </w:r>
      <w:r w:rsidR="00E63233">
        <w:rPr>
          <w:rFonts w:ascii="Univers Next Pro Condensed" w:hAnsi="Univers Next Pro Condensed"/>
          <w:bCs/>
          <w:iCs/>
          <w:sz w:val="20"/>
          <w:szCs w:val="20"/>
        </w:rPr>
        <w:t>articles de table / céramique.</w:t>
      </w:r>
    </w:p>
    <w:p w14:paraId="399B94CF" w14:textId="77777777" w:rsidR="00476948" w:rsidRPr="0037499A" w:rsidRDefault="00476948" w:rsidP="0049573E">
      <w:pPr>
        <w:jc w:val="both"/>
        <w:rPr>
          <w:rFonts w:ascii="Univers Next Pro Condensed" w:hAnsi="Univers Next Pro Condensed"/>
          <w:b/>
          <w:sz w:val="20"/>
          <w:szCs w:val="20"/>
        </w:rPr>
      </w:pPr>
    </w:p>
    <w:p w14:paraId="7CB6B0CA" w14:textId="4CF646C6" w:rsidR="0049573E" w:rsidRPr="0037499A" w:rsidRDefault="0049573E" w:rsidP="0049573E">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prestations sont réparties en </w:t>
      </w:r>
      <w:r w:rsidR="000A645D">
        <w:rPr>
          <w:rFonts w:ascii="Univers Next Pro Condensed" w:hAnsi="Univers Next Pro Condensed"/>
          <w:sz w:val="20"/>
          <w:szCs w:val="20"/>
        </w:rPr>
        <w:t>4</w:t>
      </w:r>
      <w:r w:rsidRPr="0037499A">
        <w:rPr>
          <w:rFonts w:ascii="Univers Next Pro Condensed" w:hAnsi="Univers Next Pro Condensed"/>
          <w:sz w:val="20"/>
          <w:szCs w:val="20"/>
        </w:rPr>
        <w:t xml:space="preserve"> lots faisant chacun l’objet d’un accord-cadre distinct, comme suit : </w:t>
      </w:r>
    </w:p>
    <w:p w14:paraId="07A932F7" w14:textId="77777777" w:rsidR="0049573E" w:rsidRPr="0037499A" w:rsidRDefault="0049573E" w:rsidP="0049573E">
      <w:pPr>
        <w:tabs>
          <w:tab w:val="left" w:pos="1440"/>
        </w:tabs>
        <w:jc w:val="both"/>
        <w:rPr>
          <w:rFonts w:ascii="Univers Next Pro Condensed" w:hAnsi="Univers Next Pro Condensed"/>
          <w:sz w:val="10"/>
          <w:szCs w:val="10"/>
        </w:rPr>
      </w:pPr>
    </w:p>
    <w:p w14:paraId="3B52DF5D" w14:textId="2374E9A0" w:rsidR="009404C3" w:rsidRPr="0037499A" w:rsidRDefault="009404C3" w:rsidP="009404C3">
      <w:pPr>
        <w:numPr>
          <w:ilvl w:val="0"/>
          <w:numId w:val="41"/>
        </w:numPr>
        <w:tabs>
          <w:tab w:val="left" w:pos="720"/>
        </w:tabs>
        <w:jc w:val="both"/>
        <w:rPr>
          <w:rFonts w:ascii="Univers Next Pro Condensed" w:hAnsi="Univers Next Pro Condensed"/>
          <w:sz w:val="20"/>
          <w:szCs w:val="20"/>
        </w:rPr>
      </w:pPr>
      <w:r w:rsidRPr="0037499A">
        <w:rPr>
          <w:rFonts w:ascii="Univers Next Pro Condensed" w:hAnsi="Univers Next Pro Condensed"/>
          <w:sz w:val="20"/>
          <w:szCs w:val="20"/>
        </w:rPr>
        <w:t>Lot 1 :</w:t>
      </w:r>
      <w:r w:rsidR="0037499A">
        <w:rPr>
          <w:rFonts w:ascii="Univers Next Pro Condensed" w:hAnsi="Univers Next Pro Condensed"/>
          <w:sz w:val="20"/>
          <w:szCs w:val="20"/>
        </w:rPr>
        <w:t xml:space="preserve"> </w:t>
      </w:r>
      <w:r w:rsidRPr="0037499A">
        <w:rPr>
          <w:rFonts w:ascii="Univers Next Pro Condensed" w:hAnsi="Univers Next Pro Condensed"/>
          <w:sz w:val="20"/>
          <w:szCs w:val="20"/>
        </w:rPr>
        <w:t>Fourniture d’articles textile imprimés comprenant la fourniture de tote</w:t>
      </w:r>
      <w:r w:rsidR="009135A4">
        <w:rPr>
          <w:rFonts w:ascii="Univers Next Pro Condensed" w:hAnsi="Univers Next Pro Condensed"/>
          <w:sz w:val="20"/>
          <w:szCs w:val="20"/>
        </w:rPr>
        <w:t>-</w:t>
      </w:r>
      <w:r w:rsidRPr="0037499A">
        <w:rPr>
          <w:rFonts w:ascii="Univers Next Pro Condensed" w:hAnsi="Univers Next Pro Condensed"/>
          <w:sz w:val="20"/>
          <w:szCs w:val="20"/>
        </w:rPr>
        <w:t>bag</w:t>
      </w:r>
      <w:r w:rsidR="009135A4">
        <w:rPr>
          <w:rFonts w:ascii="Univers Next Pro Condensed" w:hAnsi="Univers Next Pro Condensed"/>
          <w:sz w:val="20"/>
          <w:szCs w:val="20"/>
        </w:rPr>
        <w:t>s</w:t>
      </w:r>
      <w:bookmarkStart w:id="13" w:name="_GoBack"/>
      <w:bookmarkEnd w:id="13"/>
      <w:r w:rsidRPr="0037499A">
        <w:rPr>
          <w:rFonts w:ascii="Univers Next Pro Condensed" w:hAnsi="Univers Next Pro Condensed"/>
          <w:sz w:val="20"/>
          <w:szCs w:val="20"/>
        </w:rPr>
        <w:t>, T-shirts, sweatshirts, trousses, torchons et housses de coussin ;</w:t>
      </w:r>
      <w:r w:rsidRPr="0037499A" w:rsidDel="00476948">
        <w:rPr>
          <w:rFonts w:ascii="Univers Next Pro Condensed" w:hAnsi="Univers Next Pro Condensed"/>
          <w:bCs/>
          <w:iCs/>
          <w:sz w:val="20"/>
          <w:szCs w:val="20"/>
        </w:rPr>
        <w:t xml:space="preserve"> </w:t>
      </w:r>
      <w:r w:rsidRPr="0037499A">
        <w:rPr>
          <w:rFonts w:ascii="Univers Next Pro Condensed" w:hAnsi="Univers Next Pro Condensed"/>
          <w:bCs/>
          <w:iCs/>
          <w:sz w:val="20"/>
          <w:szCs w:val="20"/>
        </w:rPr>
        <w:t xml:space="preserve"> </w:t>
      </w:r>
    </w:p>
    <w:p w14:paraId="754FB7A4" w14:textId="5D6C59DF" w:rsidR="009404C3" w:rsidRPr="0037499A" w:rsidRDefault="009404C3" w:rsidP="009404C3">
      <w:pPr>
        <w:numPr>
          <w:ilvl w:val="0"/>
          <w:numId w:val="41"/>
        </w:numPr>
        <w:tabs>
          <w:tab w:val="left" w:pos="720"/>
        </w:tabs>
        <w:jc w:val="both"/>
        <w:rPr>
          <w:rFonts w:ascii="Univers Next Pro Condensed" w:hAnsi="Univers Next Pro Condensed"/>
          <w:sz w:val="20"/>
          <w:szCs w:val="20"/>
        </w:rPr>
      </w:pPr>
      <w:r w:rsidRPr="0037499A">
        <w:rPr>
          <w:rFonts w:ascii="Univers Next Pro Condensed" w:hAnsi="Univers Next Pro Condensed"/>
          <w:sz w:val="20"/>
          <w:szCs w:val="20"/>
        </w:rPr>
        <w:t>Lot 2</w:t>
      </w:r>
      <w:r w:rsidR="0037499A">
        <w:rPr>
          <w:rFonts w:ascii="Univers Next Pro Condensed" w:hAnsi="Univers Next Pro Condensed"/>
          <w:sz w:val="20"/>
          <w:szCs w:val="20"/>
        </w:rPr>
        <w:t xml:space="preserve"> : </w:t>
      </w:r>
      <w:r w:rsidRPr="0037499A">
        <w:rPr>
          <w:rFonts w:ascii="Univers Next Pro Condensed" w:hAnsi="Univers Next Pro Condensed"/>
          <w:sz w:val="20"/>
          <w:szCs w:val="20"/>
        </w:rPr>
        <w:t>Fourniture de magnets comprenant des magnets rebordés et souples</w:t>
      </w:r>
      <w:r w:rsidR="0037499A">
        <w:rPr>
          <w:rFonts w:ascii="Univers Next Pro Condensed" w:hAnsi="Univers Next Pro Condensed"/>
          <w:sz w:val="20"/>
          <w:szCs w:val="20"/>
        </w:rPr>
        <w:t xml:space="preserve"> </w:t>
      </w:r>
      <w:r w:rsidRPr="0037499A">
        <w:rPr>
          <w:rFonts w:ascii="Univers Next Pro Condensed" w:hAnsi="Univers Next Pro Condensed"/>
          <w:sz w:val="20"/>
          <w:szCs w:val="20"/>
        </w:rPr>
        <w:t>;</w:t>
      </w:r>
    </w:p>
    <w:p w14:paraId="0E450C03" w14:textId="74C513EF" w:rsidR="009404C3" w:rsidRPr="0037499A" w:rsidRDefault="009404C3" w:rsidP="009404C3">
      <w:pPr>
        <w:numPr>
          <w:ilvl w:val="0"/>
          <w:numId w:val="41"/>
        </w:numPr>
        <w:tabs>
          <w:tab w:val="left" w:pos="720"/>
        </w:tabs>
        <w:jc w:val="both"/>
        <w:rPr>
          <w:rFonts w:ascii="Univers Next Pro Condensed" w:hAnsi="Univers Next Pro Condensed"/>
          <w:sz w:val="20"/>
          <w:szCs w:val="20"/>
        </w:rPr>
      </w:pPr>
      <w:r w:rsidRPr="0037499A">
        <w:rPr>
          <w:rFonts w:ascii="Univers Next Pro Condensed" w:hAnsi="Univers Next Pro Condensed"/>
          <w:sz w:val="20"/>
          <w:szCs w:val="20"/>
        </w:rPr>
        <w:t>Lot 3 :</w:t>
      </w:r>
      <w:r w:rsidRPr="0037499A">
        <w:rPr>
          <w:rFonts w:ascii="Univers Next Pro Condensed" w:hAnsi="Univers Next Pro Condensed" w:cs="Arial"/>
        </w:rPr>
        <w:t xml:space="preserve"> </w:t>
      </w:r>
      <w:r w:rsidRPr="0037499A">
        <w:rPr>
          <w:rFonts w:ascii="Univers Next Pro Condensed" w:hAnsi="Univers Next Pro Condensed"/>
          <w:sz w:val="20"/>
          <w:szCs w:val="20"/>
        </w:rPr>
        <w:t>Fourniture de plateau</w:t>
      </w:r>
      <w:r w:rsidR="005D46FE">
        <w:rPr>
          <w:rFonts w:ascii="Univers Next Pro Condensed" w:hAnsi="Univers Next Pro Condensed"/>
          <w:sz w:val="20"/>
          <w:szCs w:val="20"/>
        </w:rPr>
        <w:t>x</w:t>
      </w:r>
      <w:r w:rsidRPr="0037499A">
        <w:rPr>
          <w:rFonts w:ascii="Univers Next Pro Condensed" w:hAnsi="Univers Next Pro Condensed"/>
          <w:sz w:val="20"/>
          <w:szCs w:val="20"/>
        </w:rPr>
        <w:t>, dessous de table, dessous de verre, sets de table.</w:t>
      </w:r>
    </w:p>
    <w:p w14:paraId="09EA8544" w14:textId="479AA392" w:rsidR="009404C3" w:rsidRPr="0037499A" w:rsidRDefault="009404C3" w:rsidP="009404C3">
      <w:pPr>
        <w:numPr>
          <w:ilvl w:val="0"/>
          <w:numId w:val="41"/>
        </w:numPr>
        <w:tabs>
          <w:tab w:val="left" w:pos="720"/>
        </w:tabs>
        <w:jc w:val="both"/>
        <w:rPr>
          <w:rFonts w:ascii="Univers Next Pro Condensed" w:hAnsi="Univers Next Pro Condensed"/>
          <w:sz w:val="20"/>
          <w:szCs w:val="20"/>
        </w:rPr>
      </w:pPr>
      <w:r w:rsidRPr="0037499A">
        <w:rPr>
          <w:rFonts w:ascii="Univers Next Pro Condensed" w:hAnsi="Univers Next Pro Condensed"/>
          <w:sz w:val="20"/>
          <w:szCs w:val="20"/>
        </w:rPr>
        <w:t>Lot 4 : Fourniture d’articles céramique imprimés comprenant la fourniture de mug</w:t>
      </w:r>
      <w:r w:rsidR="005D46FE">
        <w:rPr>
          <w:rFonts w:ascii="Univers Next Pro Condensed" w:hAnsi="Univers Next Pro Condensed"/>
          <w:sz w:val="20"/>
          <w:szCs w:val="20"/>
        </w:rPr>
        <w:t>s</w:t>
      </w:r>
      <w:r w:rsidRPr="0037499A">
        <w:rPr>
          <w:rFonts w:ascii="Univers Next Pro Condensed" w:hAnsi="Univers Next Pro Condensed"/>
          <w:sz w:val="20"/>
          <w:szCs w:val="20"/>
        </w:rPr>
        <w:t>, tasses à café, soucoupes, assiettes</w:t>
      </w:r>
    </w:p>
    <w:bookmarkEnd w:id="11"/>
    <w:bookmarkEnd w:id="12"/>
    <w:p w14:paraId="6133A45D" w14:textId="2F0D6BE5" w:rsidR="0049573E" w:rsidRPr="0037499A" w:rsidRDefault="0049573E">
      <w:pPr>
        <w:jc w:val="both"/>
        <w:rPr>
          <w:rFonts w:ascii="Univers Next Pro Condensed" w:hAnsi="Univers Next Pro Condensed" w:cs="CGP"/>
          <w:sz w:val="20"/>
          <w:szCs w:val="20"/>
        </w:rPr>
      </w:pPr>
    </w:p>
    <w:p w14:paraId="5BD35E7D" w14:textId="633CD4EB" w:rsidR="0049573E" w:rsidRPr="0037499A" w:rsidRDefault="0049573E" w:rsidP="00C02051">
      <w:pPr>
        <w:jc w:val="both"/>
        <w:rPr>
          <w:rFonts w:ascii="Univers Next Pro Condensed" w:hAnsi="Univers Next Pro Condensed"/>
          <w:b/>
          <w:color w:val="0000FF"/>
          <w:sz w:val="20"/>
          <w:szCs w:val="20"/>
        </w:rPr>
      </w:pPr>
      <w:r w:rsidRPr="0037499A">
        <w:rPr>
          <w:rFonts w:ascii="Univers Next Pro Condensed" w:hAnsi="Univers Next Pro Condensed"/>
          <w:b/>
          <w:sz w:val="20"/>
          <w:szCs w:val="20"/>
        </w:rPr>
        <w:t xml:space="preserve">Le présent accord-cadre est passé pour le </w:t>
      </w:r>
      <w:r w:rsidRPr="0037499A">
        <w:rPr>
          <w:rFonts w:ascii="Univers Next Pro Condensed" w:hAnsi="Univers Next Pro Condensed"/>
          <w:b/>
          <w:i/>
          <w:sz w:val="20"/>
          <w:szCs w:val="20"/>
          <w:u w:val="single"/>
        </w:rPr>
        <w:t xml:space="preserve">lot n° </w:t>
      </w:r>
      <w:r w:rsidR="00E31050" w:rsidRPr="0037499A">
        <w:rPr>
          <w:rFonts w:ascii="Univers Next Pro Condensed" w:hAnsi="Univers Next Pro Condensed"/>
          <w:b/>
          <w:i/>
          <w:sz w:val="20"/>
          <w:szCs w:val="20"/>
          <w:u w:val="single"/>
        </w:rPr>
        <w:t>2</w:t>
      </w:r>
      <w:r w:rsidRPr="0037499A">
        <w:rPr>
          <w:rFonts w:ascii="Univers Next Pro Condensed" w:hAnsi="Univers Next Pro Condensed"/>
          <w:b/>
          <w:i/>
          <w:sz w:val="20"/>
          <w:szCs w:val="20"/>
          <w:u w:val="single"/>
        </w:rPr>
        <w:t xml:space="preserve"> – </w:t>
      </w:r>
      <w:r w:rsidR="00CE56F7" w:rsidRPr="00CE56F7">
        <w:rPr>
          <w:rFonts w:ascii="Univers Next Pro Condensed" w:hAnsi="Univers Next Pro Condensed"/>
          <w:b/>
          <w:i/>
          <w:sz w:val="20"/>
          <w:szCs w:val="20"/>
          <w:u w:val="single"/>
        </w:rPr>
        <w:t>Fourniture de magnets comprenant des magnets rebordés et</w:t>
      </w:r>
      <w:r w:rsidR="00CE56F7">
        <w:rPr>
          <w:rFonts w:ascii="Univers Next Pro Condensed" w:hAnsi="Univers Next Pro Condensed"/>
          <w:b/>
          <w:i/>
          <w:sz w:val="20"/>
          <w:szCs w:val="20"/>
          <w:u w:val="single"/>
        </w:rPr>
        <w:t xml:space="preserve"> </w:t>
      </w:r>
      <w:r w:rsidR="00CE56F7" w:rsidRPr="00CE56F7">
        <w:rPr>
          <w:rFonts w:ascii="Univers Next Pro Condensed" w:hAnsi="Univers Next Pro Condensed"/>
          <w:b/>
          <w:i/>
          <w:sz w:val="20"/>
          <w:szCs w:val="20"/>
          <w:u w:val="single"/>
        </w:rPr>
        <w:t>souples</w:t>
      </w:r>
    </w:p>
    <w:p w14:paraId="6DAA299A" w14:textId="77777777" w:rsidR="0049573E" w:rsidRPr="0037499A" w:rsidRDefault="0049573E">
      <w:pPr>
        <w:jc w:val="both"/>
        <w:rPr>
          <w:rFonts w:ascii="Univers Next Pro Condensed" w:hAnsi="Univers Next Pro Condensed" w:cs="CGP"/>
          <w:sz w:val="20"/>
          <w:szCs w:val="20"/>
        </w:rPr>
      </w:pPr>
    </w:p>
    <w:p w14:paraId="5FF2ED04" w14:textId="67B204EC" w:rsidR="00E072CD" w:rsidRPr="0037499A" w:rsidRDefault="00E072CD" w:rsidP="00D231EE">
      <w:pPr>
        <w:pStyle w:val="Titre3"/>
        <w:spacing w:before="0" w:after="0"/>
        <w:ind w:left="425"/>
        <w:jc w:val="both"/>
        <w:rPr>
          <w:rFonts w:ascii="Univers Next Pro Condensed" w:hAnsi="Univers Next Pro Condensed"/>
          <w:sz w:val="20"/>
          <w:szCs w:val="20"/>
        </w:rPr>
      </w:pPr>
      <w:bookmarkStart w:id="14" w:name="_Toc202457956"/>
      <w:r w:rsidRPr="0037499A">
        <w:rPr>
          <w:rFonts w:ascii="Univers Next Pro Condensed" w:hAnsi="Univers Next Pro Condensed"/>
          <w:sz w:val="20"/>
          <w:szCs w:val="20"/>
        </w:rPr>
        <w:t>2.2 – Prestations exclues de l’accord-cadre</w:t>
      </w:r>
      <w:bookmarkEnd w:id="14"/>
      <w:r w:rsidRPr="0037499A">
        <w:rPr>
          <w:rFonts w:ascii="Univers Next Pro Condensed" w:hAnsi="Univers Next Pro Condensed"/>
          <w:sz w:val="20"/>
          <w:szCs w:val="20"/>
        </w:rPr>
        <w:t xml:space="preserve">  </w:t>
      </w:r>
    </w:p>
    <w:p w14:paraId="76AE66D9" w14:textId="77777777" w:rsidR="00127CFC" w:rsidRPr="0037499A" w:rsidRDefault="00127CFC" w:rsidP="00127CFC">
      <w:pPr>
        <w:jc w:val="both"/>
        <w:rPr>
          <w:rFonts w:ascii="Univers Next Pro Condensed" w:hAnsi="Univers Next Pro Condensed" w:cs="CGP"/>
          <w:sz w:val="20"/>
          <w:szCs w:val="20"/>
        </w:rPr>
      </w:pPr>
    </w:p>
    <w:p w14:paraId="7038F41C" w14:textId="39396C22" w:rsidR="00124A6C" w:rsidRPr="0037499A" w:rsidRDefault="00124A6C" w:rsidP="00124A6C">
      <w:pPr>
        <w:pStyle w:val="Titre3"/>
        <w:spacing w:before="0" w:after="0"/>
        <w:ind w:left="1133"/>
        <w:jc w:val="both"/>
        <w:rPr>
          <w:rFonts w:ascii="Univers Next Pro Condensed" w:hAnsi="Univers Next Pro Condensed"/>
          <w:b w:val="0"/>
          <w:i/>
          <w:sz w:val="20"/>
          <w:szCs w:val="20"/>
        </w:rPr>
      </w:pPr>
      <w:bookmarkStart w:id="15" w:name="_Toc202457957"/>
      <w:r w:rsidRPr="0037499A">
        <w:rPr>
          <w:rFonts w:ascii="Univers Next Pro Condensed" w:hAnsi="Univers Next Pro Condensed"/>
          <w:b w:val="0"/>
          <w:i/>
          <w:sz w:val="20"/>
          <w:szCs w:val="20"/>
        </w:rPr>
        <w:t>2.2.1 – Non exclusivité des commandes</w:t>
      </w:r>
      <w:bookmarkEnd w:id="15"/>
    </w:p>
    <w:p w14:paraId="147DA960" w14:textId="77777777" w:rsidR="00124A6C" w:rsidRPr="0037499A" w:rsidRDefault="00124A6C" w:rsidP="00127CFC">
      <w:pPr>
        <w:jc w:val="both"/>
        <w:rPr>
          <w:rFonts w:ascii="Univers Next Pro Condensed" w:hAnsi="Univers Next Pro Condensed" w:cs="CGP"/>
          <w:sz w:val="20"/>
          <w:szCs w:val="20"/>
        </w:rPr>
      </w:pPr>
    </w:p>
    <w:p w14:paraId="1BAC7B36" w14:textId="77777777" w:rsidR="00127CFC" w:rsidRPr="0037499A" w:rsidRDefault="00127CFC" w:rsidP="00142330">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37499A">
        <w:rPr>
          <w:rFonts w:ascii="Univers Next Pro Condensed" w:hAnsi="Univers Next Pro Condensed" w:cs="CGP"/>
          <w:b/>
          <w:sz w:val="20"/>
          <w:szCs w:val="20"/>
        </w:rPr>
        <w:t>Ce marché n’est pas destiné à couvrir tous les besoins de la personne publique</w:t>
      </w:r>
      <w:r w:rsidRPr="0037499A">
        <w:rPr>
          <w:rFonts w:ascii="Univers Next Pro Condensed" w:hAnsi="Univers Next Pro Condensed" w:cs="CGP"/>
          <w:sz w:val="20"/>
          <w:szCs w:val="20"/>
        </w:rPr>
        <w:t>.</w:t>
      </w:r>
    </w:p>
    <w:p w14:paraId="119C41E8" w14:textId="318AEA48" w:rsidR="0037597E" w:rsidRDefault="002E71D1" w:rsidP="0037597E">
      <w:pPr>
        <w:jc w:val="both"/>
        <w:rPr>
          <w:rFonts w:ascii="Univers Next Pro Condensed" w:hAnsi="Univers Next Pro Condensed" w:cs="CGP"/>
          <w:sz w:val="20"/>
          <w:szCs w:val="20"/>
        </w:rPr>
      </w:pPr>
      <w:r>
        <w:rPr>
          <w:rFonts w:ascii="Univers Next Pro Condensed" w:hAnsi="Univers Next Pro Condensed" w:cs="CGP"/>
          <w:sz w:val="20"/>
          <w:szCs w:val="20"/>
        </w:rPr>
        <w:lastRenderedPageBreak/>
        <w:t xml:space="preserve">1) </w:t>
      </w:r>
      <w:r w:rsidR="0037597E" w:rsidRPr="0037499A">
        <w:rPr>
          <w:rFonts w:ascii="Univers Next Pro Condensed" w:hAnsi="Univers Next Pro Condensed" w:cs="CGP"/>
          <w:sz w:val="20"/>
          <w:szCs w:val="20"/>
        </w:rPr>
        <w:t xml:space="preserve">En effet, le Centre Pompidou se réserve la possibilité de contractualiser avec un autre prestataire pour des collaborations artistiques spécifiques en lien avec les manifestations et expositions du Centre Pompidou ainsi que pour les partenariats conclus en France et à l’international dans le cadre de contrat de licence de </w:t>
      </w:r>
      <w:r w:rsidR="009404C3" w:rsidRPr="0037499A">
        <w:rPr>
          <w:rFonts w:ascii="Univers Next Pro Condensed" w:hAnsi="Univers Next Pro Condensed" w:cs="CGP"/>
          <w:sz w:val="20"/>
          <w:szCs w:val="20"/>
        </w:rPr>
        <w:t xml:space="preserve">marque ou de contrat de </w:t>
      </w:r>
      <w:proofErr w:type="spellStart"/>
      <w:r w:rsidR="009404C3" w:rsidRPr="0037499A">
        <w:rPr>
          <w:rFonts w:ascii="Univers Next Pro Condensed" w:hAnsi="Univers Next Pro Condensed" w:cs="CGP"/>
          <w:sz w:val="20"/>
          <w:szCs w:val="20"/>
        </w:rPr>
        <w:t>cobranding</w:t>
      </w:r>
      <w:proofErr w:type="spellEnd"/>
      <w:r w:rsidR="009404C3" w:rsidRPr="0037499A">
        <w:rPr>
          <w:rFonts w:ascii="Univers Next Pro Condensed" w:hAnsi="Univers Next Pro Condensed" w:cs="CGP"/>
          <w:sz w:val="20"/>
          <w:szCs w:val="20"/>
        </w:rPr>
        <w:t>.</w:t>
      </w:r>
    </w:p>
    <w:p w14:paraId="045CD7EC" w14:textId="78D42F34" w:rsidR="002E71D1" w:rsidRDefault="002E71D1" w:rsidP="0037597E">
      <w:pPr>
        <w:jc w:val="both"/>
        <w:rPr>
          <w:rFonts w:ascii="Univers Next Pro Condensed" w:hAnsi="Univers Next Pro Condensed" w:cs="CGP"/>
          <w:sz w:val="20"/>
          <w:szCs w:val="20"/>
        </w:rPr>
      </w:pPr>
    </w:p>
    <w:p w14:paraId="11CE09B4" w14:textId="77777777" w:rsidR="002E71D1" w:rsidRPr="002E71D1" w:rsidRDefault="002E71D1" w:rsidP="002E71D1">
      <w:pPr>
        <w:jc w:val="both"/>
        <w:rPr>
          <w:rFonts w:ascii="Univers Next Pro Condensed" w:hAnsi="Univers Next Pro Condensed" w:cs="CGP"/>
          <w:bCs/>
          <w:iCs/>
          <w:sz w:val="20"/>
          <w:szCs w:val="20"/>
        </w:rPr>
      </w:pPr>
      <w:r>
        <w:rPr>
          <w:rFonts w:ascii="Univers Next Pro Condensed" w:hAnsi="Univers Next Pro Condensed" w:cs="CGP"/>
          <w:sz w:val="20"/>
          <w:szCs w:val="20"/>
        </w:rPr>
        <w:t xml:space="preserve">2) </w:t>
      </w:r>
      <w:r w:rsidRPr="002E71D1">
        <w:rPr>
          <w:rFonts w:ascii="Univers Next Pro Condensed" w:hAnsi="Univers Next Pro Condensed" w:cs="CGP"/>
          <w:bCs/>
          <w:iCs/>
          <w:sz w:val="20"/>
          <w:szCs w:val="20"/>
        </w:rPr>
        <w:t>Par exception au principe du droit à l'exclusivité détenu par le titulaire sur les prestations objet du présent accord-cadre, le Centre Pompidou se réserve le droit de solliciter d’autres prestataires pour des prestations de même nature auprès d’un tiers notamment en cas de défaillance technique ou juridique du titulaire.</w:t>
      </w:r>
    </w:p>
    <w:p w14:paraId="2856FE62" w14:textId="77777777" w:rsidR="002E71D1" w:rsidRPr="002E71D1" w:rsidRDefault="002E71D1" w:rsidP="002E71D1">
      <w:pPr>
        <w:jc w:val="both"/>
        <w:rPr>
          <w:rFonts w:ascii="Univers Next Pro Condensed" w:hAnsi="Univers Next Pro Condensed" w:cs="CGP"/>
          <w:bCs/>
          <w:iCs/>
          <w:sz w:val="20"/>
          <w:szCs w:val="20"/>
        </w:rPr>
      </w:pPr>
    </w:p>
    <w:p w14:paraId="7F9673A5" w14:textId="394AA5D9" w:rsidR="00124A6C" w:rsidRPr="009F5F5C" w:rsidRDefault="002E71D1" w:rsidP="00E167A4">
      <w:pPr>
        <w:jc w:val="both"/>
        <w:rPr>
          <w:rFonts w:ascii="Univers Next Pro Condensed" w:hAnsi="Univers Next Pro Condensed" w:cs="CGP"/>
          <w:bCs/>
          <w:iCs/>
          <w:sz w:val="20"/>
          <w:szCs w:val="20"/>
        </w:rPr>
      </w:pPr>
      <w:r w:rsidRPr="002E71D1">
        <w:rPr>
          <w:rFonts w:ascii="Univers Next Pro Condensed" w:hAnsi="Univers Next Pro Condensed" w:cs="CGP"/>
          <w:bCs/>
          <w:iCs/>
          <w:sz w:val="20"/>
          <w:szCs w:val="20"/>
        </w:rPr>
        <w:t>Le recours auprès d’un tiers ne fait courir aucune indemnité pour le titulaire</w:t>
      </w:r>
    </w:p>
    <w:p w14:paraId="04E68087" w14:textId="77777777" w:rsidR="00DC0FEC" w:rsidRPr="0037499A" w:rsidRDefault="00DC0FEC" w:rsidP="00047E12">
      <w:pPr>
        <w:pStyle w:val="LNnormal"/>
        <w:spacing w:after="0"/>
        <w:rPr>
          <w:rFonts w:ascii="Univers Next Pro Condensed" w:hAnsi="Univers Next Pro Condensed" w:cs="CGP"/>
        </w:rPr>
      </w:pPr>
    </w:p>
    <w:p w14:paraId="3BB2F9B7" w14:textId="76D60EEE" w:rsidR="00047E12" w:rsidRPr="0037499A" w:rsidRDefault="00047E12" w:rsidP="00047E12">
      <w:pPr>
        <w:pStyle w:val="Titre3"/>
        <w:spacing w:before="0" w:after="0"/>
        <w:ind w:left="1133"/>
        <w:jc w:val="both"/>
        <w:rPr>
          <w:rFonts w:ascii="Univers Next Pro Condensed" w:hAnsi="Univers Next Pro Condensed"/>
          <w:b w:val="0"/>
          <w:i/>
          <w:sz w:val="20"/>
          <w:szCs w:val="20"/>
        </w:rPr>
      </w:pPr>
      <w:bookmarkStart w:id="16" w:name="_Toc202457958"/>
      <w:r w:rsidRPr="0037499A">
        <w:rPr>
          <w:rFonts w:ascii="Univers Next Pro Condensed" w:hAnsi="Univers Next Pro Condensed"/>
          <w:b w:val="0"/>
          <w:i/>
          <w:sz w:val="20"/>
          <w:szCs w:val="20"/>
        </w:rPr>
        <w:t>2.2.</w:t>
      </w:r>
      <w:r w:rsidR="0037597E" w:rsidRPr="0037499A">
        <w:rPr>
          <w:rFonts w:ascii="Univers Next Pro Condensed" w:hAnsi="Univers Next Pro Condensed"/>
          <w:b w:val="0"/>
          <w:i/>
          <w:sz w:val="20"/>
          <w:szCs w:val="20"/>
        </w:rPr>
        <w:t>2</w:t>
      </w:r>
      <w:r w:rsidRPr="0037499A">
        <w:rPr>
          <w:rFonts w:ascii="Univers Next Pro Condensed" w:hAnsi="Univers Next Pro Condensed"/>
          <w:b w:val="0"/>
          <w:i/>
          <w:sz w:val="20"/>
          <w:szCs w:val="20"/>
        </w:rPr>
        <w:t xml:space="preserve"> – Interruption dans l’exécution des prestations en cas d’empêchement du titulaire à les exécuter</w:t>
      </w:r>
      <w:bookmarkEnd w:id="16"/>
    </w:p>
    <w:p w14:paraId="5C22A60A" w14:textId="77777777" w:rsidR="00047E12" w:rsidRPr="0037499A" w:rsidRDefault="00047E12" w:rsidP="00047E12">
      <w:pPr>
        <w:rPr>
          <w:rFonts w:ascii="Univers Next Pro Condensed" w:hAnsi="Univers Next Pro Condensed"/>
          <w:sz w:val="20"/>
          <w:szCs w:val="20"/>
        </w:rPr>
      </w:pPr>
    </w:p>
    <w:p w14:paraId="3848AF31" w14:textId="77777777" w:rsidR="00047E12" w:rsidRPr="0037499A" w:rsidRDefault="00047E12" w:rsidP="00047E12">
      <w:pPr>
        <w:jc w:val="both"/>
        <w:rPr>
          <w:rFonts w:ascii="Univers Next Pro Condensed" w:hAnsi="Univers Next Pro Condensed" w:cs="Arial"/>
          <w:sz w:val="20"/>
          <w:szCs w:val="20"/>
        </w:rPr>
      </w:pPr>
      <w:r w:rsidRPr="0037499A">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p>
    <w:p w14:paraId="6793D83F" w14:textId="77777777" w:rsidR="00047E12" w:rsidRPr="0037499A" w:rsidRDefault="00047E12" w:rsidP="00D342C9">
      <w:pPr>
        <w:jc w:val="both"/>
        <w:rPr>
          <w:rFonts w:ascii="Univers Next Pro Condensed" w:hAnsi="Univers Next Pro Condensed"/>
          <w:sz w:val="20"/>
          <w:szCs w:val="20"/>
        </w:rPr>
      </w:pPr>
    </w:p>
    <w:p w14:paraId="2E6E0E4D" w14:textId="74FEA61D" w:rsidR="00DE6346" w:rsidRPr="0037499A" w:rsidRDefault="00DE6346" w:rsidP="00BD6B2A">
      <w:pPr>
        <w:pStyle w:val="Titre3"/>
        <w:spacing w:before="0" w:after="0"/>
        <w:ind w:left="425"/>
        <w:jc w:val="both"/>
        <w:rPr>
          <w:rFonts w:ascii="Univers Next Pro Condensed" w:hAnsi="Univers Next Pro Condensed"/>
          <w:sz w:val="20"/>
          <w:szCs w:val="20"/>
        </w:rPr>
      </w:pPr>
      <w:bookmarkStart w:id="17" w:name="_Toc197326276"/>
      <w:bookmarkStart w:id="18" w:name="_Toc202457959"/>
      <w:r w:rsidRPr="0037499A">
        <w:rPr>
          <w:rFonts w:ascii="Univers Next Pro Condensed" w:hAnsi="Univers Next Pro Condensed"/>
          <w:sz w:val="20"/>
          <w:szCs w:val="20"/>
        </w:rPr>
        <w:t>2.</w:t>
      </w:r>
      <w:r w:rsidR="00E072CD" w:rsidRPr="0037499A">
        <w:rPr>
          <w:rFonts w:ascii="Univers Next Pro Condensed" w:hAnsi="Univers Next Pro Condensed"/>
          <w:sz w:val="20"/>
          <w:szCs w:val="20"/>
        </w:rPr>
        <w:t>3</w:t>
      </w:r>
      <w:r w:rsidRPr="0037499A">
        <w:rPr>
          <w:rFonts w:ascii="Univers Next Pro Condensed" w:hAnsi="Univers Next Pro Condensed"/>
          <w:sz w:val="20"/>
          <w:szCs w:val="20"/>
        </w:rPr>
        <w:t xml:space="preserve"> –</w:t>
      </w:r>
      <w:r w:rsidRPr="0037499A">
        <w:rPr>
          <w:rFonts w:ascii="Univers Next Pro Condensed" w:hAnsi="Univers Next Pro Condensed"/>
          <w:bCs w:val="0"/>
          <w:sz w:val="20"/>
          <w:szCs w:val="20"/>
        </w:rPr>
        <w:t xml:space="preserve"> Type d</w:t>
      </w:r>
      <w:r w:rsidR="00527B1C" w:rsidRPr="0037499A">
        <w:rPr>
          <w:rFonts w:ascii="Univers Next Pro Condensed" w:hAnsi="Univers Next Pro Condensed"/>
          <w:bCs w:val="0"/>
          <w:sz w:val="20"/>
          <w:szCs w:val="20"/>
        </w:rPr>
        <w:t>’</w:t>
      </w:r>
      <w:bookmarkEnd w:id="17"/>
      <w:r w:rsidR="0015682F" w:rsidRPr="0037499A">
        <w:rPr>
          <w:rFonts w:ascii="Univers Next Pro Condensed" w:hAnsi="Univers Next Pro Condensed"/>
          <w:bCs w:val="0"/>
          <w:sz w:val="20"/>
          <w:szCs w:val="20"/>
        </w:rPr>
        <w:t>accord-cadre</w:t>
      </w:r>
      <w:bookmarkEnd w:id="18"/>
      <w:r w:rsidRPr="0037499A">
        <w:rPr>
          <w:rFonts w:ascii="Univers Next Pro Condensed" w:hAnsi="Univers Next Pro Condensed"/>
          <w:bCs w:val="0"/>
          <w:sz w:val="20"/>
          <w:szCs w:val="20"/>
        </w:rPr>
        <w:t xml:space="preserve">  </w:t>
      </w:r>
    </w:p>
    <w:p w14:paraId="4F275EB0" w14:textId="77777777" w:rsidR="00DE6346" w:rsidRPr="0037499A" w:rsidRDefault="00DE6346" w:rsidP="0045276E">
      <w:pPr>
        <w:rPr>
          <w:rFonts w:ascii="Univers Next Pro Condensed" w:hAnsi="Univers Next Pro Condensed"/>
          <w:sz w:val="20"/>
          <w:szCs w:val="20"/>
        </w:rPr>
      </w:pPr>
    </w:p>
    <w:p w14:paraId="3468610D" w14:textId="02FEB66A" w:rsidR="00DE6346" w:rsidRPr="0037499A" w:rsidRDefault="00423CF6" w:rsidP="00396571">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présent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est un </w:t>
      </w:r>
      <w:r w:rsidR="0015682F" w:rsidRPr="0037499A">
        <w:rPr>
          <w:rFonts w:ascii="Univers Next Pro Condensed" w:hAnsi="Univers Next Pro Condensed"/>
          <w:sz w:val="20"/>
          <w:szCs w:val="20"/>
        </w:rPr>
        <w:t>accord-cadre</w:t>
      </w:r>
      <w:r w:rsidR="00E072CD" w:rsidRPr="0037499A">
        <w:rPr>
          <w:rFonts w:ascii="Univers Next Pro Condensed" w:hAnsi="Univers Next Pro Condensed"/>
          <w:sz w:val="20"/>
          <w:szCs w:val="20"/>
        </w:rPr>
        <w:t xml:space="preserve"> mono-attributaire </w:t>
      </w:r>
      <w:r w:rsidRPr="0037499A">
        <w:rPr>
          <w:rFonts w:ascii="Univers Next Pro Condensed" w:hAnsi="Univers Next Pro Condensed"/>
          <w:sz w:val="20"/>
          <w:szCs w:val="20"/>
        </w:rPr>
        <w:t xml:space="preserve">de </w:t>
      </w:r>
      <w:r w:rsidR="00DC0FEC" w:rsidRPr="0037499A">
        <w:rPr>
          <w:rFonts w:ascii="Univers Next Pro Condensed" w:hAnsi="Univers Next Pro Condensed"/>
          <w:sz w:val="20"/>
          <w:szCs w:val="20"/>
        </w:rPr>
        <w:t>fournitures</w:t>
      </w:r>
      <w:r w:rsidR="00D342C9" w:rsidRPr="0037499A">
        <w:rPr>
          <w:rFonts w:ascii="Univers Next Pro Condensed" w:hAnsi="Univers Next Pro Condensed"/>
          <w:sz w:val="20"/>
          <w:szCs w:val="20"/>
        </w:rPr>
        <w:t>.</w:t>
      </w:r>
    </w:p>
    <w:p w14:paraId="236004C5" w14:textId="77777777" w:rsidR="00DE6346" w:rsidRPr="0037499A" w:rsidRDefault="00DE6346" w:rsidP="00524BFE">
      <w:pPr>
        <w:jc w:val="both"/>
        <w:rPr>
          <w:rFonts w:ascii="Univers Next Pro Condensed" w:hAnsi="Univers Next Pro Condensed"/>
          <w:sz w:val="20"/>
          <w:szCs w:val="20"/>
        </w:rPr>
      </w:pPr>
    </w:p>
    <w:p w14:paraId="35A3B343" w14:textId="0D808262" w:rsidR="00DE6346" w:rsidRPr="0037499A" w:rsidRDefault="00DE6346" w:rsidP="00BD6B2A">
      <w:pPr>
        <w:pStyle w:val="Titre3"/>
        <w:spacing w:before="0" w:after="0"/>
        <w:ind w:left="425"/>
        <w:jc w:val="both"/>
        <w:rPr>
          <w:rFonts w:ascii="Univers Next Pro Condensed" w:hAnsi="Univers Next Pro Condensed"/>
          <w:sz w:val="20"/>
          <w:szCs w:val="20"/>
        </w:rPr>
      </w:pPr>
      <w:bookmarkStart w:id="19" w:name="_Toc197326277"/>
      <w:bookmarkStart w:id="20" w:name="_Toc202457960"/>
      <w:r w:rsidRPr="0037499A">
        <w:rPr>
          <w:rFonts w:ascii="Univers Next Pro Condensed" w:hAnsi="Univers Next Pro Condensed"/>
          <w:sz w:val="20"/>
          <w:szCs w:val="20"/>
        </w:rPr>
        <w:t>2.</w:t>
      </w:r>
      <w:r w:rsidR="00D231EE" w:rsidRPr="0037499A">
        <w:rPr>
          <w:rFonts w:ascii="Univers Next Pro Condensed" w:hAnsi="Univers Next Pro Condensed"/>
          <w:sz w:val="20"/>
          <w:szCs w:val="20"/>
        </w:rPr>
        <w:t>4</w:t>
      </w:r>
      <w:r w:rsidRPr="0037499A">
        <w:rPr>
          <w:rFonts w:ascii="Univers Next Pro Condensed" w:hAnsi="Univers Next Pro Condensed"/>
          <w:sz w:val="20"/>
          <w:szCs w:val="20"/>
        </w:rPr>
        <w:t xml:space="preserve"> –</w:t>
      </w:r>
      <w:r w:rsidRPr="0037499A">
        <w:rPr>
          <w:rFonts w:ascii="Univers Next Pro Condensed" w:hAnsi="Univers Next Pro Condensed"/>
          <w:bCs w:val="0"/>
          <w:sz w:val="20"/>
          <w:szCs w:val="20"/>
        </w:rPr>
        <w:t xml:space="preserve"> Forme d</w:t>
      </w:r>
      <w:r w:rsidR="00527B1C" w:rsidRPr="0037499A">
        <w:rPr>
          <w:rFonts w:ascii="Univers Next Pro Condensed" w:hAnsi="Univers Next Pro Condensed"/>
          <w:bCs w:val="0"/>
          <w:sz w:val="20"/>
          <w:szCs w:val="20"/>
        </w:rPr>
        <w:t>e l’</w:t>
      </w:r>
      <w:bookmarkEnd w:id="19"/>
      <w:r w:rsidR="0015682F" w:rsidRPr="0037499A">
        <w:rPr>
          <w:rFonts w:ascii="Univers Next Pro Condensed" w:hAnsi="Univers Next Pro Condensed"/>
          <w:bCs w:val="0"/>
          <w:sz w:val="20"/>
          <w:szCs w:val="20"/>
        </w:rPr>
        <w:t>accord-cadre</w:t>
      </w:r>
      <w:bookmarkEnd w:id="20"/>
      <w:r w:rsidRPr="0037499A">
        <w:rPr>
          <w:rFonts w:ascii="Univers Next Pro Condensed" w:hAnsi="Univers Next Pro Condensed"/>
          <w:bCs w:val="0"/>
          <w:sz w:val="20"/>
          <w:szCs w:val="20"/>
        </w:rPr>
        <w:t xml:space="preserve"> </w:t>
      </w:r>
    </w:p>
    <w:p w14:paraId="6420E5EF" w14:textId="77777777" w:rsidR="00DE6346" w:rsidRPr="0037499A" w:rsidRDefault="00DE6346" w:rsidP="00524BFE">
      <w:pPr>
        <w:jc w:val="both"/>
        <w:rPr>
          <w:rFonts w:ascii="Univers Next Pro Condensed" w:hAnsi="Univers Next Pro Condensed"/>
          <w:sz w:val="20"/>
          <w:szCs w:val="20"/>
        </w:rPr>
      </w:pPr>
    </w:p>
    <w:p w14:paraId="5D21DE6F" w14:textId="1F2F4F64" w:rsidR="007A2D4F" w:rsidRPr="0037499A" w:rsidRDefault="00DE6346" w:rsidP="00AA2CF7">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présent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w:t>
      </w:r>
      <w:r w:rsidR="00AA2CF7" w:rsidRPr="0037499A">
        <w:rPr>
          <w:rFonts w:ascii="Univers Next Pro Condensed" w:hAnsi="Univers Next Pro Condensed"/>
          <w:sz w:val="20"/>
          <w:szCs w:val="20"/>
        </w:rPr>
        <w:t>est fractionné à bons de com</w:t>
      </w:r>
      <w:r w:rsidR="00112BF0" w:rsidRPr="0037499A">
        <w:rPr>
          <w:rFonts w:ascii="Univers Next Pro Condensed" w:hAnsi="Univers Next Pro Condensed"/>
          <w:sz w:val="20"/>
          <w:szCs w:val="20"/>
        </w:rPr>
        <w:t>mande conformément aux articles</w:t>
      </w:r>
      <w:r w:rsidR="00112BF0" w:rsidRPr="0037499A">
        <w:rPr>
          <w:rFonts w:ascii="Univers Next Pro Condensed" w:hAnsi="Univers Next Pro Condensed"/>
          <w:sz w:val="20"/>
          <w:szCs w:val="20"/>
        </w:rPr>
        <w:br/>
      </w:r>
      <w:r w:rsidR="00142330" w:rsidRPr="0037499A">
        <w:rPr>
          <w:rFonts w:ascii="Univers Next Pro Condensed" w:hAnsi="Univers Next Pro Condensed"/>
          <w:sz w:val="20"/>
          <w:szCs w:val="20"/>
        </w:rPr>
        <w:t xml:space="preserve">R. 2162-2, R. 2162-4 à R. 2162-6 </w:t>
      </w:r>
      <w:r w:rsidR="00112BF0" w:rsidRPr="0037499A">
        <w:rPr>
          <w:rFonts w:ascii="Univers Next Pro Condensed" w:hAnsi="Univers Next Pro Condensed"/>
          <w:sz w:val="20"/>
          <w:szCs w:val="20"/>
        </w:rPr>
        <w:t>et R. 2162-13 à R. 2162.14</w:t>
      </w:r>
      <w:r w:rsidR="00142330" w:rsidRPr="0037499A">
        <w:rPr>
          <w:rFonts w:ascii="Univers Next Pro Condensed" w:hAnsi="Univers Next Pro Condensed"/>
          <w:sz w:val="20"/>
          <w:szCs w:val="20"/>
        </w:rPr>
        <w:t xml:space="preserve"> </w:t>
      </w:r>
      <w:r w:rsidR="00112BF0" w:rsidRPr="0037499A">
        <w:rPr>
          <w:rFonts w:ascii="Univers Next Pro Condensed" w:hAnsi="Univers Next Pro Condensed"/>
          <w:sz w:val="20"/>
          <w:szCs w:val="20"/>
        </w:rPr>
        <w:t>du code de la commande publique</w:t>
      </w:r>
      <w:r w:rsidR="00925E2D" w:rsidRPr="0037499A">
        <w:rPr>
          <w:rFonts w:ascii="Univers Next Pro Condensed" w:hAnsi="Univers Next Pro Condensed"/>
          <w:sz w:val="20"/>
          <w:szCs w:val="20"/>
        </w:rPr>
        <w:t> </w:t>
      </w:r>
    </w:p>
    <w:p w14:paraId="775F35A4" w14:textId="77777777" w:rsidR="007A2D4F" w:rsidRPr="0037499A" w:rsidRDefault="007A2D4F" w:rsidP="00AA2CF7">
      <w:pPr>
        <w:jc w:val="both"/>
        <w:rPr>
          <w:rFonts w:ascii="Univers Next Pro Condensed" w:hAnsi="Univers Next Pro Condensed"/>
          <w:sz w:val="20"/>
          <w:szCs w:val="20"/>
        </w:rPr>
      </w:pPr>
    </w:p>
    <w:p w14:paraId="1A99D54F" w14:textId="5152FD3D" w:rsidR="007A2D4F" w:rsidRPr="0037499A" w:rsidRDefault="00047E12" w:rsidP="00FC02D7">
      <w:pPr>
        <w:numPr>
          <w:ilvl w:val="0"/>
          <w:numId w:val="13"/>
        </w:numPr>
        <w:jc w:val="both"/>
        <w:rPr>
          <w:rFonts w:ascii="Univers Next Pro Condensed" w:hAnsi="Univers Next Pro Condensed"/>
          <w:sz w:val="20"/>
          <w:szCs w:val="20"/>
        </w:rPr>
      </w:pPr>
      <w:r w:rsidRPr="0037499A">
        <w:rPr>
          <w:rFonts w:ascii="Univers Next Pro Condensed" w:hAnsi="Univers Next Pro Condensed"/>
          <w:b/>
          <w:sz w:val="20"/>
          <w:szCs w:val="20"/>
        </w:rPr>
        <w:t>S</w:t>
      </w:r>
      <w:r w:rsidR="007A2D4F" w:rsidRPr="0037499A">
        <w:rPr>
          <w:rFonts w:ascii="Univers Next Pro Condensed" w:hAnsi="Univers Next Pro Condensed"/>
          <w:b/>
          <w:sz w:val="20"/>
          <w:szCs w:val="20"/>
        </w:rPr>
        <w:t>ans</w:t>
      </w:r>
      <w:r w:rsidR="00430797" w:rsidRPr="0037499A">
        <w:rPr>
          <w:rFonts w:ascii="Univers Next Pro Condensed" w:hAnsi="Univers Next Pro Condensed"/>
          <w:b/>
          <w:sz w:val="20"/>
          <w:szCs w:val="20"/>
        </w:rPr>
        <w:t xml:space="preserve"> </w:t>
      </w:r>
      <w:r w:rsidR="00DE6346" w:rsidRPr="0037499A">
        <w:rPr>
          <w:rFonts w:ascii="Univers Next Pro Condensed" w:hAnsi="Univers Next Pro Condensed"/>
          <w:b/>
          <w:sz w:val="20"/>
          <w:szCs w:val="20"/>
        </w:rPr>
        <w:t>montant minimum</w:t>
      </w:r>
      <w:r w:rsidR="0027438A" w:rsidRPr="0037499A">
        <w:rPr>
          <w:rFonts w:ascii="Univers Next Pro Condensed" w:hAnsi="Univers Next Pro Condensed"/>
          <w:b/>
          <w:sz w:val="20"/>
          <w:szCs w:val="20"/>
        </w:rPr>
        <w:t xml:space="preserve"> </w:t>
      </w:r>
      <w:r w:rsidR="00926F4A" w:rsidRPr="0037499A">
        <w:rPr>
          <w:rFonts w:ascii="Univers Next Pro Condensed" w:hAnsi="Univers Next Pro Condensed"/>
          <w:b/>
          <w:sz w:val="20"/>
          <w:szCs w:val="20"/>
        </w:rPr>
        <w:t xml:space="preserve">annuel </w:t>
      </w:r>
      <w:r w:rsidR="00135EF3" w:rsidRPr="0037499A">
        <w:rPr>
          <w:rFonts w:ascii="Univers Next Pro Condensed" w:hAnsi="Univers Next Pro Condensed"/>
          <w:b/>
          <w:sz w:val="20"/>
          <w:szCs w:val="20"/>
        </w:rPr>
        <w:t>de commandes</w:t>
      </w:r>
    </w:p>
    <w:p w14:paraId="1A98ED93" w14:textId="77777777" w:rsidR="00143A31" w:rsidRPr="0037499A" w:rsidRDefault="00143A31" w:rsidP="007A2D4F">
      <w:pPr>
        <w:ind w:left="360"/>
        <w:jc w:val="both"/>
        <w:rPr>
          <w:rFonts w:ascii="Univers Next Pro Condensed" w:hAnsi="Univers Next Pro Condensed"/>
          <w:sz w:val="10"/>
          <w:szCs w:val="10"/>
        </w:rPr>
      </w:pPr>
    </w:p>
    <w:p w14:paraId="77DEEAE1" w14:textId="77C9F41C" w:rsidR="007A2D4F" w:rsidRPr="0037499A" w:rsidRDefault="00047E12" w:rsidP="007A2D4F">
      <w:pPr>
        <w:ind w:left="360"/>
        <w:jc w:val="both"/>
        <w:rPr>
          <w:rFonts w:ascii="Univers Next Pro Condensed" w:hAnsi="Univers Next Pro Condensed"/>
          <w:sz w:val="20"/>
          <w:szCs w:val="20"/>
        </w:rPr>
      </w:pPr>
      <w:r w:rsidRPr="0037499A">
        <w:rPr>
          <w:rFonts w:ascii="Univers Next Pro Condensed" w:hAnsi="Univers Next Pro Condensed"/>
          <w:sz w:val="20"/>
          <w:szCs w:val="20"/>
        </w:rPr>
        <w:t>Et</w:t>
      </w:r>
    </w:p>
    <w:p w14:paraId="3DE5A8B5" w14:textId="77777777" w:rsidR="00143A31" w:rsidRPr="0037499A" w:rsidRDefault="00143A31" w:rsidP="007A2D4F">
      <w:pPr>
        <w:ind w:left="360"/>
        <w:jc w:val="both"/>
        <w:rPr>
          <w:rFonts w:ascii="Univers Next Pro Condensed" w:hAnsi="Univers Next Pro Condensed"/>
          <w:sz w:val="10"/>
          <w:szCs w:val="10"/>
        </w:rPr>
      </w:pPr>
    </w:p>
    <w:p w14:paraId="384CA03D" w14:textId="094052A7" w:rsidR="00FE58D0" w:rsidRPr="0037499A" w:rsidRDefault="00574C2A" w:rsidP="0037499A">
      <w:pPr>
        <w:numPr>
          <w:ilvl w:val="0"/>
          <w:numId w:val="13"/>
        </w:numPr>
        <w:jc w:val="both"/>
        <w:rPr>
          <w:rFonts w:ascii="Univers Next Pro Condensed" w:hAnsi="Univers Next Pro Condensed"/>
          <w:sz w:val="20"/>
          <w:szCs w:val="20"/>
        </w:rPr>
      </w:pPr>
      <w:r w:rsidRPr="0037499A">
        <w:rPr>
          <w:rFonts w:ascii="Univers Next Pro Condensed" w:hAnsi="Univers Next Pro Condensed"/>
          <w:b/>
          <w:sz w:val="20"/>
          <w:szCs w:val="20"/>
        </w:rPr>
        <w:t xml:space="preserve">Avec </w:t>
      </w:r>
      <w:r w:rsidR="0037499A" w:rsidRPr="0037499A">
        <w:rPr>
          <w:rFonts w:ascii="Univers Next Pro Condensed" w:hAnsi="Univers Next Pro Condensed"/>
          <w:b/>
          <w:sz w:val="20"/>
          <w:szCs w:val="20"/>
        </w:rPr>
        <w:t>un montant maximum de 280 000 € HT pour toute la durée de l’accord-cadre, toutes reconductions comprises.</w:t>
      </w:r>
    </w:p>
    <w:p w14:paraId="77E78E05" w14:textId="77777777" w:rsidR="0037499A" w:rsidRPr="0037499A" w:rsidRDefault="0037499A" w:rsidP="0037499A">
      <w:pPr>
        <w:ind w:left="720"/>
        <w:jc w:val="both"/>
        <w:rPr>
          <w:rFonts w:ascii="Univers Next Pro Condensed" w:hAnsi="Univers Next Pro Condensed"/>
          <w:sz w:val="20"/>
          <w:szCs w:val="20"/>
        </w:rPr>
      </w:pPr>
    </w:p>
    <w:p w14:paraId="6EAC10F6" w14:textId="77777777" w:rsidR="00DE6346" w:rsidRPr="0037499A" w:rsidRDefault="00DE6346" w:rsidP="00524BFE">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w:t>
      </w:r>
      <w:r w:rsidR="00527B1C" w:rsidRPr="0037499A">
        <w:rPr>
          <w:rFonts w:ascii="Univers Next Pro Condensed" w:hAnsi="Univers Next Pro Condensed"/>
          <w:sz w:val="20"/>
          <w:szCs w:val="20"/>
        </w:rPr>
        <w:t>présent</w:t>
      </w:r>
      <w:r w:rsidR="000A0122" w:rsidRPr="0037499A">
        <w:rPr>
          <w:rFonts w:ascii="Univers Next Pro Condensed" w:hAnsi="Univers Next Pro Condensed"/>
          <w:sz w:val="20"/>
          <w:szCs w:val="20"/>
        </w:rPr>
        <w:t xml:space="preserve">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sera exécuté par émission de bons de commande successifs, selon la survenance des beso</w:t>
      </w:r>
      <w:r w:rsidR="0027438A" w:rsidRPr="0037499A">
        <w:rPr>
          <w:rFonts w:ascii="Univers Next Pro Condensed" w:hAnsi="Univers Next Pro Condensed"/>
          <w:sz w:val="20"/>
          <w:szCs w:val="20"/>
        </w:rPr>
        <w:t>ins.</w:t>
      </w:r>
    </w:p>
    <w:p w14:paraId="3B4221E6" w14:textId="77777777" w:rsidR="006F4D0C" w:rsidRPr="0037499A" w:rsidRDefault="00DE6346" w:rsidP="006D4E2F">
      <w:pPr>
        <w:jc w:val="both"/>
        <w:rPr>
          <w:rFonts w:ascii="Univers Next Pro Condensed" w:hAnsi="Univers Next Pro Condensed"/>
          <w:sz w:val="20"/>
          <w:szCs w:val="20"/>
        </w:rPr>
      </w:pPr>
      <w:r w:rsidRPr="0037499A">
        <w:rPr>
          <w:rFonts w:ascii="Univers Next Pro Condensed" w:hAnsi="Univers Next Pro Condensed"/>
          <w:sz w:val="20"/>
          <w:szCs w:val="20"/>
        </w:rPr>
        <w:t>Les bons de commande sont des documents écrits adressés au titulaire d</w:t>
      </w:r>
      <w:r w:rsidR="00527B1C" w:rsidRPr="0037499A">
        <w:rPr>
          <w:rFonts w:ascii="Univers Next Pro Condensed" w:hAnsi="Univers Next Pro Condensed"/>
          <w:sz w:val="20"/>
          <w:szCs w:val="20"/>
        </w:rPr>
        <w:t>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Ils précisent parmi les prestations décrites dans l</w:t>
      </w:r>
      <w:r w:rsidR="00527B1C" w:rsidRPr="0037499A">
        <w:rPr>
          <w:rFonts w:ascii="Univers Next Pro Condensed" w:hAnsi="Univers Next Pro Condensed"/>
          <w:sz w:val="20"/>
          <w:szCs w:val="20"/>
        </w:rPr>
        <w:t>’</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celles dont l’exécution est demandée. Ils en déterminent la quantité. </w:t>
      </w:r>
    </w:p>
    <w:p w14:paraId="79986A7D" w14:textId="77777777" w:rsidR="006D4E2F" w:rsidRPr="0037499A" w:rsidRDefault="006D4E2F" w:rsidP="006D4E2F">
      <w:pPr>
        <w:jc w:val="both"/>
        <w:rPr>
          <w:rFonts w:ascii="Univers Next Pro Condensed" w:hAnsi="Univers Next Pro Condensed"/>
          <w:sz w:val="20"/>
          <w:szCs w:val="20"/>
        </w:rPr>
      </w:pPr>
      <w:r w:rsidRPr="0037499A">
        <w:rPr>
          <w:rFonts w:ascii="Univers Next Pro Condensed" w:hAnsi="Univers Next Pro Condensed"/>
          <w:sz w:val="20"/>
          <w:szCs w:val="20"/>
        </w:rPr>
        <w:t>Les spécificités techniques pourront faire l’objet de précisions et/ou de compléments de détail qui seront fixés dans le bon de commande.</w:t>
      </w:r>
    </w:p>
    <w:p w14:paraId="40EA3B51" w14:textId="77777777" w:rsidR="00DE6346" w:rsidRPr="0037499A" w:rsidRDefault="0027438A" w:rsidP="00404E89">
      <w:pPr>
        <w:jc w:val="both"/>
        <w:rPr>
          <w:rFonts w:ascii="Univers Next Pro Condensed" w:hAnsi="Univers Next Pro Condensed"/>
          <w:sz w:val="20"/>
          <w:szCs w:val="20"/>
        </w:rPr>
      </w:pPr>
      <w:r w:rsidRPr="0037499A">
        <w:rPr>
          <w:rFonts w:ascii="Univers Next Pro Condensed" w:hAnsi="Univers Next Pro Condensed"/>
          <w:sz w:val="20"/>
          <w:szCs w:val="20"/>
        </w:rPr>
        <w:t>Les bons de commande porteront sur une ou plusieurs prestations défini</w:t>
      </w:r>
      <w:r w:rsidR="00EE2DFC" w:rsidRPr="0037499A">
        <w:rPr>
          <w:rFonts w:ascii="Univers Next Pro Condensed" w:hAnsi="Univers Next Pro Condensed"/>
          <w:sz w:val="20"/>
          <w:szCs w:val="20"/>
        </w:rPr>
        <w:t>e</w:t>
      </w:r>
      <w:r w:rsidRPr="0037499A">
        <w:rPr>
          <w:rFonts w:ascii="Univers Next Pro Condensed" w:hAnsi="Univers Next Pro Condensed"/>
          <w:sz w:val="20"/>
          <w:szCs w:val="20"/>
        </w:rPr>
        <w:t>s da</w:t>
      </w:r>
      <w:r w:rsidR="00BE503B" w:rsidRPr="0037499A">
        <w:rPr>
          <w:rFonts w:ascii="Univers Next Pro Condensed" w:hAnsi="Univers Next Pro Condensed"/>
          <w:sz w:val="20"/>
          <w:szCs w:val="20"/>
        </w:rPr>
        <w:t>n</w:t>
      </w:r>
      <w:r w:rsidRPr="0037499A">
        <w:rPr>
          <w:rFonts w:ascii="Univers Next Pro Condensed" w:hAnsi="Univers Next Pro Condensed"/>
          <w:sz w:val="20"/>
          <w:szCs w:val="20"/>
        </w:rPr>
        <w:t xml:space="preserve">s le bordereau des prix unitaires </w:t>
      </w:r>
      <w:r w:rsidR="00B42266" w:rsidRPr="0037499A">
        <w:rPr>
          <w:rFonts w:ascii="Univers Next Pro Condensed" w:hAnsi="Univers Next Pro Condensed"/>
          <w:sz w:val="20"/>
          <w:szCs w:val="20"/>
        </w:rPr>
        <w:t xml:space="preserve">du présent </w:t>
      </w:r>
      <w:r w:rsidR="0015682F" w:rsidRPr="0037499A">
        <w:rPr>
          <w:rFonts w:ascii="Univers Next Pro Condensed" w:hAnsi="Univers Next Pro Condensed"/>
          <w:sz w:val="20"/>
          <w:szCs w:val="20"/>
        </w:rPr>
        <w:t>accord-cadre</w:t>
      </w:r>
      <w:r w:rsidR="00B42266" w:rsidRPr="0037499A">
        <w:rPr>
          <w:rFonts w:ascii="Univers Next Pro Condensed" w:hAnsi="Univers Next Pro Condensed"/>
          <w:sz w:val="20"/>
          <w:szCs w:val="20"/>
        </w:rPr>
        <w:t xml:space="preserve"> et sur devis pour les prestations hors BPU ou partiellement hors BPU</w:t>
      </w:r>
      <w:r w:rsidRPr="0037499A">
        <w:rPr>
          <w:rFonts w:ascii="Univers Next Pro Condensed" w:hAnsi="Univers Next Pro Condensed"/>
          <w:sz w:val="20"/>
          <w:szCs w:val="20"/>
        </w:rPr>
        <w:t>.</w:t>
      </w:r>
    </w:p>
    <w:p w14:paraId="5DE39338" w14:textId="77777777" w:rsidR="00DE6346" w:rsidRPr="0037499A" w:rsidRDefault="00DE6346" w:rsidP="00E46249">
      <w:pPr>
        <w:jc w:val="both"/>
        <w:rPr>
          <w:rFonts w:ascii="Univers Next Pro Condensed" w:hAnsi="Univers Next Pro Condensed"/>
          <w:sz w:val="20"/>
          <w:szCs w:val="20"/>
        </w:rPr>
      </w:pPr>
    </w:p>
    <w:p w14:paraId="12082BB3" w14:textId="4787510A" w:rsidR="00DE6346" w:rsidRPr="0037499A" w:rsidRDefault="00DE6346" w:rsidP="00122024">
      <w:pPr>
        <w:pStyle w:val="Titre3"/>
        <w:spacing w:before="0" w:after="0"/>
        <w:ind w:left="425"/>
        <w:jc w:val="both"/>
        <w:rPr>
          <w:rFonts w:ascii="Univers Next Pro Condensed" w:hAnsi="Univers Next Pro Condensed"/>
          <w:sz w:val="20"/>
          <w:szCs w:val="20"/>
        </w:rPr>
      </w:pPr>
      <w:bookmarkStart w:id="21" w:name="_Toc197326278"/>
      <w:bookmarkStart w:id="22" w:name="_Toc202457961"/>
      <w:r w:rsidRPr="0037499A">
        <w:rPr>
          <w:rFonts w:ascii="Univers Next Pro Condensed" w:hAnsi="Univers Next Pro Condensed"/>
          <w:sz w:val="20"/>
          <w:szCs w:val="20"/>
        </w:rPr>
        <w:t>2.</w:t>
      </w:r>
      <w:r w:rsidR="00D231EE" w:rsidRPr="0037499A">
        <w:rPr>
          <w:rFonts w:ascii="Univers Next Pro Condensed" w:hAnsi="Univers Next Pro Condensed"/>
          <w:sz w:val="20"/>
          <w:szCs w:val="20"/>
        </w:rPr>
        <w:t>5</w:t>
      </w:r>
      <w:r w:rsidRPr="0037499A">
        <w:rPr>
          <w:rFonts w:ascii="Univers Next Pro Condensed" w:hAnsi="Univers Next Pro Condensed"/>
          <w:sz w:val="20"/>
          <w:szCs w:val="20"/>
        </w:rPr>
        <w:t xml:space="preserve"> –</w:t>
      </w:r>
      <w:r w:rsidRPr="0037499A">
        <w:rPr>
          <w:rFonts w:ascii="Univers Next Pro Condensed" w:hAnsi="Univers Next Pro Condensed"/>
          <w:bCs w:val="0"/>
          <w:sz w:val="20"/>
          <w:szCs w:val="20"/>
        </w:rPr>
        <w:t xml:space="preserve"> Périmètre d</w:t>
      </w:r>
      <w:r w:rsidR="00527B1C" w:rsidRPr="0037499A">
        <w:rPr>
          <w:rFonts w:ascii="Univers Next Pro Condensed" w:hAnsi="Univers Next Pro Condensed"/>
          <w:bCs w:val="0"/>
          <w:sz w:val="20"/>
          <w:szCs w:val="20"/>
        </w:rPr>
        <w:t>e l’</w:t>
      </w:r>
      <w:bookmarkEnd w:id="21"/>
      <w:r w:rsidR="0015682F" w:rsidRPr="0037499A">
        <w:rPr>
          <w:rFonts w:ascii="Univers Next Pro Condensed" w:hAnsi="Univers Next Pro Condensed"/>
          <w:bCs w:val="0"/>
          <w:sz w:val="20"/>
          <w:szCs w:val="20"/>
        </w:rPr>
        <w:t>accord-cadre</w:t>
      </w:r>
      <w:bookmarkEnd w:id="22"/>
    </w:p>
    <w:p w14:paraId="5E812799" w14:textId="77777777" w:rsidR="00DE6346" w:rsidRPr="0037499A" w:rsidRDefault="00DE6346" w:rsidP="00E46249">
      <w:pPr>
        <w:jc w:val="both"/>
        <w:rPr>
          <w:rFonts w:ascii="Univers Next Pro Condensed" w:hAnsi="Univers Next Pro Condensed"/>
          <w:sz w:val="20"/>
          <w:szCs w:val="20"/>
        </w:rPr>
      </w:pPr>
    </w:p>
    <w:p w14:paraId="1BD913EB" w14:textId="3BDC4385" w:rsidR="00491C5E" w:rsidRPr="0037499A" w:rsidRDefault="00491C5E" w:rsidP="00491C5E">
      <w:pPr>
        <w:jc w:val="both"/>
        <w:rPr>
          <w:rFonts w:ascii="Univers Next Pro Condensed" w:hAnsi="Univers Next Pro Condensed"/>
          <w:sz w:val="20"/>
          <w:szCs w:val="20"/>
        </w:rPr>
      </w:pPr>
      <w:r w:rsidRPr="0037499A">
        <w:rPr>
          <w:rFonts w:ascii="Univers Next Pro Condensed" w:hAnsi="Univers Next Pro Condensed"/>
          <w:sz w:val="20"/>
          <w:szCs w:val="20"/>
        </w:rPr>
        <w:t>L</w:t>
      </w:r>
      <w:r w:rsidR="00685F5E" w:rsidRPr="0037499A">
        <w:rPr>
          <w:rFonts w:ascii="Univers Next Pro Condensed" w:hAnsi="Univers Next Pro Condensed"/>
          <w:sz w:val="20"/>
          <w:szCs w:val="20"/>
        </w:rPr>
        <w:t>a principale direction</w:t>
      </w:r>
      <w:r w:rsidRPr="0037499A">
        <w:rPr>
          <w:rFonts w:ascii="Univers Next Pro Condensed" w:hAnsi="Univers Next Pro Condensed"/>
          <w:sz w:val="20"/>
          <w:szCs w:val="20"/>
        </w:rPr>
        <w:t xml:space="preserve"> </w:t>
      </w:r>
      <w:r w:rsidR="00EA3041" w:rsidRPr="0037499A">
        <w:rPr>
          <w:rFonts w:ascii="Univers Next Pro Condensed" w:hAnsi="Univers Next Pro Condensed"/>
          <w:sz w:val="20"/>
          <w:szCs w:val="20"/>
        </w:rPr>
        <w:t xml:space="preserve">gestionnaire pour </w:t>
      </w:r>
      <w:r w:rsidR="004E4E74" w:rsidRPr="0037499A">
        <w:rPr>
          <w:rFonts w:ascii="Univers Next Pro Condensed" w:hAnsi="Univers Next Pro Condensed"/>
          <w:sz w:val="20"/>
          <w:szCs w:val="20"/>
        </w:rPr>
        <w:t xml:space="preserve">l’achat de </w:t>
      </w:r>
      <w:r w:rsidR="00685F5E" w:rsidRPr="0037499A">
        <w:rPr>
          <w:rFonts w:ascii="Univers Next Pro Condensed" w:hAnsi="Univers Next Pro Condensed"/>
          <w:sz w:val="20"/>
          <w:szCs w:val="20"/>
        </w:rPr>
        <w:t>fournitures objet du présent marché</w:t>
      </w:r>
      <w:r w:rsidR="004E4E74" w:rsidRPr="0037499A">
        <w:rPr>
          <w:rFonts w:ascii="Univers Next Pro Condensed" w:hAnsi="Univers Next Pro Condensed"/>
          <w:sz w:val="20"/>
          <w:szCs w:val="20"/>
        </w:rPr>
        <w:t xml:space="preserve"> </w:t>
      </w:r>
      <w:r w:rsidR="00685F5E" w:rsidRPr="0037499A">
        <w:rPr>
          <w:rFonts w:ascii="Univers Next Pro Condensed" w:hAnsi="Univers Next Pro Condensed"/>
          <w:sz w:val="20"/>
          <w:szCs w:val="20"/>
        </w:rPr>
        <w:t>est</w:t>
      </w:r>
      <w:r w:rsidR="005E06F6" w:rsidRPr="0037499A">
        <w:rPr>
          <w:rFonts w:ascii="Univers Next Pro Condensed" w:hAnsi="Univers Next Pro Condensed"/>
          <w:sz w:val="20"/>
          <w:szCs w:val="20"/>
        </w:rPr>
        <w:t xml:space="preserve"> notamment</w:t>
      </w:r>
      <w:r w:rsidR="00EA3041" w:rsidRPr="0037499A">
        <w:rPr>
          <w:rFonts w:ascii="Univers Next Pro Condensed" w:hAnsi="Univers Next Pro Condensed"/>
          <w:sz w:val="20"/>
          <w:szCs w:val="20"/>
        </w:rPr>
        <w:t xml:space="preserve"> l</w:t>
      </w:r>
      <w:r w:rsidR="00685F5E" w:rsidRPr="0037499A">
        <w:rPr>
          <w:rFonts w:ascii="Univers Next Pro Condensed" w:hAnsi="Univers Next Pro Condensed"/>
          <w:sz w:val="20"/>
          <w:szCs w:val="20"/>
        </w:rPr>
        <w:t>a direction</w:t>
      </w:r>
      <w:r w:rsidR="00EA3041" w:rsidRPr="0037499A">
        <w:rPr>
          <w:rFonts w:ascii="Univers Next Pro Condensed" w:hAnsi="Univers Next Pro Condensed"/>
          <w:sz w:val="20"/>
          <w:szCs w:val="20"/>
        </w:rPr>
        <w:t xml:space="preserve"> suivant</w:t>
      </w:r>
      <w:r w:rsidR="00685F5E" w:rsidRPr="0037499A">
        <w:rPr>
          <w:rFonts w:ascii="Univers Next Pro Condensed" w:hAnsi="Univers Next Pro Condensed"/>
          <w:sz w:val="20"/>
          <w:szCs w:val="20"/>
        </w:rPr>
        <w:t>e</w:t>
      </w:r>
      <w:r w:rsidRPr="0037499A">
        <w:rPr>
          <w:rFonts w:ascii="Univers Next Pro Condensed" w:hAnsi="Univers Next Pro Condensed"/>
          <w:sz w:val="20"/>
          <w:szCs w:val="20"/>
        </w:rPr>
        <w:t> :</w:t>
      </w:r>
    </w:p>
    <w:p w14:paraId="0BFD8A4C" w14:textId="77777777" w:rsidR="006042A5" w:rsidRPr="0037499A" w:rsidRDefault="006042A5" w:rsidP="00491C5E">
      <w:pPr>
        <w:jc w:val="both"/>
        <w:rPr>
          <w:rFonts w:ascii="Univers Next Pro Condensed" w:hAnsi="Univers Next Pro Condensed"/>
          <w:sz w:val="20"/>
          <w:szCs w:val="20"/>
        </w:rPr>
      </w:pPr>
    </w:p>
    <w:p w14:paraId="71DDD118" w14:textId="48A7EE4D" w:rsidR="00491C5E" w:rsidRPr="00832108" w:rsidRDefault="006042A5" w:rsidP="00832108">
      <w:pPr>
        <w:jc w:val="center"/>
        <w:rPr>
          <w:rFonts w:ascii="Univers Next Pro Condensed" w:hAnsi="Univers Next Pro Condensed"/>
          <w:iCs/>
          <w:sz w:val="20"/>
          <w:szCs w:val="20"/>
        </w:rPr>
      </w:pPr>
      <w:r w:rsidRPr="0037499A">
        <w:rPr>
          <w:rFonts w:ascii="Univers Next Pro Condensed" w:hAnsi="Univers Next Pro Condensed"/>
          <w:iCs/>
          <w:sz w:val="20"/>
          <w:szCs w:val="20"/>
        </w:rPr>
        <w:t>Direction des Éditions</w:t>
      </w:r>
      <w:r w:rsidR="009404C3" w:rsidRPr="0037499A">
        <w:rPr>
          <w:rFonts w:ascii="Univers Next Pro Condensed" w:hAnsi="Univers Next Pro Condensed"/>
          <w:iCs/>
          <w:sz w:val="20"/>
          <w:szCs w:val="20"/>
        </w:rPr>
        <w:t>, Licences et Concessions</w:t>
      </w:r>
    </w:p>
    <w:p w14:paraId="64ADC449" w14:textId="7E93AA20" w:rsidR="006D4E2F" w:rsidRPr="0037499A" w:rsidRDefault="006D4E2F" w:rsidP="006C6AF2">
      <w:pPr>
        <w:rPr>
          <w:rFonts w:ascii="Univers Next Pro Condensed" w:hAnsi="Univers Next Pro Condensed"/>
          <w:sz w:val="20"/>
          <w:szCs w:val="20"/>
        </w:rPr>
      </w:pPr>
    </w:p>
    <w:p w14:paraId="1332862C" w14:textId="77777777" w:rsidR="00DE6346" w:rsidRPr="0037499A" w:rsidRDefault="00DE6346" w:rsidP="003D25CC">
      <w:pPr>
        <w:pStyle w:val="Titre1"/>
        <w:spacing w:before="0"/>
        <w:jc w:val="both"/>
        <w:rPr>
          <w:rFonts w:ascii="Univers Next Pro Condensed" w:hAnsi="Univers Next Pro Condensed"/>
          <w:caps/>
          <w:sz w:val="28"/>
          <w:u w:val="none"/>
        </w:rPr>
      </w:pPr>
      <w:bookmarkStart w:id="23" w:name="_Toc197326280"/>
      <w:bookmarkStart w:id="24" w:name="_Toc202457962"/>
      <w:r w:rsidRPr="0037499A">
        <w:rPr>
          <w:rFonts w:ascii="Univers Next Pro Condensed" w:hAnsi="Univers Next Pro Condensed"/>
          <w:caps/>
          <w:sz w:val="28"/>
          <w:u w:val="none"/>
        </w:rPr>
        <w:t xml:space="preserve">ARTICLE 3 – PIECES CONTRACTUELLES </w:t>
      </w:r>
      <w:bookmarkEnd w:id="23"/>
      <w:r w:rsidR="00527B1C" w:rsidRPr="0037499A">
        <w:rPr>
          <w:rFonts w:ascii="Univers Next Pro Condensed" w:hAnsi="Univers Next Pro Condensed"/>
          <w:caps/>
          <w:sz w:val="28"/>
          <w:u w:val="none"/>
        </w:rPr>
        <w:t>DE l’ACCORD-CADRE</w:t>
      </w:r>
      <w:bookmarkEnd w:id="24"/>
    </w:p>
    <w:p w14:paraId="1452077A" w14:textId="77777777" w:rsidR="00DE6346" w:rsidRPr="0037499A" w:rsidRDefault="00DE6346" w:rsidP="008F7A9C">
      <w:pPr>
        <w:jc w:val="both"/>
        <w:rPr>
          <w:rFonts w:ascii="Univers Next Pro Condensed" w:hAnsi="Univers Next Pro Condensed"/>
          <w:sz w:val="22"/>
          <w:szCs w:val="22"/>
        </w:rPr>
      </w:pPr>
    </w:p>
    <w:p w14:paraId="29F57D5B" w14:textId="29FD7B5D" w:rsidR="00430797" w:rsidRPr="0037499A" w:rsidRDefault="00430797" w:rsidP="00430797">
      <w:pPr>
        <w:jc w:val="both"/>
        <w:rPr>
          <w:rFonts w:ascii="Univers Next Pro Condensed" w:hAnsi="Univers Next Pro Condensed"/>
          <w:sz w:val="20"/>
          <w:szCs w:val="20"/>
        </w:rPr>
      </w:pPr>
      <w:r w:rsidRPr="0037499A">
        <w:rPr>
          <w:rFonts w:ascii="Univers Next Pro Condensed" w:hAnsi="Univers Next Pro Condensed"/>
          <w:sz w:val="20"/>
          <w:szCs w:val="20"/>
        </w:rPr>
        <w:t>Cet article déroge à l’article 4.1 du C.C.A.G.-F.C.S</w:t>
      </w:r>
      <w:r w:rsidR="002C0C9E" w:rsidRPr="0037499A">
        <w:rPr>
          <w:rFonts w:ascii="Univers Next Pro Condensed" w:hAnsi="Univers Next Pro Condensed"/>
          <w:sz w:val="20"/>
          <w:szCs w:val="20"/>
        </w:rPr>
        <w:t>.</w:t>
      </w:r>
    </w:p>
    <w:p w14:paraId="49D6E213" w14:textId="77777777" w:rsidR="00430797" w:rsidRPr="0037499A" w:rsidRDefault="00430797" w:rsidP="00E5286C">
      <w:pPr>
        <w:jc w:val="both"/>
        <w:rPr>
          <w:rFonts w:ascii="Univers Next Pro Condensed" w:hAnsi="Univers Next Pro Condensed"/>
          <w:sz w:val="20"/>
          <w:szCs w:val="20"/>
        </w:rPr>
      </w:pPr>
    </w:p>
    <w:p w14:paraId="53ABE0D2" w14:textId="77777777" w:rsidR="00DE6346" w:rsidRPr="0037499A" w:rsidRDefault="00DE6346" w:rsidP="00E5286C">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pièces contractuelles </w:t>
      </w:r>
      <w:r w:rsidR="00527B1C" w:rsidRPr="0037499A">
        <w:rPr>
          <w:rFonts w:ascii="Univers Next Pro Condensed" w:hAnsi="Univers Next Pro Condensed"/>
          <w:sz w:val="20"/>
          <w:szCs w:val="20"/>
        </w:rPr>
        <w:t>de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sont les suivantes par ordre de priorité décroissante :</w:t>
      </w:r>
    </w:p>
    <w:p w14:paraId="03DCC40A" w14:textId="77777777" w:rsidR="006C6AF2" w:rsidRPr="0037499A" w:rsidRDefault="006C6AF2" w:rsidP="00E5286C">
      <w:pPr>
        <w:jc w:val="both"/>
        <w:rPr>
          <w:rFonts w:ascii="Univers Next Pro Condensed" w:hAnsi="Univers Next Pro Condensed"/>
          <w:sz w:val="8"/>
          <w:szCs w:val="8"/>
        </w:rPr>
      </w:pPr>
    </w:p>
    <w:p w14:paraId="47596EC0" w14:textId="22CE6623" w:rsidR="00DE6346" w:rsidRPr="0037499A" w:rsidRDefault="007B71E2" w:rsidP="008F7A9C">
      <w:pPr>
        <w:numPr>
          <w:ilvl w:val="0"/>
          <w:numId w:val="3"/>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e présent acte d’engagement valant cahier des clauses particulières</w:t>
      </w:r>
      <w:r w:rsidR="00A55688" w:rsidRPr="0037499A">
        <w:rPr>
          <w:rFonts w:ascii="Univers Next Pro Condensed" w:hAnsi="Univers Next Pro Condensed"/>
          <w:sz w:val="20"/>
          <w:szCs w:val="20"/>
        </w:rPr>
        <w:t xml:space="preserve"> </w:t>
      </w:r>
      <w:r w:rsidR="002D1286" w:rsidRPr="0037499A">
        <w:rPr>
          <w:rFonts w:ascii="Univers Next Pro Condensed" w:hAnsi="Univers Next Pro Condensed"/>
          <w:sz w:val="20"/>
          <w:szCs w:val="20"/>
        </w:rPr>
        <w:t xml:space="preserve">et l’annexe 1 ainsi que </w:t>
      </w:r>
      <w:r w:rsidR="006F4D0C" w:rsidRPr="0037499A">
        <w:rPr>
          <w:rFonts w:ascii="Univers Next Pro Condensed" w:hAnsi="Univers Next Pro Condensed"/>
          <w:sz w:val="20"/>
          <w:szCs w:val="20"/>
        </w:rPr>
        <w:t>son annexe de mise au point le cas échéant</w:t>
      </w:r>
      <w:r w:rsidR="007D790C" w:rsidRPr="0037499A">
        <w:rPr>
          <w:rFonts w:ascii="Univers Next Pro Condensed" w:hAnsi="Univers Next Pro Condensed"/>
          <w:sz w:val="20"/>
          <w:szCs w:val="20"/>
        </w:rPr>
        <w:t> ;</w:t>
      </w:r>
    </w:p>
    <w:p w14:paraId="4CFAA1A7" w14:textId="734748F5" w:rsidR="0043663A" w:rsidRPr="0037499A" w:rsidRDefault="007B71E2" w:rsidP="00143A31">
      <w:pPr>
        <w:numPr>
          <w:ilvl w:val="0"/>
          <w:numId w:val="3"/>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491C5E" w:rsidRPr="0037499A">
        <w:rPr>
          <w:rFonts w:ascii="Univers Next Pro Condensed" w:hAnsi="Univers Next Pro Condensed"/>
          <w:sz w:val="20"/>
          <w:szCs w:val="20"/>
        </w:rPr>
        <w:t>e bordereau des prix unitaires (BPU)</w:t>
      </w:r>
      <w:r w:rsidR="007D790C" w:rsidRPr="0037499A">
        <w:rPr>
          <w:rFonts w:ascii="Univers Next Pro Condensed" w:hAnsi="Univers Next Pro Condensed"/>
          <w:sz w:val="20"/>
          <w:szCs w:val="20"/>
        </w:rPr>
        <w:t> ;</w:t>
      </w:r>
      <w:r w:rsidR="0043663A" w:rsidRPr="0037499A">
        <w:rPr>
          <w:rFonts w:ascii="Univers Next Pro Condensed" w:hAnsi="Univers Next Pro Condensed"/>
          <w:sz w:val="20"/>
          <w:szCs w:val="20"/>
        </w:rPr>
        <w:t xml:space="preserve"> </w:t>
      </w:r>
    </w:p>
    <w:p w14:paraId="46185EB5" w14:textId="1A333E29" w:rsidR="00491C5E" w:rsidRPr="0037499A" w:rsidRDefault="007B71E2" w:rsidP="00491C5E">
      <w:pPr>
        <w:numPr>
          <w:ilvl w:val="0"/>
          <w:numId w:val="3"/>
        </w:numPr>
        <w:jc w:val="both"/>
        <w:rPr>
          <w:rFonts w:ascii="Univers Next Pro Condensed" w:hAnsi="Univers Next Pro Condensed"/>
          <w:i/>
          <w:iCs/>
          <w:sz w:val="20"/>
          <w:szCs w:val="20"/>
        </w:rPr>
      </w:pPr>
      <w:r w:rsidRPr="0037499A">
        <w:rPr>
          <w:rFonts w:ascii="Univers Next Pro Condensed" w:hAnsi="Univers Next Pro Condensed"/>
          <w:sz w:val="20"/>
          <w:szCs w:val="20"/>
        </w:rPr>
        <w:t>L</w:t>
      </w:r>
      <w:r w:rsidR="00491C5E" w:rsidRPr="0037499A">
        <w:rPr>
          <w:rFonts w:ascii="Univers Next Pro Condensed" w:hAnsi="Univers Next Pro Condensed"/>
          <w:sz w:val="20"/>
          <w:szCs w:val="20"/>
        </w:rPr>
        <w:t>e mémoire technique remis dans l’offre</w:t>
      </w:r>
      <w:r w:rsidR="007D790C" w:rsidRPr="0037499A">
        <w:rPr>
          <w:rFonts w:ascii="Univers Next Pro Condensed" w:hAnsi="Univers Next Pro Condensed"/>
          <w:sz w:val="20"/>
          <w:szCs w:val="20"/>
        </w:rPr>
        <w:t> ;</w:t>
      </w:r>
    </w:p>
    <w:p w14:paraId="2FF613D5" w14:textId="6638F1DB" w:rsidR="00491C5E" w:rsidRPr="0037499A" w:rsidRDefault="007B71E2" w:rsidP="00491C5E">
      <w:pPr>
        <w:numPr>
          <w:ilvl w:val="0"/>
          <w:numId w:val="3"/>
        </w:numPr>
        <w:jc w:val="both"/>
        <w:rPr>
          <w:rFonts w:ascii="Univers Next Pro Condensed" w:hAnsi="Univers Next Pro Condensed"/>
          <w:b/>
          <w:bCs/>
          <w:sz w:val="20"/>
          <w:szCs w:val="20"/>
        </w:rPr>
      </w:pPr>
      <w:r w:rsidRPr="0037499A">
        <w:rPr>
          <w:rFonts w:ascii="Univers Next Pro Condensed" w:hAnsi="Univers Next Pro Condensed"/>
          <w:sz w:val="20"/>
          <w:szCs w:val="20"/>
        </w:rPr>
        <w:t>L</w:t>
      </w:r>
      <w:r w:rsidR="00491C5E" w:rsidRPr="0037499A">
        <w:rPr>
          <w:rFonts w:ascii="Univers Next Pro Condensed" w:hAnsi="Univers Next Pro Condensed"/>
          <w:sz w:val="20"/>
          <w:szCs w:val="20"/>
        </w:rPr>
        <w:t>es bons de commande émis au titre du présent accord-cadre</w:t>
      </w:r>
      <w:r w:rsidR="007D790C" w:rsidRPr="0037499A">
        <w:rPr>
          <w:rFonts w:ascii="Univers Next Pro Condensed" w:hAnsi="Univers Next Pro Condensed"/>
          <w:sz w:val="20"/>
          <w:szCs w:val="20"/>
        </w:rPr>
        <w:t> ;</w:t>
      </w:r>
      <w:r w:rsidR="00EE2DFC" w:rsidRPr="0037499A">
        <w:rPr>
          <w:rFonts w:ascii="Univers Next Pro Condensed" w:hAnsi="Univers Next Pro Condensed"/>
          <w:sz w:val="20"/>
          <w:szCs w:val="20"/>
        </w:rPr>
        <w:t> </w:t>
      </w:r>
    </w:p>
    <w:p w14:paraId="1C9FA263" w14:textId="716CB7E5" w:rsidR="00DE6346" w:rsidRPr="0037499A" w:rsidRDefault="007B71E2" w:rsidP="00DB48E3">
      <w:pPr>
        <w:numPr>
          <w:ilvl w:val="0"/>
          <w:numId w:val="3"/>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es décisions ou informations notifiées par le Centre Pompidou au titulaire et faisant courir un délai</w:t>
      </w:r>
      <w:r w:rsidR="007D790C" w:rsidRPr="0037499A">
        <w:rPr>
          <w:rFonts w:ascii="Univers Next Pro Condensed" w:hAnsi="Univers Next Pro Condensed"/>
          <w:sz w:val="20"/>
          <w:szCs w:val="20"/>
        </w:rPr>
        <w:t> ;</w:t>
      </w:r>
    </w:p>
    <w:p w14:paraId="7400094C" w14:textId="0A54337C" w:rsidR="00811583" w:rsidRPr="0037499A" w:rsidRDefault="007B71E2" w:rsidP="00112BF0">
      <w:pPr>
        <w:numPr>
          <w:ilvl w:val="0"/>
          <w:numId w:val="3"/>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6F4D0C" w:rsidRPr="0037499A">
        <w:rPr>
          <w:rFonts w:ascii="Univers Next Pro Condensed" w:hAnsi="Univers Next Pro Condensed"/>
          <w:sz w:val="20"/>
          <w:szCs w:val="20"/>
        </w:rPr>
        <w:t xml:space="preserve">e cahier des clauses administratives générales applicables (CCAG) aux marchés publics de fournitures et services courants (FCS) approuvés par l’arrêté du </w:t>
      </w:r>
      <w:r w:rsidR="00CF71B7">
        <w:rPr>
          <w:rFonts w:ascii="Univers Next Pro Condensed" w:hAnsi="Univers Next Pro Condensed"/>
          <w:sz w:val="20"/>
          <w:szCs w:val="20"/>
        </w:rPr>
        <w:t>30</w:t>
      </w:r>
      <w:r w:rsidR="00CF71B7" w:rsidRPr="0037499A">
        <w:rPr>
          <w:rFonts w:ascii="Univers Next Pro Condensed" w:hAnsi="Univers Next Pro Condensed"/>
          <w:sz w:val="20"/>
          <w:szCs w:val="20"/>
        </w:rPr>
        <w:t xml:space="preserve"> </w:t>
      </w:r>
      <w:r w:rsidR="00CF71B7">
        <w:rPr>
          <w:rFonts w:ascii="Univers Next Pro Condensed" w:hAnsi="Univers Next Pro Condensed"/>
          <w:sz w:val="20"/>
          <w:szCs w:val="20"/>
        </w:rPr>
        <w:t>mars</w:t>
      </w:r>
      <w:r w:rsidR="00CF71B7" w:rsidRPr="0037499A">
        <w:rPr>
          <w:rFonts w:ascii="Univers Next Pro Condensed" w:hAnsi="Univers Next Pro Condensed"/>
          <w:sz w:val="20"/>
          <w:szCs w:val="20"/>
        </w:rPr>
        <w:t xml:space="preserve"> </w:t>
      </w:r>
      <w:r w:rsidR="006F4D0C" w:rsidRPr="0037499A">
        <w:rPr>
          <w:rFonts w:ascii="Univers Next Pro Condensed" w:hAnsi="Univers Next Pro Condensed"/>
          <w:sz w:val="20"/>
          <w:szCs w:val="20"/>
        </w:rPr>
        <w:t>20</w:t>
      </w:r>
      <w:r w:rsidR="00CF71B7">
        <w:rPr>
          <w:rFonts w:ascii="Univers Next Pro Condensed" w:hAnsi="Univers Next Pro Condensed"/>
          <w:sz w:val="20"/>
          <w:szCs w:val="20"/>
        </w:rPr>
        <w:t>21</w:t>
      </w:r>
      <w:r w:rsidR="006F4D0C" w:rsidRPr="0037499A">
        <w:rPr>
          <w:rFonts w:ascii="Univers Next Pro Condensed" w:hAnsi="Univers Next Pro Condensed"/>
          <w:sz w:val="20"/>
          <w:szCs w:val="20"/>
        </w:rPr>
        <w:t xml:space="preserve"> (pièce non jointe)</w:t>
      </w:r>
    </w:p>
    <w:p w14:paraId="619A1A00" w14:textId="77777777" w:rsidR="00811583" w:rsidRPr="0037499A" w:rsidRDefault="00811583" w:rsidP="00811583">
      <w:pPr>
        <w:jc w:val="both"/>
        <w:rPr>
          <w:rFonts w:ascii="Univers Next Pro Condensed" w:hAnsi="Univers Next Pro Condensed"/>
          <w:sz w:val="20"/>
          <w:szCs w:val="20"/>
        </w:rPr>
      </w:pPr>
    </w:p>
    <w:p w14:paraId="2E03CC6A" w14:textId="77777777" w:rsidR="00DE6346" w:rsidRPr="0037499A" w:rsidRDefault="00DE6346" w:rsidP="007F1A95">
      <w:pPr>
        <w:jc w:val="both"/>
        <w:rPr>
          <w:rFonts w:ascii="Univers Next Pro Condensed" w:hAnsi="Univers Next Pro Condensed"/>
          <w:bCs/>
          <w:i/>
          <w:sz w:val="20"/>
          <w:szCs w:val="20"/>
        </w:rPr>
      </w:pPr>
      <w:r w:rsidRPr="0037499A">
        <w:rPr>
          <w:rFonts w:ascii="Univers Next Pro Condensed" w:hAnsi="Univers Next Pro Condensed"/>
          <w:b/>
          <w:bCs/>
          <w:sz w:val="20"/>
          <w:szCs w:val="20"/>
        </w:rPr>
        <w:t>Ces pièces contractuelles prévalent sur les conditions générales de ventes du titulaire.</w:t>
      </w:r>
    </w:p>
    <w:p w14:paraId="62C5C5D6" w14:textId="77777777" w:rsidR="00DE6346" w:rsidRPr="0037499A" w:rsidRDefault="00DE6346" w:rsidP="00544986">
      <w:pPr>
        <w:jc w:val="both"/>
        <w:rPr>
          <w:rFonts w:ascii="Univers Next Pro Condensed" w:hAnsi="Univers Next Pro Condensed"/>
          <w:sz w:val="20"/>
          <w:szCs w:val="20"/>
        </w:rPr>
      </w:pPr>
    </w:p>
    <w:p w14:paraId="58439FF2" w14:textId="4E089B5F" w:rsidR="00DE6346" w:rsidRPr="0037499A" w:rsidRDefault="00DE6346" w:rsidP="00544986">
      <w:pPr>
        <w:jc w:val="both"/>
        <w:rPr>
          <w:rFonts w:ascii="Univers Next Pro Condensed" w:hAnsi="Univers Next Pro Condensed"/>
          <w:sz w:val="20"/>
          <w:szCs w:val="20"/>
        </w:rPr>
      </w:pPr>
      <w:r w:rsidRPr="0037499A">
        <w:rPr>
          <w:rFonts w:ascii="Univers Next Pro Condensed" w:hAnsi="Univers Next Pro Condensed"/>
          <w:sz w:val="20"/>
          <w:szCs w:val="20"/>
        </w:rPr>
        <w:t xml:space="preserve">Par dérogation </w:t>
      </w:r>
      <w:r w:rsidR="00925E2D" w:rsidRPr="0037499A">
        <w:rPr>
          <w:rFonts w:ascii="Univers Next Pro Condensed" w:hAnsi="Univers Next Pro Condensed"/>
          <w:sz w:val="20"/>
          <w:szCs w:val="20"/>
        </w:rPr>
        <w:t>à l’</w:t>
      </w:r>
      <w:r w:rsidR="00087252" w:rsidRPr="0037499A">
        <w:rPr>
          <w:rFonts w:ascii="Univers Next Pro Condensed" w:hAnsi="Univers Next Pro Condensed"/>
          <w:sz w:val="20"/>
          <w:szCs w:val="20"/>
        </w:rPr>
        <w:t xml:space="preserve">article 4.2 </w:t>
      </w:r>
      <w:r w:rsidRPr="0037499A">
        <w:rPr>
          <w:rFonts w:ascii="Univers Next Pro Condensed" w:hAnsi="Univers Next Pro Condensed"/>
          <w:sz w:val="20"/>
          <w:szCs w:val="20"/>
        </w:rPr>
        <w:t xml:space="preserve">du CCAG </w:t>
      </w:r>
      <w:r w:rsidR="00BA1F58" w:rsidRPr="0037499A">
        <w:rPr>
          <w:rFonts w:ascii="Univers Next Pro Condensed" w:hAnsi="Univers Next Pro Condensed"/>
          <w:sz w:val="20"/>
          <w:szCs w:val="20"/>
        </w:rPr>
        <w:t>FCS</w:t>
      </w:r>
      <w:r w:rsidRPr="0037499A">
        <w:rPr>
          <w:rFonts w:ascii="Univers Next Pro Condensed" w:hAnsi="Univers Next Pro Condensed"/>
          <w:sz w:val="20"/>
          <w:szCs w:val="20"/>
        </w:rPr>
        <w:t>, seuls seront notifiés au titulaire d</w:t>
      </w:r>
      <w:r w:rsidR="00527B1C" w:rsidRPr="0037499A">
        <w:rPr>
          <w:rFonts w:ascii="Univers Next Pro Condensed" w:hAnsi="Univers Next Pro Condensed"/>
          <w:sz w:val="20"/>
          <w:szCs w:val="20"/>
        </w:rPr>
        <w:t xml:space="preserve">e </w:t>
      </w:r>
      <w:r w:rsidR="001410DC" w:rsidRPr="0037499A">
        <w:rPr>
          <w:rFonts w:ascii="Univers Next Pro Condensed" w:hAnsi="Univers Next Pro Condensed"/>
          <w:sz w:val="20"/>
          <w:szCs w:val="20"/>
        </w:rPr>
        <w:t>l’accord</w:t>
      </w:r>
      <w:r w:rsidR="0015682F" w:rsidRPr="0037499A">
        <w:rPr>
          <w:rFonts w:ascii="Univers Next Pro Condensed" w:hAnsi="Univers Next Pro Condensed"/>
          <w:sz w:val="20"/>
          <w:szCs w:val="20"/>
        </w:rPr>
        <w:t>-cadre</w:t>
      </w:r>
      <w:r w:rsidRPr="0037499A">
        <w:rPr>
          <w:rFonts w:ascii="Univers Next Pro Condensed" w:hAnsi="Univers Next Pro Condensed"/>
          <w:sz w:val="20"/>
          <w:szCs w:val="20"/>
        </w:rPr>
        <w:t xml:space="preserve"> les documents suivants :</w:t>
      </w:r>
    </w:p>
    <w:p w14:paraId="355BF4C3" w14:textId="77777777" w:rsidR="00C708BC" w:rsidRPr="0037499A" w:rsidRDefault="00C708BC" w:rsidP="00544986">
      <w:pPr>
        <w:jc w:val="both"/>
        <w:rPr>
          <w:rFonts w:ascii="Univers Next Pro Condensed" w:hAnsi="Univers Next Pro Condensed"/>
          <w:sz w:val="10"/>
          <w:szCs w:val="10"/>
        </w:rPr>
      </w:pPr>
    </w:p>
    <w:p w14:paraId="23C99B42" w14:textId="2489722E" w:rsidR="00DE6346" w:rsidRPr="0037499A" w:rsidRDefault="007B71E2" w:rsidP="00FC02D7">
      <w:pPr>
        <w:numPr>
          <w:ilvl w:val="0"/>
          <w:numId w:val="8"/>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copie du présent acte d’engagem</w:t>
      </w:r>
      <w:r w:rsidR="00633AFA" w:rsidRPr="0037499A">
        <w:rPr>
          <w:rFonts w:ascii="Univers Next Pro Condensed" w:hAnsi="Univers Next Pro Condensed"/>
          <w:sz w:val="20"/>
          <w:szCs w:val="20"/>
        </w:rPr>
        <w:t>ent valant CCP et ses annexes </w:t>
      </w:r>
    </w:p>
    <w:p w14:paraId="0855F238" w14:textId="24574CDA" w:rsidR="00DE6346" w:rsidRPr="0037499A" w:rsidRDefault="007B71E2" w:rsidP="00FC02D7">
      <w:pPr>
        <w:numPr>
          <w:ilvl w:val="0"/>
          <w:numId w:val="8"/>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633AFA" w:rsidRPr="0037499A">
        <w:rPr>
          <w:rFonts w:ascii="Univers Next Pro Condensed" w:hAnsi="Univers Next Pro Condensed"/>
          <w:sz w:val="20"/>
          <w:szCs w:val="20"/>
        </w:rPr>
        <w:t>es documents relatifs aux prix </w:t>
      </w:r>
    </w:p>
    <w:p w14:paraId="643A0D82" w14:textId="77777777" w:rsidR="00DE6346" w:rsidRPr="0037499A" w:rsidRDefault="00DE6346" w:rsidP="00544986">
      <w:pPr>
        <w:jc w:val="both"/>
        <w:rPr>
          <w:rFonts w:ascii="Univers Next Pro Condensed" w:hAnsi="Univers Next Pro Condensed"/>
          <w:sz w:val="20"/>
          <w:szCs w:val="20"/>
        </w:rPr>
      </w:pPr>
    </w:p>
    <w:p w14:paraId="222512CA" w14:textId="77777777" w:rsidR="00DE6346" w:rsidRPr="0037499A" w:rsidRDefault="00DE6346" w:rsidP="00544986">
      <w:pPr>
        <w:jc w:val="both"/>
        <w:rPr>
          <w:rFonts w:ascii="Univers Next Pro Condensed" w:hAnsi="Univers Next Pro Condensed"/>
          <w:sz w:val="20"/>
          <w:szCs w:val="20"/>
        </w:rPr>
      </w:pPr>
      <w:r w:rsidRPr="0037499A">
        <w:rPr>
          <w:rFonts w:ascii="Univers Next Pro Condensed" w:hAnsi="Univers Next Pro Condensed"/>
          <w:sz w:val="20"/>
          <w:szCs w:val="20"/>
        </w:rPr>
        <w:t xml:space="preserve">Sur demande écrite du titulaire, le Centre Pompidou délivrera ultérieurement l’exemplaire unique en vue de la cession de créance </w:t>
      </w:r>
      <w:r w:rsidR="005A5E14" w:rsidRPr="0037499A">
        <w:rPr>
          <w:rFonts w:ascii="Univers Next Pro Condensed" w:hAnsi="Univers Next Pro Condensed"/>
          <w:sz w:val="20"/>
          <w:szCs w:val="20"/>
        </w:rPr>
        <w:t>de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w:t>
      </w:r>
    </w:p>
    <w:p w14:paraId="77523455" w14:textId="77777777" w:rsidR="00DE6346" w:rsidRPr="0037499A" w:rsidRDefault="00DE6346" w:rsidP="0015296E">
      <w:pPr>
        <w:jc w:val="both"/>
        <w:rPr>
          <w:rFonts w:ascii="Univers Next Pro Condensed" w:hAnsi="Univers Next Pro Condensed"/>
          <w:sz w:val="22"/>
          <w:szCs w:val="22"/>
        </w:rPr>
      </w:pPr>
    </w:p>
    <w:p w14:paraId="27AE86B6" w14:textId="47EE107F" w:rsidR="00DE6346" w:rsidRPr="0037499A" w:rsidRDefault="00DE6346" w:rsidP="003D25CC">
      <w:pPr>
        <w:pStyle w:val="Titre1"/>
        <w:spacing w:before="0"/>
        <w:jc w:val="both"/>
        <w:rPr>
          <w:rFonts w:ascii="Univers Next Pro Condensed" w:hAnsi="Univers Next Pro Condensed"/>
          <w:caps/>
          <w:sz w:val="28"/>
          <w:u w:val="none"/>
        </w:rPr>
      </w:pPr>
      <w:bookmarkStart w:id="25" w:name="_Toc197326283"/>
      <w:bookmarkStart w:id="26" w:name="_Toc202457963"/>
      <w:r w:rsidRPr="0037499A">
        <w:rPr>
          <w:rFonts w:ascii="Univers Next Pro Condensed" w:hAnsi="Univers Next Pro Condensed"/>
          <w:caps/>
          <w:sz w:val="28"/>
          <w:u w:val="none"/>
        </w:rPr>
        <w:t xml:space="preserve">Article 4 – DUREE </w:t>
      </w:r>
      <w:r w:rsidR="005A5E14" w:rsidRPr="0037499A">
        <w:rPr>
          <w:rFonts w:ascii="Univers Next Pro Condensed" w:hAnsi="Univers Next Pro Condensed"/>
          <w:caps/>
          <w:sz w:val="28"/>
          <w:u w:val="none"/>
        </w:rPr>
        <w:t>DE l’ACCORD-CADRE</w:t>
      </w:r>
      <w:r w:rsidR="00196F17">
        <w:rPr>
          <w:rFonts w:ascii="Univers Next Pro Condensed" w:hAnsi="Univers Next Pro Condensed"/>
          <w:caps/>
          <w:sz w:val="28"/>
          <w:u w:val="none"/>
        </w:rPr>
        <w:t xml:space="preserve"> </w:t>
      </w:r>
      <w:r w:rsidRPr="0037499A">
        <w:rPr>
          <w:rFonts w:ascii="Univers Next Pro Condensed" w:hAnsi="Univers Next Pro Condensed"/>
          <w:caps/>
          <w:sz w:val="28"/>
          <w:u w:val="none"/>
        </w:rPr>
        <w:t>– RECONDUCTION</w:t>
      </w:r>
      <w:bookmarkEnd w:id="25"/>
      <w:bookmarkEnd w:id="26"/>
    </w:p>
    <w:p w14:paraId="6D72B8D3" w14:textId="77777777" w:rsidR="00DE6346" w:rsidRPr="0037499A" w:rsidRDefault="00DE6346" w:rsidP="00A9661F">
      <w:pPr>
        <w:rPr>
          <w:rFonts w:ascii="Univers Next Pro Condensed" w:hAnsi="Univers Next Pro Condensed"/>
          <w:sz w:val="22"/>
          <w:szCs w:val="22"/>
        </w:rPr>
      </w:pPr>
    </w:p>
    <w:p w14:paraId="70C4E797" w14:textId="2D4F24F5" w:rsidR="00DE6346" w:rsidRPr="0037499A" w:rsidRDefault="00DE6346" w:rsidP="009A5E1D">
      <w:pPr>
        <w:pStyle w:val="Titre3"/>
        <w:spacing w:before="0" w:after="0"/>
        <w:ind w:left="425"/>
        <w:jc w:val="both"/>
        <w:rPr>
          <w:rFonts w:ascii="Univers Next Pro Condensed" w:hAnsi="Univers Next Pro Condensed"/>
          <w:bCs w:val="0"/>
          <w:sz w:val="20"/>
          <w:szCs w:val="20"/>
        </w:rPr>
      </w:pPr>
      <w:bookmarkStart w:id="27" w:name="_Toc197326284"/>
      <w:bookmarkStart w:id="28" w:name="_Toc202457964"/>
      <w:r w:rsidRPr="0037499A">
        <w:rPr>
          <w:rFonts w:ascii="Univers Next Pro Condensed" w:hAnsi="Univers Next Pro Condensed"/>
          <w:sz w:val="20"/>
          <w:szCs w:val="20"/>
        </w:rPr>
        <w:t>4.1 –</w:t>
      </w:r>
      <w:bookmarkStart w:id="29" w:name="_Toc197326285"/>
      <w:bookmarkEnd w:id="27"/>
      <w:r w:rsidRPr="0037499A">
        <w:rPr>
          <w:rFonts w:ascii="Univers Next Pro Condensed" w:hAnsi="Univers Next Pro Condensed"/>
          <w:bCs w:val="0"/>
          <w:sz w:val="20"/>
          <w:szCs w:val="20"/>
        </w:rPr>
        <w:t xml:space="preserve"> Durée </w:t>
      </w:r>
      <w:r w:rsidR="005A5E14" w:rsidRPr="0037499A">
        <w:rPr>
          <w:rFonts w:ascii="Univers Next Pro Condensed" w:hAnsi="Univers Next Pro Condensed"/>
          <w:bCs w:val="0"/>
          <w:sz w:val="20"/>
          <w:szCs w:val="20"/>
        </w:rPr>
        <w:t>de l’</w:t>
      </w:r>
      <w:bookmarkEnd w:id="29"/>
      <w:r w:rsidR="0015682F" w:rsidRPr="0037499A">
        <w:rPr>
          <w:rFonts w:ascii="Univers Next Pro Condensed" w:hAnsi="Univers Next Pro Condensed"/>
          <w:bCs w:val="0"/>
          <w:sz w:val="20"/>
          <w:szCs w:val="20"/>
        </w:rPr>
        <w:t>accord-cadre</w:t>
      </w:r>
      <w:bookmarkEnd w:id="28"/>
      <w:r w:rsidRPr="0037499A">
        <w:rPr>
          <w:rFonts w:ascii="Univers Next Pro Condensed" w:hAnsi="Univers Next Pro Condensed"/>
          <w:bCs w:val="0"/>
          <w:sz w:val="20"/>
          <w:szCs w:val="20"/>
        </w:rPr>
        <w:t xml:space="preserve"> </w:t>
      </w:r>
    </w:p>
    <w:p w14:paraId="50498752" w14:textId="77777777" w:rsidR="00D921B9" w:rsidRPr="0037499A" w:rsidRDefault="00D921B9" w:rsidP="00D921B9">
      <w:pPr>
        <w:rPr>
          <w:rFonts w:ascii="Univers Next Pro Condensed" w:hAnsi="Univers Next Pro Condensed"/>
        </w:rPr>
      </w:pPr>
    </w:p>
    <w:p w14:paraId="6F1161AE" w14:textId="3BABB947" w:rsidR="00845FDB" w:rsidRPr="0037499A" w:rsidRDefault="00845FDB" w:rsidP="00D921B9">
      <w:pPr>
        <w:jc w:val="both"/>
        <w:rPr>
          <w:rFonts w:ascii="Univers Next Pro Condensed" w:hAnsi="Univers Next Pro Condensed"/>
          <w:sz w:val="20"/>
          <w:szCs w:val="20"/>
        </w:rPr>
      </w:pPr>
      <w:r>
        <w:rPr>
          <w:rFonts w:ascii="Univers Next Pro Condensed" w:hAnsi="Univers Next Pro Condensed"/>
          <w:sz w:val="20"/>
          <w:szCs w:val="20"/>
        </w:rPr>
        <w:t>L’</w:t>
      </w:r>
      <w:r w:rsidRPr="00845FDB">
        <w:rPr>
          <w:rFonts w:ascii="Univers Next Pro Condensed" w:hAnsi="Univers Next Pro Condensed"/>
          <w:sz w:val="20"/>
          <w:szCs w:val="20"/>
        </w:rPr>
        <w:t xml:space="preserve">accord-cadre </w:t>
      </w:r>
      <w:r>
        <w:rPr>
          <w:rFonts w:ascii="Univers Next Pro Condensed" w:hAnsi="Univers Next Pro Condensed"/>
          <w:sz w:val="20"/>
          <w:szCs w:val="20"/>
        </w:rPr>
        <w:t>prendra</w:t>
      </w:r>
      <w:r w:rsidRPr="00845FDB">
        <w:rPr>
          <w:rFonts w:ascii="Univers Next Pro Condensed" w:hAnsi="Univers Next Pro Condensed"/>
          <w:sz w:val="20"/>
          <w:szCs w:val="20"/>
        </w:rPr>
        <w:t xml:space="preserve"> effet à compter à compter du </w:t>
      </w:r>
      <w:r w:rsidRPr="00845FDB">
        <w:rPr>
          <w:rFonts w:ascii="Univers Next Pro Condensed" w:hAnsi="Univers Next Pro Condensed"/>
          <w:b/>
          <w:sz w:val="20"/>
          <w:szCs w:val="20"/>
        </w:rPr>
        <w:t>10 décembre 2025</w:t>
      </w:r>
      <w:r w:rsidRPr="00845FDB">
        <w:rPr>
          <w:rFonts w:ascii="Univers Next Pro Condensed" w:hAnsi="Univers Next Pro Condensed"/>
          <w:sz w:val="20"/>
          <w:szCs w:val="20"/>
        </w:rPr>
        <w:t xml:space="preserve"> ou à compter de </w:t>
      </w:r>
      <w:r>
        <w:rPr>
          <w:rFonts w:ascii="Univers Next Pro Condensed" w:hAnsi="Univers Next Pro Condensed"/>
          <w:sz w:val="20"/>
          <w:szCs w:val="20"/>
        </w:rPr>
        <w:t>sa</w:t>
      </w:r>
      <w:r w:rsidRPr="00845FDB">
        <w:rPr>
          <w:rFonts w:ascii="Univers Next Pro Condensed" w:hAnsi="Univers Next Pro Condensed"/>
          <w:sz w:val="20"/>
          <w:szCs w:val="20"/>
        </w:rPr>
        <w:t xml:space="preserve"> date de notification au titulaire (si la date de notification est postérieure à cette date), pour une période initiale allant jusqu’au </w:t>
      </w:r>
      <w:r w:rsidRPr="00845FDB">
        <w:rPr>
          <w:rFonts w:ascii="Univers Next Pro Condensed" w:hAnsi="Univers Next Pro Condensed"/>
          <w:b/>
          <w:sz w:val="20"/>
          <w:szCs w:val="20"/>
        </w:rPr>
        <w:t>9 décembre 2026</w:t>
      </w:r>
      <w:r w:rsidRPr="00845FDB">
        <w:rPr>
          <w:rFonts w:ascii="Univers Next Pro Condensed" w:hAnsi="Univers Next Pro Condensed"/>
          <w:sz w:val="20"/>
          <w:szCs w:val="20"/>
        </w:rPr>
        <w:t>. La date de notification correspond à la date de délivrance de la copie dudit accord-cadre par le biais du profil d'acheteur du Centre Pompidou (PLACE).</w:t>
      </w:r>
    </w:p>
    <w:p w14:paraId="5B85DAE7" w14:textId="77777777" w:rsidR="00DE6346" w:rsidRPr="0037499A" w:rsidRDefault="00DE6346" w:rsidP="00E2120B">
      <w:pPr>
        <w:rPr>
          <w:rFonts w:ascii="Univers Next Pro Condensed" w:hAnsi="Univers Next Pro Condensed"/>
          <w:sz w:val="20"/>
          <w:szCs w:val="20"/>
        </w:rPr>
      </w:pPr>
    </w:p>
    <w:p w14:paraId="62822C18" w14:textId="05C1432D" w:rsidR="00DE6346" w:rsidRPr="0037499A" w:rsidRDefault="00DE6346" w:rsidP="009B6E64">
      <w:pPr>
        <w:pStyle w:val="Titre3"/>
        <w:spacing w:before="0" w:after="0"/>
        <w:ind w:left="425"/>
        <w:jc w:val="both"/>
        <w:rPr>
          <w:rFonts w:ascii="Univers Next Pro Condensed" w:hAnsi="Univers Next Pro Condensed"/>
          <w:sz w:val="20"/>
          <w:szCs w:val="20"/>
        </w:rPr>
      </w:pPr>
      <w:bookmarkStart w:id="30" w:name="_Toc197326286"/>
      <w:bookmarkStart w:id="31" w:name="_Toc202457965"/>
      <w:r w:rsidRPr="0037499A">
        <w:rPr>
          <w:rFonts w:ascii="Univers Next Pro Condensed" w:hAnsi="Univers Next Pro Condensed"/>
          <w:sz w:val="20"/>
          <w:szCs w:val="20"/>
        </w:rPr>
        <w:t>4.</w:t>
      </w:r>
      <w:r w:rsidR="0036128C" w:rsidRPr="0037499A">
        <w:rPr>
          <w:rFonts w:ascii="Univers Next Pro Condensed" w:hAnsi="Univers Next Pro Condensed"/>
          <w:sz w:val="20"/>
          <w:szCs w:val="20"/>
        </w:rPr>
        <w:t xml:space="preserve">2 </w:t>
      </w:r>
      <w:r w:rsidRPr="0037499A">
        <w:rPr>
          <w:rFonts w:ascii="Univers Next Pro Condensed" w:hAnsi="Univers Next Pro Condensed"/>
          <w:sz w:val="20"/>
          <w:szCs w:val="20"/>
        </w:rPr>
        <w:t>–</w:t>
      </w:r>
      <w:r w:rsidRPr="0037499A">
        <w:rPr>
          <w:rFonts w:ascii="Univers Next Pro Condensed" w:hAnsi="Univers Next Pro Condensed"/>
          <w:bCs w:val="0"/>
          <w:sz w:val="20"/>
          <w:szCs w:val="20"/>
        </w:rPr>
        <w:t xml:space="preserve"> Reconduction d</w:t>
      </w:r>
      <w:r w:rsidR="001E53C5" w:rsidRPr="0037499A">
        <w:rPr>
          <w:rFonts w:ascii="Univers Next Pro Condensed" w:hAnsi="Univers Next Pro Condensed"/>
          <w:bCs w:val="0"/>
          <w:sz w:val="20"/>
          <w:szCs w:val="20"/>
        </w:rPr>
        <w:t>e l’</w:t>
      </w:r>
      <w:bookmarkEnd w:id="30"/>
      <w:r w:rsidR="0015682F" w:rsidRPr="0037499A">
        <w:rPr>
          <w:rFonts w:ascii="Univers Next Pro Condensed" w:hAnsi="Univers Next Pro Condensed"/>
          <w:bCs w:val="0"/>
          <w:sz w:val="20"/>
          <w:szCs w:val="20"/>
        </w:rPr>
        <w:t>accord-cadre</w:t>
      </w:r>
      <w:bookmarkEnd w:id="31"/>
      <w:r w:rsidRPr="0037499A">
        <w:rPr>
          <w:rFonts w:ascii="Univers Next Pro Condensed" w:hAnsi="Univers Next Pro Condensed"/>
          <w:bCs w:val="0"/>
          <w:sz w:val="20"/>
          <w:szCs w:val="20"/>
        </w:rPr>
        <w:t xml:space="preserve"> </w:t>
      </w:r>
    </w:p>
    <w:p w14:paraId="36E290CD" w14:textId="77777777" w:rsidR="00DE6346" w:rsidRPr="0037499A" w:rsidRDefault="00DE6346" w:rsidP="007F1A95">
      <w:pPr>
        <w:jc w:val="both"/>
        <w:rPr>
          <w:rFonts w:ascii="Univers Next Pro Condensed" w:hAnsi="Univers Next Pro Condensed"/>
          <w:sz w:val="20"/>
          <w:szCs w:val="20"/>
        </w:rPr>
      </w:pPr>
    </w:p>
    <w:p w14:paraId="2D87FE76" w14:textId="77777777" w:rsidR="007378F7" w:rsidRPr="0037499A" w:rsidRDefault="007378F7" w:rsidP="00F15805">
      <w:pPr>
        <w:rPr>
          <w:rFonts w:ascii="Univers Next Pro Condensed" w:hAnsi="Univers Next Pro Condensed"/>
          <w:bCs/>
          <w:iCs/>
          <w:sz w:val="20"/>
          <w:szCs w:val="20"/>
        </w:rPr>
      </w:pPr>
      <w:r w:rsidRPr="0037499A">
        <w:rPr>
          <w:rFonts w:ascii="Univers Next Pro Condensed" w:hAnsi="Univers Next Pro Condensed"/>
          <w:bCs/>
          <w:iCs/>
          <w:sz w:val="20"/>
          <w:szCs w:val="20"/>
        </w:rPr>
        <w:t>L’accord-cadre est reconductible (</w:t>
      </w:r>
      <w:r w:rsidRPr="0037499A">
        <w:rPr>
          <w:rFonts w:ascii="Univers Next Pro Condensed" w:hAnsi="Univers Next Pro Condensed"/>
          <w:bCs/>
          <w:sz w:val="20"/>
          <w:szCs w:val="20"/>
        </w:rPr>
        <w:t>3 fois)</w:t>
      </w:r>
      <w:r w:rsidRPr="0037499A">
        <w:rPr>
          <w:rFonts w:ascii="Univers Next Pro Condensed" w:hAnsi="Univers Next Pro Condensed"/>
          <w:bCs/>
          <w:iCs/>
          <w:sz w:val="20"/>
          <w:szCs w:val="20"/>
        </w:rPr>
        <w:t xml:space="preserve"> pour une durée d’un an par décision tacite prise par le pouvoir adjudicateur. </w:t>
      </w:r>
    </w:p>
    <w:p w14:paraId="5539CCFB" w14:textId="77777777" w:rsidR="007378F7" w:rsidRPr="0037499A" w:rsidRDefault="007378F7" w:rsidP="00F15805">
      <w:pPr>
        <w:rPr>
          <w:rFonts w:ascii="Univers Next Pro Condensed" w:hAnsi="Univers Next Pro Condensed"/>
          <w:bCs/>
          <w:iCs/>
          <w:sz w:val="20"/>
          <w:szCs w:val="20"/>
        </w:rPr>
      </w:pPr>
      <w:r w:rsidRPr="0037499A">
        <w:rPr>
          <w:rFonts w:ascii="Univers Next Pro Condensed" w:hAnsi="Univers Next Pro Condensed"/>
          <w:bCs/>
          <w:iCs/>
          <w:sz w:val="20"/>
          <w:szCs w:val="20"/>
        </w:rPr>
        <w:t>En cas de non reconduction, le titulaire est informé par écrit avant la fin de l’accord cadre.</w:t>
      </w:r>
    </w:p>
    <w:p w14:paraId="28ECC3A3" w14:textId="77777777" w:rsidR="008A7B96" w:rsidRPr="0037499A" w:rsidRDefault="008A7B96" w:rsidP="00F15805">
      <w:pPr>
        <w:rPr>
          <w:rFonts w:ascii="Univers Next Pro Condensed" w:hAnsi="Univers Next Pro Condensed"/>
          <w:sz w:val="20"/>
          <w:szCs w:val="20"/>
        </w:rPr>
      </w:pPr>
      <w:r w:rsidRPr="0037499A">
        <w:rPr>
          <w:rFonts w:ascii="Univers Next Pro Condensed" w:hAnsi="Univers Next Pro Condensed"/>
          <w:sz w:val="20"/>
          <w:szCs w:val="20"/>
        </w:rPr>
        <w:t>Le titulaire n</w:t>
      </w:r>
      <w:r w:rsidR="00C708BC" w:rsidRPr="0037499A">
        <w:rPr>
          <w:rFonts w:ascii="Univers Next Pro Condensed" w:hAnsi="Univers Next Pro Condensed"/>
          <w:sz w:val="20"/>
          <w:szCs w:val="20"/>
        </w:rPr>
        <w:t>e peut refuser la reconduction.</w:t>
      </w:r>
    </w:p>
    <w:p w14:paraId="59197F47" w14:textId="77777777" w:rsidR="009F42BB" w:rsidRPr="0037499A" w:rsidRDefault="009F42BB" w:rsidP="008A7B96">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45FDB" w:rsidRPr="007827AF" w14:paraId="7EFDFBC2" w14:textId="77777777" w:rsidTr="002A37C3">
        <w:tc>
          <w:tcPr>
            <w:tcW w:w="9062" w:type="dxa"/>
            <w:tcBorders>
              <w:top w:val="single" w:sz="4" w:space="0" w:color="auto"/>
              <w:left w:val="single" w:sz="4" w:space="0" w:color="auto"/>
              <w:bottom w:val="single" w:sz="4" w:space="0" w:color="auto"/>
              <w:right w:val="single" w:sz="4" w:space="0" w:color="auto"/>
            </w:tcBorders>
          </w:tcPr>
          <w:p w14:paraId="2F3C2DA0" w14:textId="77777777" w:rsidR="00845FDB" w:rsidRPr="007827AF" w:rsidRDefault="00845FDB" w:rsidP="002A37C3">
            <w:pPr>
              <w:jc w:val="both"/>
              <w:rPr>
                <w:rFonts w:ascii="Univers Next Pro Condensed" w:hAnsi="Univers Next Pro Condensed"/>
                <w:sz w:val="20"/>
                <w:szCs w:val="20"/>
              </w:rPr>
            </w:pPr>
            <w:bookmarkStart w:id="32" w:name="_Toc197326287"/>
          </w:p>
          <w:p w14:paraId="32AF1EE1" w14:textId="77777777" w:rsidR="00845FDB" w:rsidRPr="007827AF" w:rsidRDefault="00845FDB" w:rsidP="002A37C3">
            <w:pPr>
              <w:jc w:val="both"/>
              <w:rPr>
                <w:rFonts w:ascii="Univers Next Pro Condensed" w:hAnsi="Univers Next Pro Condensed"/>
                <w:b/>
                <w:bCs/>
                <w:sz w:val="20"/>
                <w:szCs w:val="20"/>
                <w:u w:val="single"/>
              </w:rPr>
            </w:pPr>
            <w:r w:rsidRPr="007827AF">
              <w:rPr>
                <w:rFonts w:ascii="Univers Next Pro Condensed" w:hAnsi="Univers Next Pro Condensed"/>
                <w:b/>
                <w:bCs/>
                <w:iCs/>
                <w:sz w:val="20"/>
                <w:szCs w:val="20"/>
                <w:u w:val="single"/>
              </w:rPr>
              <w:t>Nota important :</w:t>
            </w:r>
          </w:p>
          <w:p w14:paraId="034069B8" w14:textId="77777777" w:rsidR="00845FDB" w:rsidRPr="007827AF" w:rsidRDefault="00845FDB" w:rsidP="002A37C3">
            <w:pPr>
              <w:jc w:val="both"/>
              <w:rPr>
                <w:rFonts w:ascii="Univers Next Pro Condensed" w:hAnsi="Univers Next Pro Condensed"/>
                <w:b/>
                <w:bCs/>
                <w:sz w:val="20"/>
                <w:szCs w:val="20"/>
              </w:rPr>
            </w:pPr>
            <w:r w:rsidRPr="007827AF">
              <w:rPr>
                <w:rFonts w:ascii="Univers Next Pro Condensed" w:hAnsi="Univers Next Pro Condensed"/>
                <w:b/>
                <w:bCs/>
                <w:iCs/>
                <w:sz w:val="20"/>
                <w:szCs w:val="20"/>
              </w:rPr>
              <w:t>Une fermeture du Centre Pompidou pour travaux est envisagée pour une durée d’au moins 5 ans.</w:t>
            </w:r>
          </w:p>
          <w:p w14:paraId="5924725D" w14:textId="77777777" w:rsidR="00845FDB" w:rsidRPr="007827AF" w:rsidRDefault="00845FDB" w:rsidP="002A37C3">
            <w:pPr>
              <w:jc w:val="both"/>
              <w:rPr>
                <w:rFonts w:ascii="Univers Next Pro Condensed" w:hAnsi="Univers Next Pro Condensed"/>
                <w:b/>
                <w:bCs/>
                <w:iCs/>
                <w:sz w:val="20"/>
                <w:szCs w:val="20"/>
              </w:rPr>
            </w:pPr>
            <w:r w:rsidRPr="007827AF">
              <w:rPr>
                <w:rFonts w:ascii="Univers Next Pro Condensed" w:hAnsi="Univers Next Pro Condensed"/>
                <w:b/>
                <w:bCs/>
                <w:iCs/>
                <w:sz w:val="20"/>
                <w:szCs w:val="20"/>
              </w:rPr>
              <w:t>Selon le calendrier prévu à ce jour, la fermeture du bâtiment principal intervient progressivement depuis le début de l’année 2025 en vue d’une fermeture totale au public à la fin de l’été 2025. L’attention des candidats est attirée sur le fait que le Centre Pompidou pourra, le cas échéant et en fonction de la situation de ladite fermeture, prendre une décision de :</w:t>
            </w:r>
          </w:p>
          <w:p w14:paraId="66442E4E" w14:textId="78098C2B" w:rsidR="00845FDB" w:rsidRPr="007827AF" w:rsidRDefault="00845FDB" w:rsidP="002A37C3">
            <w:pPr>
              <w:numPr>
                <w:ilvl w:val="0"/>
                <w:numId w:val="51"/>
              </w:numPr>
              <w:jc w:val="both"/>
              <w:rPr>
                <w:rFonts w:ascii="Univers Next Pro Condensed" w:hAnsi="Univers Next Pro Condensed"/>
                <w:b/>
                <w:bCs/>
                <w:sz w:val="20"/>
                <w:szCs w:val="20"/>
              </w:rPr>
            </w:pPr>
            <w:proofErr w:type="gramStart"/>
            <w:r w:rsidRPr="007827AF">
              <w:rPr>
                <w:rFonts w:ascii="Univers Next Pro Condensed" w:hAnsi="Univers Next Pro Condensed"/>
                <w:b/>
                <w:bCs/>
                <w:iCs/>
                <w:sz w:val="20"/>
                <w:szCs w:val="20"/>
              </w:rPr>
              <w:t>non</w:t>
            </w:r>
            <w:proofErr w:type="gramEnd"/>
            <w:r w:rsidRPr="007827AF">
              <w:rPr>
                <w:rFonts w:ascii="Univers Next Pro Condensed" w:hAnsi="Univers Next Pro Condensed"/>
                <w:b/>
                <w:bCs/>
                <w:iCs/>
                <w:sz w:val="20"/>
                <w:szCs w:val="20"/>
              </w:rPr>
              <w:t xml:space="preserve"> reconduction (</w:t>
            </w:r>
            <w:r w:rsidR="0037499A">
              <w:rPr>
                <w:rFonts w:ascii="Univers Next Pro Condensed" w:hAnsi="Univers Next Pro Condensed"/>
                <w:b/>
                <w:bCs/>
                <w:iCs/>
                <w:sz w:val="20"/>
                <w:szCs w:val="20"/>
              </w:rPr>
              <w:t>expresse</w:t>
            </w:r>
            <w:r w:rsidRPr="007827AF">
              <w:rPr>
                <w:rFonts w:ascii="Univers Next Pro Condensed" w:hAnsi="Univers Next Pro Condensed"/>
                <w:b/>
                <w:bCs/>
                <w:iCs/>
                <w:sz w:val="20"/>
                <w:szCs w:val="20"/>
              </w:rPr>
              <w:t>) du marché à une date anniversaire de l’accord-cadre ;</w:t>
            </w:r>
          </w:p>
          <w:p w14:paraId="60B152FB" w14:textId="0DF731CB" w:rsidR="00845FDB" w:rsidRPr="007827AF" w:rsidRDefault="00845FDB" w:rsidP="002A37C3">
            <w:pPr>
              <w:numPr>
                <w:ilvl w:val="0"/>
                <w:numId w:val="51"/>
              </w:numPr>
              <w:jc w:val="both"/>
              <w:rPr>
                <w:rFonts w:ascii="Univers Next Pro Condensed" w:hAnsi="Univers Next Pro Condensed"/>
                <w:b/>
                <w:bCs/>
                <w:sz w:val="20"/>
                <w:szCs w:val="20"/>
              </w:rPr>
            </w:pPr>
            <w:proofErr w:type="gramStart"/>
            <w:r w:rsidRPr="007827AF">
              <w:rPr>
                <w:rFonts w:ascii="Univers Next Pro Condensed" w:hAnsi="Univers Next Pro Condensed"/>
                <w:b/>
                <w:bCs/>
                <w:iCs/>
                <w:sz w:val="20"/>
                <w:szCs w:val="20"/>
              </w:rPr>
              <w:t>reconduction</w:t>
            </w:r>
            <w:proofErr w:type="gramEnd"/>
            <w:r w:rsidRPr="007827AF">
              <w:rPr>
                <w:rFonts w:ascii="Univers Next Pro Condensed" w:hAnsi="Univers Next Pro Condensed"/>
                <w:b/>
                <w:bCs/>
                <w:iCs/>
                <w:sz w:val="20"/>
                <w:szCs w:val="20"/>
              </w:rPr>
              <w:t xml:space="preserve"> (</w:t>
            </w:r>
            <w:r w:rsidR="0037499A">
              <w:rPr>
                <w:rFonts w:ascii="Univers Next Pro Condensed" w:hAnsi="Univers Next Pro Condensed"/>
                <w:b/>
                <w:bCs/>
                <w:iCs/>
                <w:sz w:val="20"/>
                <w:szCs w:val="20"/>
              </w:rPr>
              <w:t>tacite</w:t>
            </w:r>
            <w:r w:rsidRPr="007827AF">
              <w:rPr>
                <w:rFonts w:ascii="Univers Next Pro Condensed" w:hAnsi="Univers Next Pro Condensed"/>
                <w:b/>
                <w:bCs/>
                <w:iCs/>
                <w:sz w:val="20"/>
                <w:szCs w:val="20"/>
              </w:rPr>
              <w:t>) avec interventions dans un autre lieu parisien ou de la région parisienne sur un périmètre technique identique ou modifié</w:t>
            </w:r>
          </w:p>
          <w:p w14:paraId="0DC94F90" w14:textId="77777777" w:rsidR="00845FDB" w:rsidRPr="007827AF" w:rsidRDefault="00845FDB" w:rsidP="002A37C3">
            <w:pPr>
              <w:jc w:val="both"/>
              <w:rPr>
                <w:rFonts w:ascii="Univers Next Pro Condensed" w:hAnsi="Univers Next Pro Condensed"/>
                <w:sz w:val="20"/>
                <w:szCs w:val="20"/>
              </w:rPr>
            </w:pPr>
          </w:p>
        </w:tc>
      </w:tr>
    </w:tbl>
    <w:p w14:paraId="7F23329D" w14:textId="77777777" w:rsidR="007D790C" w:rsidRPr="0037499A" w:rsidRDefault="007D790C" w:rsidP="007D790C">
      <w:pPr>
        <w:rPr>
          <w:rFonts w:ascii="Univers Next Pro Condensed" w:hAnsi="Univers Next Pro Condensed"/>
        </w:rPr>
      </w:pPr>
    </w:p>
    <w:p w14:paraId="5A4B61BD" w14:textId="77777777" w:rsidR="009A5E1D" w:rsidRPr="0037499A" w:rsidRDefault="009A5E1D" w:rsidP="003D25CC">
      <w:pPr>
        <w:pStyle w:val="Titre1"/>
        <w:spacing w:before="0"/>
        <w:jc w:val="both"/>
        <w:rPr>
          <w:rFonts w:ascii="Univers Next Pro Condensed" w:hAnsi="Univers Next Pro Condensed"/>
          <w:caps/>
          <w:sz w:val="4"/>
          <w:szCs w:val="4"/>
          <w:u w:val="none"/>
        </w:rPr>
      </w:pPr>
    </w:p>
    <w:p w14:paraId="72183DC3" w14:textId="5537D74C" w:rsidR="00DE6346" w:rsidRPr="0037499A" w:rsidRDefault="00DE6346" w:rsidP="00F15805">
      <w:pPr>
        <w:pStyle w:val="Titre1"/>
        <w:spacing w:before="0"/>
        <w:jc w:val="both"/>
        <w:rPr>
          <w:rFonts w:ascii="Univers Next Pro Condensed" w:hAnsi="Univers Next Pro Condensed"/>
          <w:caps/>
          <w:sz w:val="28"/>
          <w:u w:val="none"/>
        </w:rPr>
      </w:pPr>
      <w:bookmarkStart w:id="33" w:name="_Toc202457966"/>
      <w:r w:rsidRPr="0037499A">
        <w:rPr>
          <w:rFonts w:ascii="Univers Next Pro Condensed" w:hAnsi="Univers Next Pro Condensed"/>
          <w:caps/>
          <w:sz w:val="28"/>
          <w:u w:val="none"/>
        </w:rPr>
        <w:t xml:space="preserve">ARTICLE 5 – DESCRIPTION TECHNIQUE DES </w:t>
      </w:r>
      <w:r w:rsidR="00491C5E" w:rsidRPr="0037499A">
        <w:rPr>
          <w:rFonts w:ascii="Univers Next Pro Condensed" w:hAnsi="Univers Next Pro Condensed"/>
          <w:caps/>
          <w:sz w:val="28"/>
          <w:u w:val="none"/>
        </w:rPr>
        <w:t>PRESTATIONS</w:t>
      </w:r>
      <w:r w:rsidR="00762C8C" w:rsidRPr="0037499A">
        <w:rPr>
          <w:rFonts w:ascii="Univers Next Pro Condensed" w:hAnsi="Univers Next Pro Condensed"/>
          <w:caps/>
          <w:sz w:val="28"/>
          <w:u w:val="none"/>
        </w:rPr>
        <w:t xml:space="preserve"> ATTENDU</w:t>
      </w:r>
      <w:r w:rsidR="00491C5E" w:rsidRPr="0037499A">
        <w:rPr>
          <w:rFonts w:ascii="Univers Next Pro Condensed" w:hAnsi="Univers Next Pro Condensed"/>
          <w:caps/>
          <w:sz w:val="28"/>
          <w:u w:val="none"/>
        </w:rPr>
        <w:t>E</w:t>
      </w:r>
      <w:r w:rsidRPr="0037499A">
        <w:rPr>
          <w:rFonts w:ascii="Univers Next Pro Condensed" w:hAnsi="Univers Next Pro Condensed"/>
          <w:caps/>
          <w:sz w:val="28"/>
          <w:u w:val="none"/>
        </w:rPr>
        <w:t>S</w:t>
      </w:r>
      <w:bookmarkEnd w:id="33"/>
      <w:r w:rsidRPr="0037499A">
        <w:rPr>
          <w:rFonts w:ascii="Univers Next Pro Condensed" w:hAnsi="Univers Next Pro Condensed"/>
          <w:caps/>
          <w:sz w:val="28"/>
          <w:u w:val="none"/>
        </w:rPr>
        <w:t xml:space="preserve"> </w:t>
      </w:r>
      <w:bookmarkEnd w:id="32"/>
    </w:p>
    <w:p w14:paraId="1484D315" w14:textId="77777777" w:rsidR="002A12B7" w:rsidRPr="0037499A" w:rsidRDefault="002A12B7" w:rsidP="002A12B7">
      <w:pPr>
        <w:jc w:val="both"/>
        <w:rPr>
          <w:rFonts w:ascii="Univers Next Pro Condensed" w:hAnsi="Univers Next Pro Condensed" w:cs="CGP"/>
          <w:sz w:val="20"/>
          <w:szCs w:val="20"/>
          <w:u w:val="single"/>
        </w:rPr>
      </w:pPr>
    </w:p>
    <w:p w14:paraId="5CC53729" w14:textId="64F2937B" w:rsidR="002A3667" w:rsidRPr="0037499A" w:rsidRDefault="002A3667" w:rsidP="00F15805">
      <w:pPr>
        <w:pStyle w:val="Titre3"/>
        <w:spacing w:before="0" w:after="0"/>
        <w:ind w:left="425"/>
        <w:jc w:val="both"/>
        <w:rPr>
          <w:rFonts w:ascii="Univers Next Pro Condensed" w:hAnsi="Univers Next Pro Condensed"/>
          <w:sz w:val="20"/>
          <w:szCs w:val="20"/>
        </w:rPr>
      </w:pPr>
      <w:bookmarkStart w:id="34" w:name="_Toc321324679"/>
      <w:bookmarkStart w:id="35" w:name="_Toc482367436"/>
      <w:bookmarkStart w:id="36" w:name="_Toc202457967"/>
      <w:bookmarkStart w:id="37" w:name="_Toc339387055"/>
      <w:bookmarkStart w:id="38" w:name="_Toc461515566"/>
      <w:bookmarkStart w:id="39" w:name="_Toc3184540"/>
      <w:r w:rsidRPr="0037499A">
        <w:rPr>
          <w:rFonts w:ascii="Univers Next Pro Condensed" w:hAnsi="Univers Next Pro Condensed"/>
          <w:sz w:val="20"/>
          <w:szCs w:val="20"/>
        </w:rPr>
        <w:t>5.1 –</w:t>
      </w:r>
      <w:r w:rsidR="00196F17">
        <w:rPr>
          <w:rFonts w:ascii="Univers Next Pro Condensed" w:hAnsi="Univers Next Pro Condensed"/>
          <w:sz w:val="20"/>
          <w:szCs w:val="20"/>
        </w:rPr>
        <w:t xml:space="preserve"> </w:t>
      </w:r>
      <w:r w:rsidRPr="0037499A">
        <w:rPr>
          <w:rFonts w:ascii="Univers Next Pro Condensed" w:hAnsi="Univers Next Pro Condensed"/>
          <w:sz w:val="20"/>
          <w:szCs w:val="20"/>
        </w:rPr>
        <w:t>Phase de conception réalisation</w:t>
      </w:r>
      <w:bookmarkEnd w:id="34"/>
      <w:bookmarkEnd w:id="35"/>
      <w:bookmarkEnd w:id="36"/>
    </w:p>
    <w:p w14:paraId="14E1F970" w14:textId="77777777" w:rsidR="002A3667" w:rsidRPr="0037499A" w:rsidRDefault="002A3667" w:rsidP="00F15805">
      <w:pPr>
        <w:rPr>
          <w:rFonts w:ascii="Univers Next Pro Condensed" w:hAnsi="Univers Next Pro Condensed"/>
          <w:b/>
          <w:sz w:val="20"/>
        </w:rPr>
      </w:pPr>
    </w:p>
    <w:p w14:paraId="3C2AF37D" w14:textId="77777777"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 xml:space="preserve">Sur la base d’un visuel (accompagné de sa légende, du copyright et du crédit photo) et des indications de cadrage fournis par le Centre Pompidou, le prestataire devra réaliser un montage composé des éléments techniques en 2D. </w:t>
      </w:r>
    </w:p>
    <w:p w14:paraId="56CBC5EB" w14:textId="77777777" w:rsidR="002A3667" w:rsidRPr="0037499A" w:rsidRDefault="002A3667" w:rsidP="00F15805">
      <w:pPr>
        <w:jc w:val="both"/>
        <w:rPr>
          <w:rFonts w:ascii="Univers Next Pro Condensed" w:hAnsi="Univers Next Pro Condensed"/>
          <w:sz w:val="20"/>
        </w:rPr>
      </w:pPr>
    </w:p>
    <w:p w14:paraId="6274BB76" w14:textId="21442CAE"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 xml:space="preserve">Cette maquette devra être remise par voie électronique sous format </w:t>
      </w:r>
      <w:proofErr w:type="spellStart"/>
      <w:r w:rsidRPr="0037499A">
        <w:rPr>
          <w:rFonts w:ascii="Univers Next Pro Condensed" w:hAnsi="Univers Next Pro Condensed"/>
          <w:sz w:val="20"/>
        </w:rPr>
        <w:t>pdf</w:t>
      </w:r>
      <w:proofErr w:type="spellEnd"/>
      <w:r w:rsidRPr="0037499A">
        <w:rPr>
          <w:rFonts w:ascii="Univers Next Pro Condensed" w:hAnsi="Univers Next Pro Condensed"/>
          <w:sz w:val="20"/>
        </w:rPr>
        <w:t xml:space="preserve"> au Centre Pompidou dans un délai maximum de 10 jours à partir de la réception par le prestataire du visuel remis par la Direction des </w:t>
      </w:r>
      <w:r w:rsidR="00196F17" w:rsidRPr="0037499A">
        <w:rPr>
          <w:rFonts w:ascii="Univers Next Pro Condensed" w:hAnsi="Univers Next Pro Condensed"/>
          <w:sz w:val="20"/>
        </w:rPr>
        <w:t>Éditions</w:t>
      </w:r>
      <w:r w:rsidRPr="0037499A">
        <w:rPr>
          <w:rFonts w:ascii="Univers Next Pro Condensed" w:hAnsi="Univers Next Pro Condensed"/>
          <w:sz w:val="20"/>
        </w:rPr>
        <w:t>.</w:t>
      </w:r>
    </w:p>
    <w:p w14:paraId="334877B5" w14:textId="77777777" w:rsidR="002A3667" w:rsidRPr="0037499A" w:rsidRDefault="002A3667" w:rsidP="00F15805">
      <w:pPr>
        <w:jc w:val="both"/>
        <w:rPr>
          <w:rFonts w:ascii="Univers Next Pro Condensed" w:hAnsi="Univers Next Pro Condensed"/>
          <w:sz w:val="20"/>
        </w:rPr>
      </w:pPr>
    </w:p>
    <w:p w14:paraId="7E252C6C" w14:textId="1A695A09"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 xml:space="preserve">En cas de non-conformité de la maquette avec les exigences du Centre Pompidou, le prestataire devra la modifier dans </w:t>
      </w:r>
      <w:proofErr w:type="gramStart"/>
      <w:r w:rsidRPr="0037499A">
        <w:rPr>
          <w:rFonts w:ascii="Univers Next Pro Condensed" w:hAnsi="Univers Next Pro Condensed"/>
          <w:sz w:val="20"/>
        </w:rPr>
        <w:t xml:space="preserve">un délai de </w:t>
      </w:r>
      <w:r w:rsidR="00F721FD" w:rsidRPr="0037499A">
        <w:rPr>
          <w:rFonts w:ascii="Univers Next Pro Condensed" w:hAnsi="Univers Next Pro Condensed"/>
          <w:sz w:val="20"/>
        </w:rPr>
        <w:t xml:space="preserve">3 </w:t>
      </w:r>
      <w:r w:rsidRPr="0037499A">
        <w:rPr>
          <w:rFonts w:ascii="Univers Next Pro Condensed" w:hAnsi="Univers Next Pro Condensed"/>
          <w:sz w:val="20"/>
        </w:rPr>
        <w:t>jours</w:t>
      </w:r>
      <w:r w:rsidR="00F721FD" w:rsidRPr="0037499A">
        <w:rPr>
          <w:rFonts w:ascii="Univers Next Pro Condensed" w:hAnsi="Univers Next Pro Condensed"/>
          <w:sz w:val="20"/>
        </w:rPr>
        <w:t xml:space="preserve"> ouvrés</w:t>
      </w:r>
      <w:proofErr w:type="gramEnd"/>
      <w:r w:rsidRPr="0037499A">
        <w:rPr>
          <w:rFonts w:ascii="Univers Next Pro Condensed" w:hAnsi="Univers Next Pro Condensed"/>
          <w:sz w:val="20"/>
        </w:rPr>
        <w:t xml:space="preserve">. Il pourra être demandé au </w:t>
      </w:r>
      <w:r w:rsidR="0037499A">
        <w:rPr>
          <w:rFonts w:ascii="Univers Next Pro Condensed" w:hAnsi="Univers Next Pro Condensed"/>
          <w:sz w:val="20"/>
        </w:rPr>
        <w:t>titulaire</w:t>
      </w:r>
      <w:r w:rsidRPr="0037499A">
        <w:rPr>
          <w:rFonts w:ascii="Univers Next Pro Condensed" w:hAnsi="Univers Next Pro Condensed"/>
          <w:sz w:val="20"/>
        </w:rPr>
        <w:t xml:space="preserve"> de modifier à nouveau cette maquette (dans un délai de 3 jours) jusqu’à la pleine satisfaction du Centre Pompidou.</w:t>
      </w:r>
    </w:p>
    <w:p w14:paraId="73262AFC" w14:textId="77777777"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 xml:space="preserve"> </w:t>
      </w:r>
    </w:p>
    <w:p w14:paraId="1A4BFA36" w14:textId="4C0C0EC1"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 xml:space="preserve">Le Centre Pompidou, après validation, fait parvenir au prestataire le BAT </w:t>
      </w:r>
      <w:r w:rsidR="00F721FD" w:rsidRPr="0037499A">
        <w:rPr>
          <w:rFonts w:ascii="Univers Next Pro Condensed" w:hAnsi="Univers Next Pro Condensed"/>
          <w:sz w:val="20"/>
        </w:rPr>
        <w:t xml:space="preserve">maquette </w:t>
      </w:r>
      <w:r w:rsidRPr="0037499A">
        <w:rPr>
          <w:rFonts w:ascii="Univers Next Pro Condensed" w:hAnsi="Univers Next Pro Condensed"/>
          <w:sz w:val="20"/>
        </w:rPr>
        <w:t>signé</w:t>
      </w:r>
      <w:r w:rsidR="00B5724F" w:rsidRPr="0037499A">
        <w:rPr>
          <w:rFonts w:ascii="Univers Next Pro Condensed" w:hAnsi="Univers Next Pro Condensed"/>
          <w:sz w:val="20"/>
        </w:rPr>
        <w:t xml:space="preserve"> </w:t>
      </w:r>
      <w:r w:rsidRPr="0037499A">
        <w:rPr>
          <w:rFonts w:ascii="Univers Next Pro Condensed" w:hAnsi="Univers Next Pro Condensed"/>
          <w:sz w:val="20"/>
        </w:rPr>
        <w:t>accompagné de l’épreuve de photogravure correspondante qui fera foi pour s’assurer de la conformité du rendu du magnet avec les exigences du Centre Pompidou.</w:t>
      </w:r>
    </w:p>
    <w:p w14:paraId="4FAAFD55" w14:textId="77777777" w:rsidR="002A3667" w:rsidRPr="0037499A" w:rsidRDefault="002A3667" w:rsidP="0037499A">
      <w:pPr>
        <w:rPr>
          <w:rFonts w:ascii="Univers Next Pro Condensed" w:hAnsi="Univers Next Pro Condensed"/>
          <w:sz w:val="20"/>
        </w:rPr>
      </w:pPr>
    </w:p>
    <w:p w14:paraId="26E42F29" w14:textId="18B8FFDD" w:rsidR="009404C3" w:rsidRPr="0037499A" w:rsidRDefault="009404C3" w:rsidP="00F15805">
      <w:pPr>
        <w:jc w:val="both"/>
        <w:rPr>
          <w:rFonts w:ascii="Univers Next Pro Condensed" w:hAnsi="Univers Next Pro Condensed"/>
          <w:sz w:val="20"/>
        </w:rPr>
      </w:pPr>
      <w:r w:rsidRPr="0037499A">
        <w:rPr>
          <w:rFonts w:ascii="Univers Next Pro Condensed" w:hAnsi="Univers Next Pro Condensed"/>
          <w:sz w:val="20"/>
        </w:rPr>
        <w:lastRenderedPageBreak/>
        <w:t>Le prestataire peut alors réaliser, à la demande du Centre Pompidou, et faire parvenir au Centre Pompidou un BAT produit, dans un délai maximum de 15 jours calendaires à partir de la signature du BAT maquette. En cas de non-conformité du produit avec les exigences du Centre Pompidou, le prestataire devra la modifier dans un délai de 10 jours. Il pourra être demandé au prestataire de modifier son produit jusqu’à la pleine satisfaction du Centre Pompidou.</w:t>
      </w:r>
    </w:p>
    <w:p w14:paraId="4D4001D3" w14:textId="77777777" w:rsidR="002A3667" w:rsidRPr="0037499A" w:rsidRDefault="002A3667" w:rsidP="002A3667">
      <w:pPr>
        <w:ind w:left="360"/>
        <w:rPr>
          <w:rFonts w:ascii="Univers Next Pro Condensed" w:hAnsi="Univers Next Pro Condensed"/>
          <w:sz w:val="20"/>
        </w:rPr>
      </w:pPr>
      <w:r w:rsidRPr="0037499A">
        <w:rPr>
          <w:rFonts w:ascii="Univers Next Pro Condensed" w:hAnsi="Univers Next Pro Condensed"/>
          <w:sz w:val="20"/>
        </w:rPr>
        <w:t xml:space="preserve"> </w:t>
      </w:r>
    </w:p>
    <w:p w14:paraId="2B92DFAF" w14:textId="4F72D45E" w:rsidR="002A3667" w:rsidRPr="0037499A" w:rsidRDefault="002A3667" w:rsidP="006E2ADA">
      <w:pPr>
        <w:pStyle w:val="Titre3"/>
        <w:spacing w:before="0" w:after="0"/>
        <w:ind w:left="425"/>
        <w:jc w:val="both"/>
        <w:rPr>
          <w:rFonts w:ascii="Univers Next Pro Condensed" w:hAnsi="Univers Next Pro Condensed"/>
          <w:sz w:val="20"/>
          <w:szCs w:val="20"/>
        </w:rPr>
      </w:pPr>
      <w:bookmarkStart w:id="40" w:name="_Toc321324680"/>
      <w:bookmarkStart w:id="41" w:name="_Toc482367437"/>
      <w:bookmarkStart w:id="42" w:name="_Toc202457968"/>
      <w:r w:rsidRPr="0037499A">
        <w:rPr>
          <w:rFonts w:ascii="Univers Next Pro Condensed" w:hAnsi="Univers Next Pro Condensed"/>
          <w:sz w:val="20"/>
          <w:szCs w:val="20"/>
        </w:rPr>
        <w:t>5.2 –</w:t>
      </w:r>
      <w:r w:rsidR="00196F17">
        <w:rPr>
          <w:rFonts w:ascii="Univers Next Pro Condensed" w:hAnsi="Univers Next Pro Condensed"/>
          <w:sz w:val="20"/>
          <w:szCs w:val="20"/>
        </w:rPr>
        <w:t xml:space="preserve"> </w:t>
      </w:r>
      <w:r w:rsidRPr="0037499A">
        <w:rPr>
          <w:rFonts w:ascii="Univers Next Pro Condensed" w:hAnsi="Univers Next Pro Condensed"/>
          <w:sz w:val="20"/>
          <w:szCs w:val="20"/>
        </w:rPr>
        <w:t>Caractéristiques techniques des magnets</w:t>
      </w:r>
      <w:bookmarkEnd w:id="40"/>
      <w:bookmarkEnd w:id="41"/>
      <w:bookmarkEnd w:id="42"/>
    </w:p>
    <w:p w14:paraId="3C9C02DC" w14:textId="77777777" w:rsidR="002A3667" w:rsidRPr="0037499A" w:rsidRDefault="002A3667" w:rsidP="002A3667">
      <w:pPr>
        <w:ind w:left="360"/>
        <w:rPr>
          <w:rFonts w:ascii="Univers Next Pro Condensed" w:hAnsi="Univers Next Pro Condensed"/>
          <w:sz w:val="20"/>
        </w:rPr>
      </w:pPr>
    </w:p>
    <w:p w14:paraId="482673EF" w14:textId="77777777" w:rsidR="002A3667" w:rsidRPr="0037499A" w:rsidRDefault="002A3667" w:rsidP="00F15805">
      <w:pPr>
        <w:jc w:val="both"/>
        <w:rPr>
          <w:rFonts w:ascii="Univers Next Pro Condensed" w:hAnsi="Univers Next Pro Condensed"/>
          <w:sz w:val="20"/>
        </w:rPr>
      </w:pPr>
      <w:bookmarkStart w:id="43" w:name="_Toc326338797"/>
      <w:r w:rsidRPr="0037499A">
        <w:rPr>
          <w:rFonts w:ascii="Univers Next Pro Condensed" w:hAnsi="Univers Next Pro Condensed"/>
          <w:sz w:val="20"/>
        </w:rPr>
        <w:t>L’ensemble des caractéristiques techniques requises pour les produits est décrit à l’annexe 1 du présent acte d’engagement</w:t>
      </w:r>
      <w:bookmarkEnd w:id="43"/>
      <w:r w:rsidRPr="0037499A">
        <w:rPr>
          <w:rFonts w:ascii="Univers Next Pro Condensed" w:hAnsi="Univers Next Pro Condensed"/>
          <w:sz w:val="20"/>
        </w:rPr>
        <w:t xml:space="preserve">. </w:t>
      </w:r>
    </w:p>
    <w:p w14:paraId="063A72A4" w14:textId="77777777" w:rsidR="002A3667" w:rsidRPr="0037499A" w:rsidRDefault="002A3667" w:rsidP="002A3667">
      <w:pPr>
        <w:ind w:left="360"/>
        <w:rPr>
          <w:rFonts w:ascii="Univers Next Pro Condensed" w:hAnsi="Univers Next Pro Condensed"/>
          <w:sz w:val="20"/>
        </w:rPr>
      </w:pPr>
    </w:p>
    <w:p w14:paraId="190BADEF" w14:textId="034A0D18" w:rsidR="002A3667" w:rsidRPr="0037499A" w:rsidRDefault="002A3667" w:rsidP="006E2ADA">
      <w:pPr>
        <w:pStyle w:val="Titre3"/>
        <w:spacing w:before="0" w:after="0"/>
        <w:ind w:left="425"/>
        <w:jc w:val="both"/>
        <w:rPr>
          <w:rFonts w:ascii="Univers Next Pro Condensed" w:hAnsi="Univers Next Pro Condensed"/>
          <w:sz w:val="20"/>
          <w:szCs w:val="20"/>
        </w:rPr>
      </w:pPr>
      <w:bookmarkStart w:id="44" w:name="_Toc321324681"/>
      <w:bookmarkStart w:id="45" w:name="_Toc482367438"/>
      <w:bookmarkStart w:id="46" w:name="_Toc202457969"/>
      <w:r w:rsidRPr="0037499A">
        <w:rPr>
          <w:rFonts w:ascii="Univers Next Pro Condensed" w:hAnsi="Univers Next Pro Condensed"/>
          <w:sz w:val="20"/>
          <w:szCs w:val="20"/>
        </w:rPr>
        <w:t>5.3 –</w:t>
      </w:r>
      <w:r w:rsidR="00196F17">
        <w:rPr>
          <w:rFonts w:ascii="Univers Next Pro Condensed" w:hAnsi="Univers Next Pro Condensed"/>
          <w:sz w:val="20"/>
          <w:szCs w:val="20"/>
        </w:rPr>
        <w:t xml:space="preserve"> </w:t>
      </w:r>
      <w:r w:rsidRPr="0037499A">
        <w:rPr>
          <w:rFonts w:ascii="Univers Next Pro Condensed" w:hAnsi="Univers Next Pro Condensed"/>
          <w:sz w:val="20"/>
          <w:szCs w:val="20"/>
        </w:rPr>
        <w:t>Conditionnement</w:t>
      </w:r>
      <w:bookmarkEnd w:id="44"/>
      <w:bookmarkEnd w:id="45"/>
      <w:bookmarkEnd w:id="46"/>
    </w:p>
    <w:p w14:paraId="701C568E" w14:textId="77777777" w:rsidR="002A3667" w:rsidRPr="0037499A" w:rsidRDefault="002A3667" w:rsidP="002A3667">
      <w:pPr>
        <w:ind w:left="360"/>
        <w:rPr>
          <w:rFonts w:ascii="Univers Next Pro Condensed" w:hAnsi="Univers Next Pro Condensed"/>
          <w:sz w:val="20"/>
        </w:rPr>
      </w:pPr>
    </w:p>
    <w:p w14:paraId="0A31704A" w14:textId="3658BBF3" w:rsidR="002A3667" w:rsidRPr="0037499A" w:rsidRDefault="002A3667" w:rsidP="00F15805">
      <w:pPr>
        <w:rPr>
          <w:rFonts w:ascii="Univers Next Pro Condensed" w:hAnsi="Univers Next Pro Condensed"/>
          <w:sz w:val="20"/>
        </w:rPr>
      </w:pPr>
      <w:r w:rsidRPr="0037499A">
        <w:rPr>
          <w:rFonts w:ascii="Univers Next Pro Condensed" w:hAnsi="Univers Next Pro Condensed"/>
          <w:sz w:val="20"/>
        </w:rPr>
        <w:t>Voir annexe 1 à l’</w:t>
      </w:r>
      <w:r w:rsidR="00F15805">
        <w:rPr>
          <w:rFonts w:ascii="Univers Next Pro Condensed" w:hAnsi="Univers Next Pro Condensed"/>
          <w:sz w:val="20"/>
        </w:rPr>
        <w:t>a</w:t>
      </w:r>
      <w:r w:rsidRPr="0037499A">
        <w:rPr>
          <w:rFonts w:ascii="Univers Next Pro Condensed" w:hAnsi="Univers Next Pro Condensed"/>
          <w:sz w:val="20"/>
        </w:rPr>
        <w:t>cte d’engagement.</w:t>
      </w:r>
    </w:p>
    <w:p w14:paraId="674BDF9C" w14:textId="77777777" w:rsidR="00D6630E" w:rsidRPr="0037499A" w:rsidRDefault="00D6630E" w:rsidP="00D6630E">
      <w:pPr>
        <w:ind w:firstLine="360"/>
        <w:rPr>
          <w:rFonts w:ascii="Univers Next Pro Condensed" w:hAnsi="Univers Next Pro Condensed"/>
          <w:sz w:val="20"/>
        </w:rPr>
      </w:pPr>
      <w:bookmarkStart w:id="47" w:name="_Toc197326290"/>
      <w:bookmarkStart w:id="48" w:name="_Toc482367439"/>
    </w:p>
    <w:p w14:paraId="7F855BB5" w14:textId="5DE9A42B" w:rsidR="002A3667" w:rsidRPr="0037499A" w:rsidRDefault="002A3667" w:rsidP="00B65879">
      <w:pPr>
        <w:pStyle w:val="Titre1"/>
        <w:spacing w:before="0"/>
        <w:jc w:val="both"/>
        <w:rPr>
          <w:rFonts w:ascii="Univers Next Pro Condensed" w:hAnsi="Univers Next Pro Condensed"/>
          <w:caps/>
          <w:sz w:val="28"/>
          <w:u w:val="none"/>
        </w:rPr>
      </w:pPr>
      <w:bookmarkStart w:id="49" w:name="_Toc202457970"/>
      <w:r w:rsidRPr="0037499A">
        <w:rPr>
          <w:rFonts w:ascii="Univers Next Pro Condensed" w:hAnsi="Univers Next Pro Condensed"/>
          <w:caps/>
          <w:sz w:val="28"/>
          <w:u w:val="none"/>
        </w:rPr>
        <w:t>ARTICLE 6 – CONDITIONS D’EXECUTION DES PRESTATIONS</w:t>
      </w:r>
      <w:bookmarkEnd w:id="47"/>
      <w:bookmarkEnd w:id="48"/>
      <w:bookmarkEnd w:id="49"/>
    </w:p>
    <w:p w14:paraId="201A4987" w14:textId="77777777" w:rsidR="00D6630E" w:rsidRPr="0037499A" w:rsidRDefault="00D6630E" w:rsidP="00D6630E">
      <w:pPr>
        <w:ind w:firstLine="360"/>
        <w:rPr>
          <w:rFonts w:ascii="Univers Next Pro Condensed" w:hAnsi="Univers Next Pro Condensed"/>
          <w:b/>
          <w:bCs/>
          <w:sz w:val="20"/>
        </w:rPr>
      </w:pPr>
    </w:p>
    <w:p w14:paraId="3A1C26DD" w14:textId="0547E2DF" w:rsidR="002A3667" w:rsidRPr="0037499A" w:rsidRDefault="002A3667" w:rsidP="00D44138">
      <w:pPr>
        <w:pStyle w:val="Titre3"/>
        <w:numPr>
          <w:ilvl w:val="1"/>
          <w:numId w:val="50"/>
        </w:numPr>
        <w:spacing w:before="0" w:after="0"/>
        <w:jc w:val="both"/>
        <w:rPr>
          <w:rFonts w:ascii="Univers Next Pro Condensed" w:hAnsi="Univers Next Pro Condensed"/>
          <w:sz w:val="20"/>
          <w:szCs w:val="20"/>
        </w:rPr>
      </w:pPr>
      <w:bookmarkStart w:id="50" w:name="_Toc482367440"/>
      <w:bookmarkStart w:id="51" w:name="_Toc202457971"/>
      <w:r w:rsidRPr="0037499A">
        <w:rPr>
          <w:rFonts w:ascii="Univers Next Pro Condensed" w:hAnsi="Univers Next Pro Condensed"/>
          <w:sz w:val="20"/>
          <w:szCs w:val="20"/>
        </w:rPr>
        <w:t>– Modalités d’exécution des bons de commande</w:t>
      </w:r>
      <w:bookmarkEnd w:id="50"/>
      <w:bookmarkEnd w:id="51"/>
    </w:p>
    <w:p w14:paraId="650BCCB7" w14:textId="77777777" w:rsidR="002A3667" w:rsidRPr="0037499A" w:rsidRDefault="002A3667" w:rsidP="002A3667">
      <w:pPr>
        <w:ind w:left="360"/>
        <w:rPr>
          <w:rFonts w:ascii="Univers Next Pro Condensed" w:hAnsi="Univers Next Pro Condensed"/>
          <w:sz w:val="20"/>
        </w:rPr>
      </w:pPr>
    </w:p>
    <w:p w14:paraId="10B97FEB" w14:textId="1A6E21F7" w:rsidR="002A3667" w:rsidRPr="0037499A" w:rsidRDefault="00EF0F1B" w:rsidP="00D44138">
      <w:pPr>
        <w:keepNext/>
        <w:ind w:left="1080"/>
        <w:jc w:val="both"/>
        <w:outlineLvl w:val="3"/>
        <w:rPr>
          <w:rFonts w:ascii="Univers Next Pro Condensed" w:hAnsi="Univers Next Pro Condensed"/>
          <w:i/>
          <w:iCs/>
          <w:sz w:val="20"/>
          <w:szCs w:val="20"/>
        </w:rPr>
      </w:pPr>
      <w:r w:rsidRPr="0037499A">
        <w:rPr>
          <w:rFonts w:ascii="Univers Next Pro Condensed" w:hAnsi="Univers Next Pro Condensed"/>
          <w:i/>
          <w:iCs/>
          <w:sz w:val="20"/>
          <w:szCs w:val="20"/>
        </w:rPr>
        <w:t xml:space="preserve">6.1.1 - </w:t>
      </w:r>
      <w:r w:rsidR="002A3667" w:rsidRPr="0037499A">
        <w:rPr>
          <w:rFonts w:ascii="Univers Next Pro Condensed" w:hAnsi="Univers Next Pro Condensed"/>
          <w:i/>
          <w:iCs/>
          <w:sz w:val="20"/>
          <w:szCs w:val="20"/>
        </w:rPr>
        <w:t>Contenu des bons de commande</w:t>
      </w:r>
    </w:p>
    <w:p w14:paraId="376D2261" w14:textId="77777777" w:rsidR="002A3667" w:rsidRPr="0037499A" w:rsidRDefault="002A3667" w:rsidP="002A3667">
      <w:pPr>
        <w:ind w:left="360"/>
        <w:rPr>
          <w:rFonts w:ascii="Univers Next Pro Condensed" w:hAnsi="Univers Next Pro Condensed"/>
          <w:b/>
          <w:bCs/>
          <w:sz w:val="20"/>
        </w:rPr>
      </w:pPr>
    </w:p>
    <w:p w14:paraId="70A329CD" w14:textId="77777777" w:rsidR="0037499A" w:rsidRPr="0037499A" w:rsidRDefault="0037499A" w:rsidP="00F15805">
      <w:pPr>
        <w:rPr>
          <w:rFonts w:ascii="Univers Next Pro Condensed" w:hAnsi="Univers Next Pro Condensed"/>
          <w:sz w:val="20"/>
        </w:rPr>
      </w:pPr>
      <w:r w:rsidRPr="0037499A">
        <w:rPr>
          <w:rFonts w:ascii="Univers Next Pro Condensed" w:hAnsi="Univers Next Pro Condensed"/>
          <w:sz w:val="20"/>
        </w:rPr>
        <w:t>Les bons de commandes doivent comporter les renseignements suivants :</w:t>
      </w:r>
    </w:p>
    <w:p w14:paraId="3E8785FF"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La référence au présent marché en mentionnant explicitement son numéro ;</w:t>
      </w:r>
    </w:p>
    <w:p w14:paraId="702C7075"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L’objet du bon de commande : contenu détaillé et quantité des prestations à effectuer ;</w:t>
      </w:r>
    </w:p>
    <w:p w14:paraId="73E33D20"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La désignation et l’adresse du service destinataire des prestations ;</w:t>
      </w:r>
    </w:p>
    <w:p w14:paraId="6FACE1F1"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La désignation de la direction en charge du règlement de la facture correspondante et l’adresse de facturation ;</w:t>
      </w:r>
    </w:p>
    <w:p w14:paraId="5664DB5A"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Les conditions particulières d’exécution ;</w:t>
      </w:r>
    </w:p>
    <w:p w14:paraId="763FEED3"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Les conditions de livraison ;</w:t>
      </w:r>
    </w:p>
    <w:p w14:paraId="0DB9FA69"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Le rappel du délai de livraison ;</w:t>
      </w:r>
    </w:p>
    <w:p w14:paraId="32C83509" w14:textId="77777777" w:rsidR="0037499A" w:rsidRPr="0037499A" w:rsidRDefault="0037499A" w:rsidP="00F15805">
      <w:pPr>
        <w:numPr>
          <w:ilvl w:val="0"/>
          <w:numId w:val="47"/>
        </w:numPr>
        <w:ind w:left="0" w:firstLine="66"/>
        <w:rPr>
          <w:rFonts w:ascii="Univers Next Pro Condensed" w:hAnsi="Univers Next Pro Condensed"/>
          <w:sz w:val="20"/>
        </w:rPr>
      </w:pPr>
      <w:r w:rsidRPr="0037499A">
        <w:rPr>
          <w:rFonts w:ascii="Univers Next Pro Condensed" w:hAnsi="Univers Next Pro Condensed"/>
          <w:sz w:val="20"/>
        </w:rPr>
        <w:t>Le montant des prestations commandées.</w:t>
      </w:r>
    </w:p>
    <w:p w14:paraId="45A75829" w14:textId="77777777" w:rsidR="0037499A" w:rsidRPr="0037499A" w:rsidRDefault="0037499A" w:rsidP="00F15805">
      <w:pPr>
        <w:rPr>
          <w:rFonts w:ascii="Univers Next Pro Condensed" w:hAnsi="Univers Next Pro Condensed"/>
          <w:sz w:val="20"/>
        </w:rPr>
      </w:pPr>
    </w:p>
    <w:p w14:paraId="3FEDF815" w14:textId="77777777" w:rsidR="0037499A" w:rsidRPr="0037499A" w:rsidRDefault="0037499A" w:rsidP="00F15805">
      <w:pPr>
        <w:rPr>
          <w:rFonts w:ascii="Univers Next Pro Condensed" w:hAnsi="Univers Next Pro Condensed"/>
          <w:sz w:val="20"/>
        </w:rPr>
      </w:pPr>
      <w:r w:rsidRPr="0037499A">
        <w:rPr>
          <w:rFonts w:ascii="Univers Next Pro Condensed" w:hAnsi="Univers Next Pro Condensed"/>
          <w:sz w:val="20"/>
        </w:rPr>
        <w:t>Les conditions particulières d’exécution, les conditions de livraison, le délai de livraison sont décrites ci-dessous.</w:t>
      </w:r>
    </w:p>
    <w:p w14:paraId="0A98F512" w14:textId="77777777" w:rsidR="0037499A" w:rsidRPr="0037499A" w:rsidRDefault="0037499A" w:rsidP="00196F17">
      <w:pPr>
        <w:rPr>
          <w:rFonts w:ascii="Univers Next Pro Condensed" w:hAnsi="Univers Next Pro Condensed"/>
          <w:sz w:val="20"/>
        </w:rPr>
      </w:pPr>
    </w:p>
    <w:p w14:paraId="04014F69" w14:textId="053F8FB6" w:rsidR="002A3667" w:rsidRPr="0037499A" w:rsidRDefault="00EF0F1B" w:rsidP="00D44138">
      <w:pPr>
        <w:keepNext/>
        <w:ind w:left="1080"/>
        <w:jc w:val="both"/>
        <w:outlineLvl w:val="3"/>
        <w:rPr>
          <w:rFonts w:ascii="Univers Next Pro Condensed" w:hAnsi="Univers Next Pro Condensed"/>
          <w:i/>
          <w:iCs/>
          <w:sz w:val="20"/>
          <w:szCs w:val="20"/>
        </w:rPr>
      </w:pPr>
      <w:r w:rsidRPr="0037499A">
        <w:rPr>
          <w:rFonts w:ascii="Univers Next Pro Condensed" w:hAnsi="Univers Next Pro Condensed"/>
          <w:i/>
          <w:iCs/>
          <w:sz w:val="20"/>
          <w:szCs w:val="20"/>
        </w:rPr>
        <w:t xml:space="preserve">6.1.2 - </w:t>
      </w:r>
      <w:r w:rsidR="002A3667" w:rsidRPr="0037499A">
        <w:rPr>
          <w:rFonts w:ascii="Univers Next Pro Condensed" w:hAnsi="Univers Next Pro Condensed"/>
          <w:i/>
          <w:iCs/>
          <w:sz w:val="20"/>
          <w:szCs w:val="20"/>
        </w:rPr>
        <w:t>Délai d’exécution des bons de commande</w:t>
      </w:r>
    </w:p>
    <w:p w14:paraId="415018A8" w14:textId="77777777" w:rsidR="002A3667" w:rsidRPr="0037499A" w:rsidRDefault="002A3667" w:rsidP="002A3667">
      <w:pPr>
        <w:ind w:left="360"/>
        <w:rPr>
          <w:rFonts w:ascii="Univers Next Pro Condensed" w:hAnsi="Univers Next Pro Condensed"/>
          <w:b/>
          <w:bCs/>
          <w:i/>
          <w:iCs/>
          <w:sz w:val="20"/>
        </w:rPr>
      </w:pPr>
    </w:p>
    <w:p w14:paraId="38CEB0A2" w14:textId="77777777" w:rsidR="002A3667" w:rsidRPr="0037499A" w:rsidRDefault="002A3667" w:rsidP="00F15805">
      <w:pPr>
        <w:jc w:val="both"/>
        <w:rPr>
          <w:rFonts w:ascii="Univers Next Pro Condensed" w:hAnsi="Univers Next Pro Condensed"/>
          <w:i/>
          <w:iCs/>
          <w:sz w:val="20"/>
        </w:rPr>
      </w:pPr>
      <w:r w:rsidRPr="0037499A">
        <w:rPr>
          <w:rFonts w:ascii="Univers Next Pro Condensed" w:hAnsi="Univers Next Pro Condensed"/>
          <w:sz w:val="20"/>
        </w:rPr>
        <w:t xml:space="preserve">Les bons de commande successifs définiront précisément les délais de livraison des fournitures commandées </w:t>
      </w:r>
    </w:p>
    <w:p w14:paraId="6C5B1B41" w14:textId="77777777" w:rsidR="002A3667" w:rsidRPr="0037499A" w:rsidRDefault="002A3667" w:rsidP="00F15805">
      <w:pPr>
        <w:jc w:val="both"/>
        <w:rPr>
          <w:rFonts w:ascii="Univers Next Pro Condensed" w:hAnsi="Univers Next Pro Condensed"/>
          <w:i/>
          <w:iCs/>
          <w:sz w:val="20"/>
        </w:rPr>
      </w:pPr>
    </w:p>
    <w:p w14:paraId="7E3175BC" w14:textId="77777777" w:rsidR="002A3667" w:rsidRPr="0037499A" w:rsidRDefault="002A3667" w:rsidP="00F15805">
      <w:pPr>
        <w:jc w:val="both"/>
        <w:rPr>
          <w:rFonts w:ascii="Univers Next Pro Condensed" w:hAnsi="Univers Next Pro Condensed"/>
          <w:i/>
          <w:iCs/>
          <w:sz w:val="20"/>
        </w:rPr>
      </w:pPr>
      <w:r w:rsidRPr="0037499A">
        <w:rPr>
          <w:rFonts w:ascii="Univers Next Pro Condensed" w:hAnsi="Univers Next Pro Condensed"/>
          <w:sz w:val="20"/>
        </w:rPr>
        <w:t xml:space="preserve">La durée maximum de validité du bon de commande est de </w:t>
      </w:r>
      <w:r w:rsidRPr="0037499A">
        <w:rPr>
          <w:rFonts w:ascii="Univers Next Pro Condensed" w:hAnsi="Univers Next Pro Condensed"/>
          <w:iCs/>
          <w:sz w:val="20"/>
        </w:rPr>
        <w:t>trois mois.</w:t>
      </w:r>
    </w:p>
    <w:p w14:paraId="4A7EA781" w14:textId="77777777" w:rsidR="002A3667" w:rsidRPr="0037499A" w:rsidRDefault="002A3667" w:rsidP="00F15805">
      <w:pPr>
        <w:jc w:val="both"/>
        <w:rPr>
          <w:rFonts w:ascii="Univers Next Pro Condensed" w:hAnsi="Univers Next Pro Condensed"/>
          <w:i/>
          <w:iCs/>
          <w:sz w:val="20"/>
        </w:rPr>
      </w:pPr>
    </w:p>
    <w:p w14:paraId="77ECE397" w14:textId="77777777"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La durée de validité du dernier bon de commande ne pourra pas être supérieure à 3 mois à compter de la date d’échéance du marché. En effet, les fournitures faisant l’objet d’un bon de commande notifié pendant la durée d’exécution du marché pourront être exécutées après la date d’expiration de celui-ci. Tous les bons de commande émis pendant la durée du marché doivent donc être honorés par le titulaire.</w:t>
      </w:r>
    </w:p>
    <w:p w14:paraId="55E40EFE" w14:textId="77777777" w:rsidR="002A3667" w:rsidRPr="0037499A" w:rsidRDefault="002A3667" w:rsidP="00F15805">
      <w:pPr>
        <w:rPr>
          <w:rFonts w:ascii="Univers Next Pro Condensed" w:hAnsi="Univers Next Pro Condensed"/>
          <w:sz w:val="20"/>
        </w:rPr>
      </w:pPr>
    </w:p>
    <w:p w14:paraId="291FF8EC" w14:textId="2BAC5469" w:rsidR="002A3667" w:rsidRPr="0037499A" w:rsidRDefault="00EF0F1B" w:rsidP="00D44138">
      <w:pPr>
        <w:keepNext/>
        <w:ind w:left="1080"/>
        <w:jc w:val="both"/>
        <w:outlineLvl w:val="3"/>
        <w:rPr>
          <w:rFonts w:ascii="Univers Next Pro Condensed" w:hAnsi="Univers Next Pro Condensed"/>
          <w:i/>
          <w:iCs/>
          <w:sz w:val="20"/>
          <w:szCs w:val="20"/>
        </w:rPr>
      </w:pPr>
      <w:r w:rsidRPr="0037499A">
        <w:rPr>
          <w:rFonts w:ascii="Univers Next Pro Condensed" w:hAnsi="Univers Next Pro Condensed"/>
          <w:i/>
          <w:iCs/>
          <w:sz w:val="20"/>
          <w:szCs w:val="20"/>
        </w:rPr>
        <w:t xml:space="preserve">6.1.3 - </w:t>
      </w:r>
      <w:r w:rsidR="002A3667" w:rsidRPr="0037499A">
        <w:rPr>
          <w:rFonts w:ascii="Univers Next Pro Condensed" w:hAnsi="Univers Next Pro Condensed"/>
          <w:i/>
          <w:iCs/>
          <w:sz w:val="20"/>
          <w:szCs w:val="20"/>
        </w:rPr>
        <w:t>Personnes habilitées à émettre les bons de commande</w:t>
      </w:r>
    </w:p>
    <w:p w14:paraId="4A9D369F" w14:textId="77777777" w:rsidR="002A3667" w:rsidRPr="0037499A" w:rsidRDefault="002A3667" w:rsidP="00F15805">
      <w:pPr>
        <w:rPr>
          <w:rFonts w:ascii="Univers Next Pro Condensed" w:hAnsi="Univers Next Pro Condensed"/>
          <w:sz w:val="20"/>
        </w:rPr>
      </w:pPr>
    </w:p>
    <w:p w14:paraId="19A1BC09" w14:textId="77777777" w:rsidR="009404C3" w:rsidRPr="0037499A" w:rsidRDefault="009404C3" w:rsidP="00F15805">
      <w:pPr>
        <w:jc w:val="both"/>
        <w:rPr>
          <w:rFonts w:ascii="Univers Next Pro Condensed" w:hAnsi="Univers Next Pro Condensed"/>
          <w:i/>
          <w:iCs/>
          <w:color w:val="0000FF"/>
          <w:sz w:val="20"/>
          <w:szCs w:val="20"/>
        </w:rPr>
      </w:pPr>
      <w:r w:rsidRPr="0037499A">
        <w:rPr>
          <w:rFonts w:ascii="Univers Next Pro Condensed" w:hAnsi="Univers Next Pro Condensed"/>
          <w:sz w:val="20"/>
          <w:szCs w:val="20"/>
        </w:rPr>
        <w:t xml:space="preserve">La direction habilitée à émettre les bons de commande est la suivante : </w:t>
      </w:r>
    </w:p>
    <w:p w14:paraId="6CB77105" w14:textId="77777777" w:rsidR="009404C3" w:rsidRPr="0037499A" w:rsidRDefault="009404C3" w:rsidP="00F15805">
      <w:pPr>
        <w:jc w:val="both"/>
        <w:rPr>
          <w:rFonts w:ascii="Univers Next Pro Condensed" w:hAnsi="Univers Next Pro Condensed"/>
          <w:i/>
          <w:iCs/>
          <w:color w:val="0000FF"/>
          <w:sz w:val="20"/>
          <w:szCs w:val="20"/>
        </w:rPr>
      </w:pPr>
    </w:p>
    <w:p w14:paraId="5477BF28" w14:textId="77777777" w:rsidR="009404C3" w:rsidRPr="0037499A" w:rsidRDefault="009404C3" w:rsidP="00F15805">
      <w:pPr>
        <w:rPr>
          <w:rFonts w:ascii="Univers Next Pro Condensed" w:hAnsi="Univers Next Pro Condensed"/>
          <w:iCs/>
          <w:sz w:val="20"/>
          <w:szCs w:val="20"/>
        </w:rPr>
      </w:pPr>
      <w:r w:rsidRPr="0037499A">
        <w:rPr>
          <w:rFonts w:ascii="Univers Next Pro Condensed" w:hAnsi="Univers Next Pro Condensed"/>
          <w:iCs/>
          <w:sz w:val="20"/>
          <w:szCs w:val="20"/>
        </w:rPr>
        <w:t>Direction des Éditions, Licences et Concessions</w:t>
      </w:r>
    </w:p>
    <w:p w14:paraId="5B2CD0B3" w14:textId="77777777" w:rsidR="002A3667" w:rsidRPr="0037499A" w:rsidRDefault="002A3667" w:rsidP="002A3667">
      <w:pPr>
        <w:ind w:left="360"/>
        <w:rPr>
          <w:rFonts w:ascii="Univers Next Pro Condensed" w:hAnsi="Univers Next Pro Condensed"/>
          <w:i/>
          <w:iCs/>
          <w:sz w:val="20"/>
        </w:rPr>
      </w:pPr>
    </w:p>
    <w:p w14:paraId="614F4DF3" w14:textId="3C083F23" w:rsidR="002A3667" w:rsidRPr="0037499A" w:rsidRDefault="00EF0F1B" w:rsidP="00D44138">
      <w:pPr>
        <w:keepNext/>
        <w:ind w:left="1080"/>
        <w:jc w:val="both"/>
        <w:outlineLvl w:val="3"/>
        <w:rPr>
          <w:rFonts w:ascii="Univers Next Pro Condensed" w:hAnsi="Univers Next Pro Condensed"/>
          <w:i/>
          <w:iCs/>
          <w:sz w:val="20"/>
          <w:szCs w:val="20"/>
        </w:rPr>
      </w:pPr>
      <w:r w:rsidRPr="0037499A">
        <w:rPr>
          <w:rFonts w:ascii="Univers Next Pro Condensed" w:hAnsi="Univers Next Pro Condensed"/>
          <w:i/>
          <w:iCs/>
          <w:sz w:val="20"/>
          <w:szCs w:val="20"/>
        </w:rPr>
        <w:t xml:space="preserve">6.1.4 - </w:t>
      </w:r>
      <w:r w:rsidR="002A3667" w:rsidRPr="0037499A">
        <w:rPr>
          <w:rFonts w:ascii="Univers Next Pro Condensed" w:hAnsi="Univers Next Pro Condensed"/>
          <w:i/>
          <w:iCs/>
          <w:sz w:val="20"/>
          <w:szCs w:val="20"/>
        </w:rPr>
        <w:t>Délai d’observation du titulaire sur les bons de commande</w:t>
      </w:r>
    </w:p>
    <w:p w14:paraId="3A6E44D6" w14:textId="77777777" w:rsidR="002A3667" w:rsidRPr="0037499A" w:rsidRDefault="002A3667" w:rsidP="002A3667">
      <w:pPr>
        <w:ind w:left="360"/>
        <w:rPr>
          <w:rFonts w:ascii="Univers Next Pro Condensed" w:hAnsi="Univers Next Pro Condensed"/>
          <w:sz w:val="20"/>
        </w:rPr>
      </w:pPr>
    </w:p>
    <w:p w14:paraId="33538C40" w14:textId="77777777"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sz w:val="20"/>
        </w:rPr>
        <w:t>En application de l’article 3.7.2 du CCAG FCS, le titulaire doit notifier ses observations dans un délai de 15 jours à compter de la réception du bon de commande.</w:t>
      </w:r>
    </w:p>
    <w:p w14:paraId="32BC797A" w14:textId="77777777" w:rsidR="0037499A" w:rsidRDefault="0037499A" w:rsidP="00F15805">
      <w:pPr>
        <w:jc w:val="both"/>
        <w:rPr>
          <w:rFonts w:ascii="Univers Next Pro Condensed" w:hAnsi="Univers Next Pro Condensed"/>
          <w:sz w:val="20"/>
        </w:rPr>
      </w:pPr>
    </w:p>
    <w:p w14:paraId="23918E9D" w14:textId="310BF4D6" w:rsidR="0037499A" w:rsidRPr="0037499A" w:rsidRDefault="0037499A" w:rsidP="00F15805">
      <w:pPr>
        <w:jc w:val="both"/>
        <w:rPr>
          <w:rFonts w:ascii="Univers Next Pro Condensed" w:hAnsi="Univers Next Pro Condensed"/>
          <w:sz w:val="20"/>
        </w:rPr>
      </w:pPr>
      <w:r w:rsidRPr="0037499A">
        <w:rPr>
          <w:rFonts w:ascii="Univers Next Pro Condensed" w:hAnsi="Univers Next Pro Condensed"/>
          <w:sz w:val="20"/>
        </w:rPr>
        <w:t xml:space="preserve">Le titulaire se conforme aux bons de commande qui lui sont notifiés, que ceux-ci aient ou non fait l’objet d’observations de sa part. </w:t>
      </w:r>
    </w:p>
    <w:p w14:paraId="5C61ED32" w14:textId="152E700E" w:rsidR="002A3667" w:rsidRDefault="002A3667" w:rsidP="00F15805">
      <w:pPr>
        <w:rPr>
          <w:rFonts w:ascii="Univers Next Pro Condensed" w:hAnsi="Univers Next Pro Condensed"/>
          <w:sz w:val="20"/>
        </w:rPr>
      </w:pPr>
    </w:p>
    <w:p w14:paraId="318D7332" w14:textId="77777777" w:rsidR="00F15805" w:rsidRPr="0037499A" w:rsidRDefault="00F15805" w:rsidP="00F15805">
      <w:pPr>
        <w:rPr>
          <w:rFonts w:ascii="Univers Next Pro Condensed" w:hAnsi="Univers Next Pro Condensed"/>
          <w:sz w:val="20"/>
        </w:rPr>
      </w:pPr>
    </w:p>
    <w:p w14:paraId="33D57D24" w14:textId="31D73EEF" w:rsidR="002A3667" w:rsidRPr="0037499A" w:rsidRDefault="002A3667" w:rsidP="00D44138">
      <w:pPr>
        <w:keepNext/>
        <w:ind w:left="1080"/>
        <w:jc w:val="both"/>
        <w:outlineLvl w:val="3"/>
        <w:rPr>
          <w:rFonts w:ascii="Univers Next Pro Condensed" w:hAnsi="Univers Next Pro Condensed"/>
          <w:i/>
          <w:iCs/>
          <w:sz w:val="20"/>
          <w:szCs w:val="20"/>
        </w:rPr>
      </w:pPr>
      <w:bookmarkStart w:id="52" w:name="_Toc315102641"/>
      <w:bookmarkStart w:id="53" w:name="_Toc321324686"/>
      <w:bookmarkStart w:id="54" w:name="_Toc482367441"/>
      <w:r w:rsidRPr="0037499A">
        <w:rPr>
          <w:rFonts w:ascii="Univers Next Pro Condensed" w:hAnsi="Univers Next Pro Condensed"/>
          <w:i/>
          <w:iCs/>
          <w:sz w:val="20"/>
          <w:szCs w:val="20"/>
        </w:rPr>
        <w:lastRenderedPageBreak/>
        <w:t>6.1.</w:t>
      </w:r>
      <w:r w:rsidR="00EF0F1B" w:rsidRPr="0037499A">
        <w:rPr>
          <w:rFonts w:ascii="Univers Next Pro Condensed" w:hAnsi="Univers Next Pro Condensed"/>
          <w:i/>
          <w:iCs/>
          <w:sz w:val="20"/>
          <w:szCs w:val="20"/>
        </w:rPr>
        <w:t>5</w:t>
      </w:r>
      <w:r w:rsidRPr="0037499A">
        <w:rPr>
          <w:rFonts w:ascii="Univers Next Pro Condensed" w:hAnsi="Univers Next Pro Condensed"/>
          <w:i/>
          <w:iCs/>
          <w:sz w:val="20"/>
          <w:szCs w:val="20"/>
        </w:rPr>
        <w:t xml:space="preserve"> – Délais de livraison et de fabrication des </w:t>
      </w:r>
      <w:bookmarkEnd w:id="52"/>
      <w:r w:rsidRPr="0037499A">
        <w:rPr>
          <w:rFonts w:ascii="Univers Next Pro Condensed" w:hAnsi="Univers Next Pro Condensed"/>
          <w:i/>
          <w:iCs/>
          <w:sz w:val="20"/>
          <w:szCs w:val="20"/>
        </w:rPr>
        <w:t>magnets</w:t>
      </w:r>
      <w:bookmarkEnd w:id="53"/>
      <w:bookmarkEnd w:id="54"/>
    </w:p>
    <w:p w14:paraId="202EB016" w14:textId="77777777" w:rsidR="002A3667" w:rsidRPr="0037499A" w:rsidRDefault="002A3667" w:rsidP="002A3667">
      <w:pPr>
        <w:ind w:left="360"/>
        <w:rPr>
          <w:rFonts w:ascii="Univers Next Pro Condensed" w:hAnsi="Univers Next Pro Condensed"/>
          <w:sz w:val="20"/>
        </w:rPr>
      </w:pPr>
    </w:p>
    <w:p w14:paraId="5FBEF977" w14:textId="7768EDE3" w:rsidR="002A3667" w:rsidRPr="00196F17" w:rsidRDefault="002A3667" w:rsidP="00F15805">
      <w:pPr>
        <w:rPr>
          <w:rFonts w:ascii="Univers Next Pro Condensed" w:hAnsi="Univers Next Pro Condensed"/>
          <w:sz w:val="20"/>
        </w:rPr>
      </w:pPr>
      <w:r w:rsidRPr="0037499A">
        <w:rPr>
          <w:rFonts w:ascii="Univers Next Pro Condensed" w:hAnsi="Univers Next Pro Condensed"/>
          <w:sz w:val="20"/>
        </w:rPr>
        <w:t xml:space="preserve">Délai de fabrication et de livraison d’un magnet : </w:t>
      </w:r>
      <w:r w:rsidRPr="0037499A">
        <w:rPr>
          <w:rFonts w:ascii="Univers Next Pro Condensed" w:hAnsi="Univers Next Pro Condensed"/>
          <w:b/>
          <w:sz w:val="20"/>
        </w:rPr>
        <w:t>21 jours à compter de l’émission du BAT.</w:t>
      </w:r>
    </w:p>
    <w:p w14:paraId="3C75414B" w14:textId="77777777" w:rsidR="002A3667" w:rsidRPr="0037499A" w:rsidRDefault="002A3667" w:rsidP="002A3667">
      <w:pPr>
        <w:ind w:left="360"/>
        <w:rPr>
          <w:rFonts w:ascii="Univers Next Pro Condensed" w:hAnsi="Univers Next Pro Condensed"/>
          <w:i/>
          <w:iCs/>
          <w:color w:val="C00000"/>
          <w:sz w:val="20"/>
        </w:rPr>
      </w:pPr>
    </w:p>
    <w:p w14:paraId="7956A5C5" w14:textId="299619F6" w:rsidR="002A3667" w:rsidRPr="0037499A" w:rsidRDefault="002A3667" w:rsidP="00D44138">
      <w:pPr>
        <w:keepNext/>
        <w:ind w:left="1080"/>
        <w:jc w:val="both"/>
        <w:outlineLvl w:val="3"/>
        <w:rPr>
          <w:rFonts w:ascii="Univers Next Pro Condensed" w:hAnsi="Univers Next Pro Condensed"/>
          <w:i/>
          <w:iCs/>
          <w:sz w:val="20"/>
          <w:szCs w:val="20"/>
        </w:rPr>
      </w:pPr>
      <w:bookmarkStart w:id="55" w:name="_Toc315102642"/>
      <w:bookmarkStart w:id="56" w:name="_Toc321324687"/>
      <w:bookmarkStart w:id="57" w:name="_Toc482367442"/>
      <w:r w:rsidRPr="0037499A">
        <w:rPr>
          <w:rFonts w:ascii="Univers Next Pro Condensed" w:hAnsi="Univers Next Pro Condensed"/>
          <w:i/>
          <w:iCs/>
          <w:sz w:val="20"/>
          <w:szCs w:val="20"/>
        </w:rPr>
        <w:t>6.1.</w:t>
      </w:r>
      <w:r w:rsidR="00EF0F1B" w:rsidRPr="0037499A">
        <w:rPr>
          <w:rFonts w:ascii="Univers Next Pro Condensed" w:hAnsi="Univers Next Pro Condensed"/>
          <w:i/>
          <w:iCs/>
          <w:sz w:val="20"/>
          <w:szCs w:val="20"/>
        </w:rPr>
        <w:t>6</w:t>
      </w:r>
      <w:r w:rsidRPr="0037499A">
        <w:rPr>
          <w:rFonts w:ascii="Univers Next Pro Condensed" w:hAnsi="Univers Next Pro Condensed"/>
          <w:i/>
          <w:iCs/>
          <w:sz w:val="20"/>
          <w:szCs w:val="20"/>
        </w:rPr>
        <w:t xml:space="preserve"> – Lieux et horaires de livraison</w:t>
      </w:r>
      <w:bookmarkEnd w:id="55"/>
      <w:bookmarkEnd w:id="56"/>
      <w:bookmarkEnd w:id="57"/>
    </w:p>
    <w:p w14:paraId="0C227A5E" w14:textId="77777777" w:rsidR="002A3667" w:rsidRPr="0037499A" w:rsidRDefault="002A3667" w:rsidP="00F15805">
      <w:pPr>
        <w:rPr>
          <w:rFonts w:ascii="Univers Next Pro Condensed" w:hAnsi="Univers Next Pro Condensed"/>
          <w:sz w:val="20"/>
        </w:rPr>
      </w:pPr>
    </w:p>
    <w:p w14:paraId="5465B04E" w14:textId="77777777" w:rsidR="0037499A" w:rsidRPr="0037499A" w:rsidRDefault="0037499A" w:rsidP="00F15805">
      <w:pPr>
        <w:jc w:val="both"/>
        <w:rPr>
          <w:rFonts w:ascii="Univers Next Pro Condensed" w:hAnsi="Univers Next Pro Condensed"/>
          <w:b/>
          <w:sz w:val="20"/>
        </w:rPr>
      </w:pPr>
      <w:r w:rsidRPr="0037499A">
        <w:rPr>
          <w:rFonts w:ascii="Univers Next Pro Condensed" w:hAnsi="Univers Next Pro Condensed"/>
          <w:b/>
          <w:sz w:val="20"/>
        </w:rPr>
        <w:t>Les livraisons sont susceptibles d’avoir lieu sur l’ensemble du territoire métropolitain, selon l’évolution de ses points de livraison, en lien avec la période de fermeture du bâtiment principal.</w:t>
      </w:r>
    </w:p>
    <w:p w14:paraId="4DCD348C" w14:textId="77777777" w:rsidR="0037499A" w:rsidRPr="0037499A" w:rsidRDefault="0037499A" w:rsidP="00F15805">
      <w:pPr>
        <w:jc w:val="both"/>
        <w:rPr>
          <w:rFonts w:ascii="Univers Next Pro Condensed" w:hAnsi="Univers Next Pro Condensed"/>
          <w:b/>
          <w:sz w:val="20"/>
        </w:rPr>
      </w:pPr>
    </w:p>
    <w:p w14:paraId="71C4F92B" w14:textId="0F7B1D72" w:rsidR="002A3667" w:rsidRPr="0037499A" w:rsidRDefault="002A3667" w:rsidP="00F15805">
      <w:pPr>
        <w:jc w:val="both"/>
        <w:rPr>
          <w:rFonts w:ascii="Univers Next Pro Condensed" w:hAnsi="Univers Next Pro Condensed"/>
          <w:sz w:val="20"/>
        </w:rPr>
      </w:pPr>
      <w:r w:rsidRPr="0037499A">
        <w:rPr>
          <w:rFonts w:ascii="Univers Next Pro Condensed" w:hAnsi="Univers Next Pro Condensed"/>
          <w:b/>
          <w:sz w:val="20"/>
        </w:rPr>
        <w:t xml:space="preserve">Les magnets seront </w:t>
      </w:r>
      <w:r w:rsidR="0037499A">
        <w:rPr>
          <w:rFonts w:ascii="Univers Next Pro Condensed" w:hAnsi="Univers Next Pro Condensed"/>
          <w:b/>
          <w:sz w:val="20"/>
        </w:rPr>
        <w:t xml:space="preserve">principalement </w:t>
      </w:r>
      <w:r w:rsidRPr="0037499A">
        <w:rPr>
          <w:rFonts w:ascii="Univers Next Pro Condensed" w:hAnsi="Univers Next Pro Condensed"/>
          <w:b/>
          <w:sz w:val="20"/>
        </w:rPr>
        <w:t>livrés </w:t>
      </w:r>
      <w:r w:rsidRPr="0037499A">
        <w:rPr>
          <w:rFonts w:ascii="Univers Next Pro Condensed" w:hAnsi="Univers Next Pro Condensed"/>
          <w:sz w:val="20"/>
        </w:rPr>
        <w:t xml:space="preserve">(conditionnement de </w:t>
      </w:r>
      <w:r w:rsidR="00F721FD" w:rsidRPr="0037499A">
        <w:rPr>
          <w:rFonts w:ascii="Univers Next Pro Condensed" w:hAnsi="Univers Next Pro Condensed"/>
          <w:sz w:val="20"/>
        </w:rPr>
        <w:t xml:space="preserve">20 </w:t>
      </w:r>
      <w:r w:rsidRPr="0037499A">
        <w:rPr>
          <w:rFonts w:ascii="Univers Next Pro Condensed" w:hAnsi="Univers Next Pro Condensed"/>
          <w:sz w:val="20"/>
        </w:rPr>
        <w:t xml:space="preserve">exemplaires) à </w:t>
      </w:r>
      <w:r w:rsidR="0035211C" w:rsidRPr="0037499A">
        <w:rPr>
          <w:rFonts w:ascii="Univers Next Pro Condensed" w:hAnsi="Univers Next Pro Condensed"/>
          <w:sz w:val="20"/>
        </w:rPr>
        <w:t xml:space="preserve">trois </w:t>
      </w:r>
      <w:r w:rsidRPr="0037499A">
        <w:rPr>
          <w:rFonts w:ascii="Univers Next Pro Condensed" w:hAnsi="Univers Next Pro Condensed"/>
          <w:sz w:val="20"/>
        </w:rPr>
        <w:t>points de livraison :</w:t>
      </w:r>
    </w:p>
    <w:p w14:paraId="2C97E913" w14:textId="77777777" w:rsidR="002A3667" w:rsidRPr="0037499A" w:rsidRDefault="002A3667" w:rsidP="00F15805">
      <w:pPr>
        <w:rPr>
          <w:rFonts w:ascii="Univers Next Pro Condensed" w:hAnsi="Univers Next Pro Condensed"/>
          <w:sz w:val="20"/>
        </w:rPr>
      </w:pPr>
    </w:p>
    <w:p w14:paraId="703208BE" w14:textId="77777777" w:rsidR="0035211C" w:rsidRPr="0037499A" w:rsidRDefault="0035211C" w:rsidP="0035211C">
      <w:pPr>
        <w:numPr>
          <w:ilvl w:val="0"/>
          <w:numId w:val="48"/>
        </w:numPr>
        <w:rPr>
          <w:rFonts w:ascii="Univers Next Pro Condensed" w:hAnsi="Univers Next Pro Condensed"/>
          <w:sz w:val="20"/>
          <w:u w:val="single"/>
        </w:rPr>
      </w:pPr>
      <w:r w:rsidRPr="0037499A">
        <w:rPr>
          <w:rFonts w:ascii="Univers Next Pro Condensed" w:hAnsi="Univers Next Pro Condensed"/>
          <w:sz w:val="20"/>
          <w:u w:val="single"/>
        </w:rPr>
        <w:t>Point de livraison 1</w:t>
      </w:r>
      <w:r w:rsidRPr="00196F17">
        <w:rPr>
          <w:rFonts w:ascii="Univers Next Pro Condensed" w:hAnsi="Univers Next Pro Condensed"/>
          <w:sz w:val="20"/>
        </w:rPr>
        <w:t> :</w:t>
      </w:r>
      <w:r w:rsidRPr="0037499A">
        <w:rPr>
          <w:rFonts w:ascii="Univers Next Pro Condensed" w:hAnsi="Univers Next Pro Condensed"/>
          <w:sz w:val="20"/>
          <w:u w:val="single"/>
        </w:rPr>
        <w:t xml:space="preserve"> </w:t>
      </w:r>
    </w:p>
    <w:p w14:paraId="4A865A8F" w14:textId="77777777" w:rsidR="0035211C" w:rsidRPr="0037499A" w:rsidRDefault="0035211C" w:rsidP="0035211C">
      <w:pPr>
        <w:ind w:left="720"/>
        <w:rPr>
          <w:rFonts w:ascii="Univers Next Pro Condensed" w:hAnsi="Univers Next Pro Condensed"/>
          <w:sz w:val="20"/>
          <w:u w:val="single"/>
        </w:rPr>
      </w:pPr>
    </w:p>
    <w:tbl>
      <w:tblPr>
        <w:tblpPr w:leftFromText="141" w:rightFromText="141" w:vertAnchor="text" w:horzAnchor="margin" w:tblpX="-10" w:tblpY="11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35211C" w:rsidRPr="00CE56F7" w14:paraId="5C23FE6A" w14:textId="77777777" w:rsidTr="00F15805">
        <w:trPr>
          <w:trHeight w:val="2400"/>
        </w:trPr>
        <w:tc>
          <w:tcPr>
            <w:tcW w:w="9067" w:type="dxa"/>
          </w:tcPr>
          <w:p w14:paraId="1F4CEB68" w14:textId="77777777" w:rsidR="0035211C" w:rsidRPr="0037499A" w:rsidRDefault="0035211C" w:rsidP="00F15805">
            <w:pPr>
              <w:ind w:left="180"/>
              <w:rPr>
                <w:rFonts w:ascii="Univers Next Pro Condensed" w:hAnsi="Univers Next Pro Condensed"/>
                <w:sz w:val="20"/>
              </w:rPr>
            </w:pPr>
          </w:p>
          <w:p w14:paraId="64EFA4E2" w14:textId="77777777" w:rsidR="0035211C" w:rsidRPr="0037499A" w:rsidRDefault="0035211C" w:rsidP="00F15805">
            <w:pPr>
              <w:ind w:left="180"/>
              <w:rPr>
                <w:rFonts w:ascii="Univers Next Pro Condensed" w:hAnsi="Univers Next Pro Condensed"/>
                <w:sz w:val="20"/>
              </w:rPr>
            </w:pPr>
            <w:r w:rsidRPr="0037499A">
              <w:rPr>
                <w:rFonts w:ascii="Univers Next Pro Condensed" w:hAnsi="Univers Next Pro Condensed"/>
                <w:sz w:val="20"/>
              </w:rPr>
              <w:t>Union Distribution</w:t>
            </w:r>
          </w:p>
          <w:p w14:paraId="58956378" w14:textId="77777777" w:rsidR="0035211C" w:rsidRPr="0037499A" w:rsidRDefault="0035211C" w:rsidP="00F15805">
            <w:pPr>
              <w:ind w:left="180"/>
              <w:rPr>
                <w:rFonts w:ascii="Univers Next Pro Condensed" w:hAnsi="Univers Next Pro Condensed"/>
                <w:sz w:val="20"/>
              </w:rPr>
            </w:pPr>
            <w:r w:rsidRPr="0037499A">
              <w:rPr>
                <w:rFonts w:ascii="Univers Next Pro Condensed" w:hAnsi="Univers Next Pro Condensed"/>
                <w:sz w:val="20"/>
              </w:rPr>
              <w:t>Pour Atelier Centre Pompidou</w:t>
            </w:r>
          </w:p>
          <w:p w14:paraId="7615C59C" w14:textId="77777777" w:rsidR="0035211C" w:rsidRPr="0037499A" w:rsidRDefault="0035211C" w:rsidP="00F15805">
            <w:pPr>
              <w:ind w:left="180"/>
              <w:rPr>
                <w:rFonts w:ascii="Univers Next Pro Condensed" w:hAnsi="Univers Next Pro Condensed"/>
                <w:sz w:val="20"/>
              </w:rPr>
            </w:pPr>
            <w:r w:rsidRPr="0037499A">
              <w:rPr>
                <w:rFonts w:ascii="Univers Next Pro Condensed" w:hAnsi="Univers Next Pro Condensed"/>
                <w:sz w:val="20"/>
              </w:rPr>
              <w:t>6 rue de l’Europe – ZI</w:t>
            </w:r>
          </w:p>
          <w:p w14:paraId="3C4AFBC4" w14:textId="77777777" w:rsidR="0035211C" w:rsidRPr="0037499A" w:rsidRDefault="0035211C" w:rsidP="00F15805">
            <w:pPr>
              <w:spacing w:after="120"/>
              <w:ind w:left="180"/>
              <w:rPr>
                <w:rFonts w:ascii="Univers Next Pro Condensed" w:hAnsi="Univers Next Pro Condensed"/>
                <w:sz w:val="20"/>
                <w:szCs w:val="20"/>
              </w:rPr>
            </w:pPr>
            <w:r w:rsidRPr="0037499A">
              <w:rPr>
                <w:rFonts w:ascii="Univers Next Pro Condensed" w:hAnsi="Univers Next Pro Condensed"/>
                <w:sz w:val="20"/>
                <w:szCs w:val="20"/>
              </w:rPr>
              <w:t xml:space="preserve">45300 Sermaises </w:t>
            </w:r>
          </w:p>
          <w:p w14:paraId="23A95F0E" w14:textId="4BF4BFFF" w:rsidR="0035211C" w:rsidRPr="0037499A" w:rsidRDefault="0035211C" w:rsidP="00F15805">
            <w:pPr>
              <w:spacing w:after="120"/>
              <w:ind w:left="180"/>
              <w:rPr>
                <w:rFonts w:ascii="Univers Next Pro Condensed" w:hAnsi="Univers Next Pro Condensed"/>
                <w:b/>
                <w:sz w:val="20"/>
                <w:szCs w:val="20"/>
              </w:rPr>
            </w:pPr>
            <w:r w:rsidRPr="0037499A">
              <w:rPr>
                <w:rFonts w:ascii="Univers Next Pro Condensed" w:hAnsi="Univers Next Pro Condensed"/>
                <w:b/>
                <w:sz w:val="20"/>
                <w:szCs w:val="20"/>
              </w:rPr>
              <w:t xml:space="preserve">Ouverture de la réception de 8h </w:t>
            </w:r>
            <w:r w:rsidR="00F15805">
              <w:rPr>
                <w:rFonts w:ascii="Univers Next Pro Condensed" w:hAnsi="Univers Next Pro Condensed"/>
                <w:b/>
                <w:sz w:val="20"/>
                <w:szCs w:val="20"/>
              </w:rPr>
              <w:t>à</w:t>
            </w:r>
            <w:r w:rsidRPr="0037499A">
              <w:rPr>
                <w:rFonts w:ascii="Univers Next Pro Condensed" w:hAnsi="Univers Next Pro Condensed"/>
                <w:b/>
                <w:sz w:val="20"/>
                <w:szCs w:val="20"/>
              </w:rPr>
              <w:t xml:space="preserve"> 12h et de 13h </w:t>
            </w:r>
            <w:r w:rsidR="00F15805">
              <w:rPr>
                <w:rFonts w:ascii="Univers Next Pro Condensed" w:hAnsi="Univers Next Pro Condensed"/>
                <w:b/>
                <w:sz w:val="20"/>
                <w:szCs w:val="20"/>
              </w:rPr>
              <w:t>à</w:t>
            </w:r>
            <w:r w:rsidRPr="0037499A">
              <w:rPr>
                <w:rFonts w:ascii="Univers Next Pro Condensed" w:hAnsi="Univers Next Pro Condensed"/>
                <w:b/>
                <w:sz w:val="20"/>
                <w:szCs w:val="20"/>
              </w:rPr>
              <w:t xml:space="preserve"> 17h d</w:t>
            </w:r>
            <w:r w:rsidRPr="0037499A">
              <w:rPr>
                <w:rFonts w:ascii="Univers Next Pro Condensed" w:hAnsi="Univers Next Pro Condensed"/>
                <w:b/>
                <w:bCs/>
                <w:sz w:val="20"/>
                <w:szCs w:val="20"/>
              </w:rPr>
              <w:t>u lundi au vendredi</w:t>
            </w:r>
          </w:p>
          <w:p w14:paraId="59F9B866" w14:textId="0571461E" w:rsidR="0035211C" w:rsidRPr="00196F17" w:rsidRDefault="0035211C" w:rsidP="00F15805">
            <w:pPr>
              <w:pStyle w:val="NormalWeb"/>
              <w:spacing w:before="0" w:beforeAutospacing="0" w:after="0" w:afterAutospacing="0"/>
              <w:ind w:left="213"/>
              <w:rPr>
                <w:rFonts w:ascii="Univers Next Pro Condensed" w:hAnsi="Univers Next Pro Condensed" w:cs="Calibri"/>
                <w:sz w:val="22"/>
                <w:szCs w:val="22"/>
              </w:rPr>
            </w:pPr>
            <w:r w:rsidRPr="0037499A">
              <w:rPr>
                <w:rFonts w:ascii="Univers Next Pro Condensed" w:hAnsi="Univers Next Pro Condensed"/>
                <w:sz w:val="20"/>
                <w:szCs w:val="20"/>
              </w:rPr>
              <w:t>Prise de rendez-vous obligatoire 48 heures minimum avant la date de livraison</w:t>
            </w:r>
            <w:r w:rsidRPr="0037499A">
              <w:rPr>
                <w:rFonts w:ascii="Univers Next Pro Condensed" w:hAnsi="Univers Next Pro Condensed" w:cs="Calibri"/>
                <w:sz w:val="22"/>
                <w:szCs w:val="22"/>
                <w:lang w:val="es-ES"/>
              </w:rPr>
              <w:t xml:space="preserve"> </w:t>
            </w:r>
            <w:proofErr w:type="spellStart"/>
            <w:r w:rsidRPr="0037499A">
              <w:rPr>
                <w:rFonts w:ascii="Univers Next Pro Condensed" w:hAnsi="Univers Next Pro Condensed" w:cs="Calibri"/>
                <w:sz w:val="22"/>
                <w:szCs w:val="22"/>
                <w:lang w:val="es-ES"/>
              </w:rPr>
              <w:t>via</w:t>
            </w:r>
            <w:proofErr w:type="spellEnd"/>
            <w:r w:rsidRPr="0037499A">
              <w:rPr>
                <w:rFonts w:ascii="Univers Next Pro Condensed" w:hAnsi="Univers Next Pro Condensed" w:cs="Calibri"/>
                <w:sz w:val="22"/>
                <w:szCs w:val="22"/>
                <w:lang w:val="es-ES"/>
              </w:rPr>
              <w:t xml:space="preserve"> </w:t>
            </w:r>
            <w:proofErr w:type="spellStart"/>
            <w:r w:rsidRPr="0037499A">
              <w:rPr>
                <w:rFonts w:ascii="Univers Next Pro Condensed" w:hAnsi="Univers Next Pro Condensed" w:cs="Calibri"/>
                <w:sz w:val="22"/>
                <w:szCs w:val="22"/>
                <w:lang w:val="es-ES"/>
              </w:rPr>
              <w:t>formulaire</w:t>
            </w:r>
            <w:proofErr w:type="spellEnd"/>
            <w:r w:rsidRPr="0037499A">
              <w:rPr>
                <w:rFonts w:ascii="Univers Next Pro Condensed" w:hAnsi="Univers Next Pro Condensed" w:cs="Calibri"/>
                <w:sz w:val="22"/>
                <w:szCs w:val="22"/>
                <w:lang w:val="es-ES"/>
              </w:rPr>
              <w:t xml:space="preserve"> en </w:t>
            </w:r>
            <w:proofErr w:type="spellStart"/>
            <w:r w:rsidRPr="0037499A">
              <w:rPr>
                <w:rFonts w:ascii="Univers Next Pro Condensed" w:hAnsi="Univers Next Pro Condensed" w:cs="Calibri"/>
                <w:sz w:val="22"/>
                <w:szCs w:val="22"/>
                <w:lang w:val="es-ES"/>
              </w:rPr>
              <w:t>ligne</w:t>
            </w:r>
            <w:proofErr w:type="spellEnd"/>
            <w:r w:rsidRPr="0037499A">
              <w:rPr>
                <w:rFonts w:ascii="Univers Next Pro Condensed" w:hAnsi="Univers Next Pro Condensed" w:cs="Calibri"/>
                <w:sz w:val="22"/>
                <w:szCs w:val="22"/>
                <w:lang w:val="es-ES"/>
              </w:rPr>
              <w:t xml:space="preserve"> : </w:t>
            </w:r>
            <w:hyperlink r:id="rId9" w:history="1">
              <w:r w:rsidRPr="0037499A">
                <w:rPr>
                  <w:rStyle w:val="Lienhypertexte"/>
                  <w:rFonts w:ascii="Univers Next Pro Condensed" w:hAnsi="Univers Next Pro Condensed" w:cs="Calibri Light"/>
                  <w:b/>
                  <w:bCs/>
                  <w:sz w:val="22"/>
                  <w:szCs w:val="22"/>
                  <w:highlight w:val="yellow"/>
                </w:rPr>
                <w:t xml:space="preserve">https://rendezvous.union-distribution.fr/ud/login.cshtml </w:t>
              </w:r>
            </w:hyperlink>
          </w:p>
        </w:tc>
      </w:tr>
    </w:tbl>
    <w:p w14:paraId="0E57AF9D" w14:textId="77777777" w:rsidR="0035211C" w:rsidRPr="0037499A" w:rsidRDefault="0035211C" w:rsidP="0035211C">
      <w:pPr>
        <w:rPr>
          <w:rFonts w:ascii="Univers Next Pro Condensed" w:hAnsi="Univers Next Pro Condensed"/>
          <w:b/>
          <w:sz w:val="20"/>
        </w:rPr>
      </w:pPr>
    </w:p>
    <w:p w14:paraId="54F8DFDE" w14:textId="77777777" w:rsidR="0035211C" w:rsidRPr="0037499A" w:rsidRDefault="0035211C" w:rsidP="0035211C">
      <w:pPr>
        <w:numPr>
          <w:ilvl w:val="0"/>
          <w:numId w:val="48"/>
        </w:numPr>
        <w:rPr>
          <w:rFonts w:ascii="Univers Next Pro Condensed" w:hAnsi="Univers Next Pro Condensed"/>
          <w:sz w:val="20"/>
          <w:u w:val="single"/>
        </w:rPr>
      </w:pPr>
      <w:r w:rsidRPr="0037499A">
        <w:rPr>
          <w:rFonts w:ascii="Univers Next Pro Condensed" w:hAnsi="Univers Next Pro Condensed"/>
          <w:sz w:val="20"/>
          <w:u w:val="single"/>
        </w:rPr>
        <w:t>Point de livraison 2</w:t>
      </w:r>
      <w:r w:rsidRPr="00196F17">
        <w:rPr>
          <w:rFonts w:ascii="Univers Next Pro Condensed" w:hAnsi="Univers Next Pro Condensed"/>
          <w:sz w:val="20"/>
        </w:rPr>
        <w:t> :</w:t>
      </w:r>
    </w:p>
    <w:p w14:paraId="6AB12C93" w14:textId="77777777" w:rsidR="0035211C" w:rsidRPr="0037499A" w:rsidRDefault="0035211C" w:rsidP="0035211C">
      <w:pPr>
        <w:ind w:left="720"/>
        <w:rPr>
          <w:rFonts w:ascii="Univers Next Pro Condensed" w:hAnsi="Univers Next Pro Condensed"/>
          <w:sz w:val="20"/>
          <w:u w:val="single"/>
        </w:rPr>
      </w:pPr>
    </w:p>
    <w:tbl>
      <w:tblPr>
        <w:tblpPr w:leftFromText="141" w:rightFromText="141" w:vertAnchor="text" w:horzAnchor="margin" w:tblpX="-1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tblGrid>
      <w:tr w:rsidR="0035211C" w:rsidRPr="00CE56F7" w14:paraId="19A50BA6" w14:textId="77777777" w:rsidTr="00F15805">
        <w:trPr>
          <w:trHeight w:val="2340"/>
        </w:trPr>
        <w:tc>
          <w:tcPr>
            <w:tcW w:w="5040" w:type="dxa"/>
          </w:tcPr>
          <w:p w14:paraId="2A07F6F2" w14:textId="77777777" w:rsidR="0035211C" w:rsidRPr="0037499A" w:rsidRDefault="0035211C" w:rsidP="00F15805">
            <w:pPr>
              <w:ind w:left="180"/>
              <w:jc w:val="both"/>
              <w:rPr>
                <w:rFonts w:ascii="Univers Next Pro Condensed" w:hAnsi="Univers Next Pro Condensed"/>
                <w:sz w:val="20"/>
              </w:rPr>
            </w:pPr>
          </w:p>
          <w:p w14:paraId="0E9958D7"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Centre Georges Pompidou</w:t>
            </w:r>
          </w:p>
          <w:p w14:paraId="2BF1E90D"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Porte Berger</w:t>
            </w:r>
          </w:p>
          <w:p w14:paraId="7A86735B"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Tunnel</w:t>
            </w:r>
          </w:p>
          <w:p w14:paraId="13046FE2"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Zone de livraison</w:t>
            </w:r>
          </w:p>
          <w:p w14:paraId="2C44F477" w14:textId="77777777" w:rsidR="0035211C" w:rsidRPr="0037499A" w:rsidRDefault="0035211C" w:rsidP="00F15805">
            <w:pPr>
              <w:ind w:left="180"/>
              <w:jc w:val="both"/>
              <w:rPr>
                <w:rFonts w:ascii="Univers Next Pro Condensed" w:hAnsi="Univers Next Pro Condensed"/>
                <w:b/>
                <w:sz w:val="20"/>
              </w:rPr>
            </w:pPr>
            <w:r w:rsidRPr="0037499A">
              <w:rPr>
                <w:rFonts w:ascii="Univers Next Pro Condensed" w:hAnsi="Univers Next Pro Condensed"/>
                <w:b/>
                <w:sz w:val="20"/>
              </w:rPr>
              <w:t>Personne à contacter 48 heures à l’avance</w:t>
            </w:r>
          </w:p>
          <w:p w14:paraId="6C633805"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 xml:space="preserve">Frantz Reiser : </w:t>
            </w:r>
          </w:p>
          <w:p w14:paraId="3568F9E6"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Tel : 01 44 78 47 88</w:t>
            </w:r>
          </w:p>
          <w:p w14:paraId="1747BD8E" w14:textId="77777777" w:rsidR="0035211C" w:rsidRPr="0037499A" w:rsidRDefault="0035211C" w:rsidP="00F15805">
            <w:pPr>
              <w:ind w:left="180"/>
              <w:jc w:val="both"/>
              <w:rPr>
                <w:rFonts w:ascii="Univers Next Pro Condensed" w:hAnsi="Univers Next Pro Condensed"/>
                <w:sz w:val="20"/>
              </w:rPr>
            </w:pPr>
            <w:r w:rsidRPr="0037499A">
              <w:rPr>
                <w:rFonts w:ascii="Univers Next Pro Condensed" w:hAnsi="Univers Next Pro Condensed"/>
                <w:sz w:val="20"/>
              </w:rPr>
              <w:t>Port : 06 27 46 05 12</w:t>
            </w:r>
          </w:p>
          <w:p w14:paraId="363FB1A0" w14:textId="77777777" w:rsidR="0035211C" w:rsidRPr="0037499A" w:rsidRDefault="009135A4" w:rsidP="00F15805">
            <w:pPr>
              <w:ind w:left="180"/>
              <w:jc w:val="both"/>
              <w:rPr>
                <w:rFonts w:ascii="Univers Next Pro Condensed" w:hAnsi="Univers Next Pro Condensed"/>
                <w:sz w:val="20"/>
              </w:rPr>
            </w:pPr>
            <w:hyperlink r:id="rId10" w:history="1">
              <w:r w:rsidR="0035211C" w:rsidRPr="0037499A">
                <w:rPr>
                  <w:rFonts w:ascii="Univers Next Pro Condensed" w:hAnsi="Univers Next Pro Condensed"/>
                  <w:color w:val="0000FF"/>
                  <w:sz w:val="20"/>
                  <w:u w:val="single"/>
                </w:rPr>
                <w:t>stock@centrepompidou.fr</w:t>
              </w:r>
            </w:hyperlink>
          </w:p>
          <w:p w14:paraId="448E1414" w14:textId="77777777" w:rsidR="0035211C" w:rsidRPr="0037499A" w:rsidRDefault="0035211C" w:rsidP="00F15805">
            <w:pPr>
              <w:ind w:left="180"/>
              <w:rPr>
                <w:rFonts w:ascii="Univers Next Pro Condensed" w:hAnsi="Univers Next Pro Condensed"/>
                <w:sz w:val="20"/>
              </w:rPr>
            </w:pPr>
          </w:p>
        </w:tc>
      </w:tr>
    </w:tbl>
    <w:p w14:paraId="6BBCA49C" w14:textId="77777777" w:rsidR="0035211C" w:rsidRPr="0037499A" w:rsidRDefault="0035211C" w:rsidP="0035211C">
      <w:pPr>
        <w:ind w:left="360"/>
        <w:rPr>
          <w:rFonts w:ascii="Univers Next Pro Condensed" w:hAnsi="Univers Next Pro Condensed"/>
          <w:sz w:val="20"/>
        </w:rPr>
      </w:pPr>
    </w:p>
    <w:p w14:paraId="3F03F58D" w14:textId="77777777" w:rsidR="0035211C" w:rsidRPr="0037499A" w:rsidRDefault="0035211C" w:rsidP="0035211C">
      <w:pPr>
        <w:jc w:val="both"/>
        <w:rPr>
          <w:rFonts w:ascii="Univers Next Pro Condensed" w:hAnsi="Univers Next Pro Condensed"/>
          <w:sz w:val="20"/>
          <w:szCs w:val="20"/>
        </w:rPr>
      </w:pPr>
    </w:p>
    <w:p w14:paraId="15EFE5E3" w14:textId="77777777" w:rsidR="0035211C" w:rsidRPr="0037499A" w:rsidRDefault="0035211C" w:rsidP="0035211C">
      <w:pPr>
        <w:rPr>
          <w:rFonts w:ascii="Univers Next Pro Condensed" w:hAnsi="Univers Next Pro Condensed"/>
          <w:sz w:val="20"/>
          <w:szCs w:val="20"/>
        </w:rPr>
      </w:pPr>
    </w:p>
    <w:p w14:paraId="2F52E9C4" w14:textId="77777777" w:rsidR="0035211C" w:rsidRPr="0037499A" w:rsidRDefault="0035211C" w:rsidP="0035211C">
      <w:pPr>
        <w:keepNext/>
        <w:ind w:left="425"/>
        <w:jc w:val="both"/>
        <w:outlineLvl w:val="2"/>
        <w:rPr>
          <w:rFonts w:ascii="Univers Next Pro Condensed" w:hAnsi="Univers Next Pro Condensed" w:cs="Arial"/>
          <w:b/>
          <w:bCs/>
          <w:sz w:val="20"/>
          <w:szCs w:val="20"/>
        </w:rPr>
      </w:pPr>
      <w:bookmarkStart w:id="58" w:name="_Toc326338805"/>
    </w:p>
    <w:p w14:paraId="1ADED5CD"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71BCEBE4"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77B28289"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1646B397"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31645809"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7192233D"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p w14:paraId="0E5ED06D" w14:textId="77777777" w:rsidR="0035211C" w:rsidRPr="0037499A" w:rsidRDefault="0035211C" w:rsidP="0035211C">
      <w:pPr>
        <w:keepNext/>
        <w:ind w:left="425"/>
        <w:jc w:val="both"/>
        <w:outlineLvl w:val="2"/>
        <w:rPr>
          <w:rFonts w:ascii="Univers Next Pro Condensed" w:hAnsi="Univers Next Pro Condensed" w:cs="Arial"/>
          <w:b/>
          <w:bCs/>
          <w:sz w:val="20"/>
          <w:szCs w:val="20"/>
        </w:rPr>
      </w:pPr>
    </w:p>
    <w:bookmarkEnd w:id="58"/>
    <w:p w14:paraId="666EA369" w14:textId="77777777" w:rsidR="0035211C" w:rsidRPr="0037499A" w:rsidRDefault="0035211C" w:rsidP="00F15805">
      <w:pPr>
        <w:pStyle w:val="Titre3"/>
        <w:tabs>
          <w:tab w:val="num" w:pos="0"/>
          <w:tab w:val="left" w:pos="284"/>
        </w:tabs>
        <w:rPr>
          <w:rFonts w:ascii="Univers Next Pro Condensed" w:hAnsi="Univers Next Pro Condensed"/>
          <w:sz w:val="20"/>
          <w:szCs w:val="20"/>
        </w:rPr>
      </w:pPr>
      <w:r w:rsidRPr="0037499A">
        <w:rPr>
          <w:rFonts w:ascii="Univers Next Pro Condensed" w:hAnsi="Univers Next Pro Condensed"/>
          <w:sz w:val="20"/>
          <w:szCs w:val="20"/>
        </w:rPr>
        <w:br/>
      </w:r>
      <w:bookmarkStart w:id="59" w:name="_Toc202457972"/>
      <w:proofErr w:type="gramStart"/>
      <w:r w:rsidRPr="0037499A">
        <w:rPr>
          <w:rFonts w:ascii="Univers Next Pro Condensed" w:hAnsi="Univers Next Pro Condensed"/>
          <w:sz w:val="20"/>
          <w:szCs w:val="20"/>
        </w:rPr>
        <w:t>et</w:t>
      </w:r>
      <w:proofErr w:type="gramEnd"/>
      <w:r w:rsidRPr="0037499A">
        <w:rPr>
          <w:rFonts w:ascii="Univers Next Pro Condensed" w:hAnsi="Univers Next Pro Condensed"/>
          <w:sz w:val="20"/>
          <w:szCs w:val="20"/>
        </w:rPr>
        <w:br/>
        <w:t>Le Centre Pompidou demandera pour chaque production un envoi d’exemplaires (50 unités maximum) à ses bureaux pour contrôle et archive :</w:t>
      </w:r>
      <w:bookmarkEnd w:id="59"/>
      <w:r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br/>
      </w:r>
    </w:p>
    <w:p w14:paraId="35047009" w14:textId="5FA16D0A" w:rsidR="006042A5" w:rsidRDefault="0035211C" w:rsidP="00F15805">
      <w:pPr>
        <w:pStyle w:val="Commentaire"/>
        <w:numPr>
          <w:ilvl w:val="0"/>
          <w:numId w:val="48"/>
        </w:numPr>
        <w:tabs>
          <w:tab w:val="clear" w:pos="720"/>
        </w:tabs>
        <w:ind w:left="709" w:hanging="283"/>
        <w:rPr>
          <w:rFonts w:ascii="Univers Next Pro Condensed" w:hAnsi="Univers Next Pro Condensed"/>
        </w:rPr>
      </w:pPr>
      <w:r w:rsidRPr="00F15805">
        <w:rPr>
          <w:rFonts w:ascii="Univers Next Pro Condensed" w:hAnsi="Univers Next Pro Condensed"/>
          <w:szCs w:val="24"/>
          <w:u w:val="single"/>
        </w:rPr>
        <w:t>Point de livraison 3</w:t>
      </w:r>
      <w:r w:rsidRPr="00F15805">
        <w:rPr>
          <w:rFonts w:ascii="Univers Next Pro Condensed" w:hAnsi="Univers Next Pro Condensed"/>
          <w:szCs w:val="24"/>
        </w:rPr>
        <w:t> :</w:t>
      </w:r>
      <w:r w:rsidRPr="00F15805">
        <w:rPr>
          <w:rFonts w:ascii="Univers Next Pro Condensed" w:hAnsi="Univers Next Pro Condensed"/>
          <w:szCs w:val="24"/>
          <w:u w:val="single"/>
        </w:rPr>
        <w:br/>
      </w:r>
      <w:r w:rsidRPr="0037499A">
        <w:rPr>
          <w:rFonts w:ascii="Univers Next Pro Condensed" w:hAnsi="Univers Next Pro Condensed"/>
        </w:rPr>
        <w:br/>
        <w:t>Centre Pompidou – DELC</w:t>
      </w:r>
      <w:r w:rsidRPr="0037499A">
        <w:rPr>
          <w:rFonts w:ascii="Univers Next Pro Condensed" w:hAnsi="Univers Next Pro Condensed"/>
        </w:rPr>
        <w:br/>
        <w:t>4 rue Brantome</w:t>
      </w:r>
      <w:r w:rsidRPr="0037499A">
        <w:rPr>
          <w:rFonts w:ascii="Univers Next Pro Condensed" w:hAnsi="Univers Next Pro Condensed"/>
        </w:rPr>
        <w:br/>
        <w:t>75003 Paris</w:t>
      </w:r>
    </w:p>
    <w:p w14:paraId="4EE0FCBD" w14:textId="77777777" w:rsidR="0037499A" w:rsidRPr="0037499A" w:rsidRDefault="0037499A" w:rsidP="0037499A">
      <w:pPr>
        <w:pStyle w:val="Commentaire"/>
        <w:ind w:left="720"/>
        <w:rPr>
          <w:rFonts w:ascii="Univers Next Pro Condensed" w:hAnsi="Univers Next Pro Condensed"/>
        </w:rPr>
      </w:pPr>
    </w:p>
    <w:p w14:paraId="205F37F8" w14:textId="7AF1F62B" w:rsidR="00793D35" w:rsidRPr="0037499A" w:rsidRDefault="00793D35" w:rsidP="006E2ADA">
      <w:pPr>
        <w:pStyle w:val="Titre3"/>
        <w:spacing w:before="0" w:after="0"/>
        <w:ind w:left="425"/>
        <w:jc w:val="both"/>
        <w:rPr>
          <w:rFonts w:ascii="Univers Next Pro Condensed" w:hAnsi="Univers Next Pro Condensed"/>
          <w:sz w:val="20"/>
          <w:szCs w:val="20"/>
        </w:rPr>
      </w:pPr>
      <w:bookmarkStart w:id="60" w:name="_Toc202457973"/>
      <w:r w:rsidRPr="0037499A">
        <w:rPr>
          <w:rFonts w:ascii="Univers Next Pro Condensed" w:hAnsi="Univers Next Pro Condensed"/>
          <w:sz w:val="20"/>
          <w:szCs w:val="20"/>
        </w:rPr>
        <w:t>6.</w:t>
      </w:r>
      <w:r w:rsidR="009903F6" w:rsidRPr="0037499A">
        <w:rPr>
          <w:rFonts w:ascii="Univers Next Pro Condensed" w:hAnsi="Univers Next Pro Condensed"/>
          <w:sz w:val="20"/>
          <w:szCs w:val="20"/>
        </w:rPr>
        <w:t>2</w:t>
      </w:r>
      <w:r w:rsidRPr="0037499A">
        <w:rPr>
          <w:rFonts w:ascii="Univers Next Pro Condensed" w:hAnsi="Univers Next Pro Condensed"/>
          <w:sz w:val="20"/>
          <w:szCs w:val="20"/>
        </w:rPr>
        <w:t xml:space="preserve"> –</w:t>
      </w:r>
      <w:r w:rsidR="00CD1ABD">
        <w:rPr>
          <w:rFonts w:ascii="Univers Next Pro Condensed" w:hAnsi="Univers Next Pro Condensed"/>
          <w:sz w:val="20"/>
          <w:szCs w:val="20"/>
        </w:rPr>
        <w:t xml:space="preserve"> </w:t>
      </w:r>
      <w:r w:rsidRPr="0037499A">
        <w:rPr>
          <w:rFonts w:ascii="Univers Next Pro Condensed" w:hAnsi="Univers Next Pro Condensed"/>
          <w:sz w:val="20"/>
          <w:szCs w:val="20"/>
        </w:rPr>
        <w:t>Hygiène sécurité</w:t>
      </w:r>
      <w:bookmarkEnd w:id="60"/>
    </w:p>
    <w:bookmarkEnd w:id="37"/>
    <w:bookmarkEnd w:id="38"/>
    <w:bookmarkEnd w:id="39"/>
    <w:p w14:paraId="5A489279" w14:textId="420763E8" w:rsidR="00112BF0" w:rsidRPr="0037499A" w:rsidRDefault="00112BF0" w:rsidP="00112BF0">
      <w:pPr>
        <w:jc w:val="both"/>
        <w:rPr>
          <w:rFonts w:ascii="Univers Next Pro Condensed" w:hAnsi="Univers Next Pro Condensed"/>
          <w:sz w:val="20"/>
          <w:szCs w:val="20"/>
          <w:highlight w:val="yellow"/>
        </w:rPr>
      </w:pPr>
    </w:p>
    <w:p w14:paraId="4FAE6597" w14:textId="2181F043" w:rsidR="001B744E" w:rsidRPr="0037499A" w:rsidRDefault="001B744E" w:rsidP="001B744E">
      <w:pPr>
        <w:pStyle w:val="Titre3"/>
        <w:spacing w:before="0" w:after="0"/>
        <w:ind w:left="1133"/>
        <w:jc w:val="both"/>
        <w:rPr>
          <w:rFonts w:ascii="Univers Next Pro Condensed" w:hAnsi="Univers Next Pro Condensed"/>
          <w:b w:val="0"/>
          <w:i/>
          <w:sz w:val="20"/>
          <w:szCs w:val="20"/>
        </w:rPr>
      </w:pPr>
      <w:bookmarkStart w:id="61" w:name="_Toc21982287"/>
      <w:bookmarkStart w:id="62" w:name="_Toc37137517"/>
      <w:bookmarkStart w:id="63" w:name="_Toc202457974"/>
      <w:r w:rsidRPr="0037499A">
        <w:rPr>
          <w:rFonts w:ascii="Univers Next Pro Condensed" w:hAnsi="Univers Next Pro Condensed"/>
          <w:b w:val="0"/>
          <w:i/>
          <w:sz w:val="20"/>
          <w:szCs w:val="20"/>
        </w:rPr>
        <w:t>6.</w:t>
      </w:r>
      <w:r w:rsidR="009903F6" w:rsidRPr="0037499A">
        <w:rPr>
          <w:rFonts w:ascii="Univers Next Pro Condensed" w:hAnsi="Univers Next Pro Condensed"/>
          <w:b w:val="0"/>
          <w:i/>
          <w:sz w:val="20"/>
          <w:szCs w:val="20"/>
        </w:rPr>
        <w:t>2</w:t>
      </w:r>
      <w:r w:rsidRPr="0037499A">
        <w:rPr>
          <w:rFonts w:ascii="Univers Next Pro Condensed" w:hAnsi="Univers Next Pro Condensed"/>
          <w:b w:val="0"/>
          <w:i/>
          <w:sz w:val="20"/>
          <w:szCs w:val="20"/>
        </w:rPr>
        <w:t>.1 – Protocole de sécurité</w:t>
      </w:r>
      <w:bookmarkEnd w:id="61"/>
      <w:bookmarkEnd w:id="62"/>
      <w:bookmarkEnd w:id="63"/>
    </w:p>
    <w:p w14:paraId="707C26E5" w14:textId="77777777" w:rsidR="001B744E" w:rsidRPr="0037499A" w:rsidRDefault="001B744E" w:rsidP="001B744E">
      <w:pPr>
        <w:jc w:val="both"/>
        <w:rPr>
          <w:rFonts w:ascii="Univers Next Pro Condensed" w:hAnsi="Univers Next Pro Condensed" w:cs="Arial"/>
          <w:sz w:val="20"/>
          <w:szCs w:val="20"/>
        </w:rPr>
      </w:pPr>
    </w:p>
    <w:p w14:paraId="65ED259C" w14:textId="54666726" w:rsidR="001B744E" w:rsidRPr="0037499A" w:rsidRDefault="001B744E" w:rsidP="001B744E">
      <w:pPr>
        <w:jc w:val="both"/>
        <w:rPr>
          <w:rFonts w:ascii="Univers Next Pro Condensed" w:hAnsi="Univers Next Pro Condensed" w:cs="Arial"/>
          <w:sz w:val="20"/>
          <w:szCs w:val="20"/>
        </w:rPr>
      </w:pPr>
      <w:r w:rsidRPr="0037499A">
        <w:rPr>
          <w:rFonts w:ascii="Univers Next Pro Condensed" w:hAnsi="Univers Next Pro Condensed" w:cs="Arial"/>
          <w:sz w:val="20"/>
          <w:szCs w:val="20"/>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livraison/reprise, est renseigné par le prestataire puis validé par le directeur responsable de l’opération préalablement aux interventions.</w:t>
      </w:r>
    </w:p>
    <w:p w14:paraId="778FF4B1" w14:textId="710484BC" w:rsidR="00862F34" w:rsidRPr="0037499A" w:rsidRDefault="00862F34" w:rsidP="001B744E">
      <w:pPr>
        <w:jc w:val="both"/>
        <w:rPr>
          <w:rFonts w:ascii="Univers Next Pro Condensed" w:hAnsi="Univers Next Pro Condensed" w:cs="Arial"/>
          <w:sz w:val="20"/>
          <w:szCs w:val="20"/>
        </w:rPr>
      </w:pPr>
      <w:r w:rsidRPr="0037499A">
        <w:rPr>
          <w:rFonts w:ascii="Univers Next Pro Condensed" w:hAnsi="Univers Next Pro Condensed" w:cs="Arial"/>
          <w:sz w:val="20"/>
          <w:szCs w:val="20"/>
        </w:rPr>
        <w:lastRenderedPageBreak/>
        <w:t>Le protocole de sécurité doit être remis dans les 15 jours calendaires suivants la notification de l’accord-cadre.</w:t>
      </w:r>
    </w:p>
    <w:p w14:paraId="750783B5" w14:textId="77777777" w:rsidR="001B744E" w:rsidRPr="0037499A" w:rsidRDefault="001B744E" w:rsidP="001B744E">
      <w:pPr>
        <w:jc w:val="both"/>
        <w:rPr>
          <w:rFonts w:ascii="Univers Next Pro Condensed" w:hAnsi="Univers Next Pro Condensed" w:cs="Arial"/>
          <w:sz w:val="20"/>
          <w:szCs w:val="20"/>
        </w:rPr>
      </w:pPr>
    </w:p>
    <w:p w14:paraId="55C8CCC7" w14:textId="24FC1FB0" w:rsidR="001B744E" w:rsidRPr="0037499A" w:rsidRDefault="001B744E" w:rsidP="001B744E">
      <w:pPr>
        <w:pStyle w:val="Titre3"/>
        <w:spacing w:before="0" w:after="0"/>
        <w:ind w:left="1133"/>
        <w:jc w:val="both"/>
        <w:rPr>
          <w:rFonts w:ascii="Univers Next Pro Condensed" w:hAnsi="Univers Next Pro Condensed"/>
          <w:b w:val="0"/>
          <w:i/>
          <w:sz w:val="20"/>
          <w:szCs w:val="20"/>
        </w:rPr>
      </w:pPr>
      <w:bookmarkStart w:id="64" w:name="_Toc21982289"/>
      <w:bookmarkStart w:id="65" w:name="_Toc37137518"/>
      <w:bookmarkStart w:id="66" w:name="_Toc202457975"/>
      <w:r w:rsidRPr="0037499A">
        <w:rPr>
          <w:rFonts w:ascii="Univers Next Pro Condensed" w:hAnsi="Univers Next Pro Condensed"/>
          <w:b w:val="0"/>
          <w:i/>
          <w:sz w:val="20"/>
          <w:szCs w:val="20"/>
        </w:rPr>
        <w:t>6.</w:t>
      </w:r>
      <w:r w:rsidR="009903F6" w:rsidRPr="0037499A">
        <w:rPr>
          <w:rFonts w:ascii="Univers Next Pro Condensed" w:hAnsi="Univers Next Pro Condensed"/>
          <w:b w:val="0"/>
          <w:i/>
          <w:sz w:val="20"/>
          <w:szCs w:val="20"/>
        </w:rPr>
        <w:t>2</w:t>
      </w:r>
      <w:r w:rsidRPr="0037499A">
        <w:rPr>
          <w:rFonts w:ascii="Univers Next Pro Condensed" w:hAnsi="Univers Next Pro Condensed"/>
          <w:b w:val="0"/>
          <w:i/>
          <w:sz w:val="20"/>
          <w:szCs w:val="20"/>
        </w:rPr>
        <w:t>.2 – Acteurs de la prévention au Centre Pompidou</w:t>
      </w:r>
      <w:bookmarkEnd w:id="64"/>
      <w:bookmarkEnd w:id="65"/>
      <w:bookmarkEnd w:id="66"/>
    </w:p>
    <w:p w14:paraId="1364D8D8" w14:textId="77777777" w:rsidR="001B744E" w:rsidRPr="0037499A" w:rsidRDefault="001B744E" w:rsidP="001B744E">
      <w:pPr>
        <w:jc w:val="both"/>
        <w:rPr>
          <w:rFonts w:ascii="Univers Next Pro Condensed" w:hAnsi="Univers Next Pro Condensed" w:cs="Arial"/>
          <w:sz w:val="20"/>
          <w:szCs w:val="20"/>
        </w:rPr>
      </w:pPr>
    </w:p>
    <w:p w14:paraId="0B0EA91A" w14:textId="77777777" w:rsidR="00593BD5" w:rsidRPr="00593BD5" w:rsidRDefault="00593BD5" w:rsidP="00593BD5">
      <w:pPr>
        <w:contextualSpacing/>
        <w:jc w:val="both"/>
        <w:rPr>
          <w:rFonts w:ascii="Univers Next Pro Condensed" w:hAnsi="Univers Next Pro Condensed" w:cs="Arial"/>
          <w:sz w:val="20"/>
          <w:szCs w:val="20"/>
        </w:rPr>
      </w:pPr>
      <w:r w:rsidRPr="00593BD5">
        <w:rPr>
          <w:rFonts w:ascii="Univers Next Pro Condensed" w:hAnsi="Univers Next Pro Condensed" w:cs="Arial"/>
          <w:sz w:val="20"/>
          <w:szCs w:val="20"/>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p>
    <w:p w14:paraId="4C7A0770" w14:textId="77777777" w:rsidR="00593BD5" w:rsidRPr="00593BD5" w:rsidRDefault="00593BD5" w:rsidP="00593BD5">
      <w:pPr>
        <w:contextualSpacing/>
        <w:jc w:val="both"/>
        <w:rPr>
          <w:rFonts w:ascii="Univers Next Pro Condensed" w:hAnsi="Univers Next Pro Condensed" w:cs="Arial"/>
          <w:sz w:val="20"/>
          <w:szCs w:val="20"/>
        </w:rPr>
      </w:pPr>
    </w:p>
    <w:p w14:paraId="007C27FC" w14:textId="4E7A077D" w:rsidR="00593BD5" w:rsidRPr="00593BD5" w:rsidRDefault="00593BD5" w:rsidP="002F6846">
      <w:pPr>
        <w:ind w:left="284" w:hanging="284"/>
        <w:contextualSpacing/>
        <w:jc w:val="both"/>
        <w:rPr>
          <w:rFonts w:ascii="Univers Next Pro Condensed" w:hAnsi="Univers Next Pro Condensed" w:cs="Arial"/>
          <w:sz w:val="20"/>
          <w:szCs w:val="20"/>
        </w:rPr>
      </w:pPr>
      <w:r w:rsidRPr="00593BD5">
        <w:rPr>
          <w:rFonts w:ascii="Univers Next Pro Condensed" w:hAnsi="Univers Next Pro Condensed" w:cs="Arial"/>
          <w:sz w:val="20"/>
          <w:szCs w:val="20"/>
        </w:rPr>
        <w:t>•</w:t>
      </w:r>
      <w:r w:rsidRPr="00593BD5">
        <w:rPr>
          <w:rFonts w:ascii="Univers Next Pro Condensed" w:hAnsi="Univers Next Pro Condensed" w:cs="Arial"/>
          <w:sz w:val="20"/>
          <w:szCs w:val="20"/>
        </w:rPr>
        <w:tab/>
        <w:t xml:space="preserve">le CSA-FS participe au travail d’évaluation des risques et des méthodes de prévention. </w:t>
      </w:r>
      <w:r w:rsidR="002F6846" w:rsidRPr="00593BD5">
        <w:rPr>
          <w:rFonts w:ascii="Univers Next Pro Condensed" w:hAnsi="Univers Next Pro Condensed" w:cs="Arial"/>
          <w:sz w:val="20"/>
          <w:szCs w:val="20"/>
        </w:rPr>
        <w:t>À</w:t>
      </w:r>
      <w:r w:rsidRPr="00593BD5">
        <w:rPr>
          <w:rFonts w:ascii="Univers Next Pro Condensed" w:hAnsi="Univers Next Pro Condensed" w:cs="Arial"/>
          <w:sz w:val="20"/>
          <w:szCs w:val="20"/>
        </w:rPr>
        <w:t xml:space="preserve"> ce titre, ses membres sont conviés aux inspections communes préalables.</w:t>
      </w:r>
    </w:p>
    <w:p w14:paraId="3616AF49" w14:textId="77777777" w:rsidR="00593BD5" w:rsidRPr="00593BD5" w:rsidRDefault="00593BD5" w:rsidP="00593BD5">
      <w:pPr>
        <w:contextualSpacing/>
        <w:jc w:val="both"/>
        <w:rPr>
          <w:rFonts w:ascii="Univers Next Pro Condensed" w:hAnsi="Univers Next Pro Condensed" w:cs="Arial"/>
          <w:sz w:val="20"/>
          <w:szCs w:val="20"/>
        </w:rPr>
      </w:pPr>
    </w:p>
    <w:p w14:paraId="1F4F5AF7" w14:textId="3A7E2CFD" w:rsidR="00593BD5" w:rsidRPr="00593BD5" w:rsidRDefault="00593BD5" w:rsidP="002F6846">
      <w:pPr>
        <w:ind w:left="284" w:hanging="284"/>
        <w:contextualSpacing/>
        <w:jc w:val="both"/>
        <w:rPr>
          <w:rFonts w:ascii="Univers Next Pro Condensed" w:hAnsi="Univers Next Pro Condensed" w:cs="Arial"/>
          <w:sz w:val="20"/>
          <w:szCs w:val="20"/>
        </w:rPr>
      </w:pPr>
      <w:r w:rsidRPr="00593BD5">
        <w:rPr>
          <w:rFonts w:ascii="Univers Next Pro Condensed" w:hAnsi="Univers Next Pro Condensed" w:cs="Arial"/>
          <w:sz w:val="20"/>
          <w:szCs w:val="20"/>
        </w:rPr>
        <w:t>•</w:t>
      </w:r>
      <w:r w:rsidRPr="00593BD5">
        <w:rPr>
          <w:rFonts w:ascii="Univers Next Pro Condensed" w:hAnsi="Univers Next Pro Condensed" w:cs="Arial"/>
          <w:sz w:val="20"/>
          <w:szCs w:val="20"/>
        </w:rPr>
        <w:tab/>
        <w:t>la fonction d’inspecteur santé et sécurité au travail est régie par le décret n°</w:t>
      </w:r>
      <w:r w:rsidR="002F6846">
        <w:rPr>
          <w:rFonts w:ascii="Univers Next Pro Condensed" w:hAnsi="Univers Next Pro Condensed" w:cs="Arial"/>
          <w:sz w:val="20"/>
          <w:szCs w:val="20"/>
        </w:rPr>
        <w:t xml:space="preserve"> </w:t>
      </w:r>
      <w:r w:rsidRPr="00593BD5">
        <w:rPr>
          <w:rFonts w:ascii="Univers Next Pro Condensed" w:hAnsi="Univers Next Pro Condensed" w:cs="Arial"/>
          <w:sz w:val="20"/>
          <w:szCs w:val="20"/>
        </w:rPr>
        <w:t>95-680 du 9 mai 1995 modifiant le décret n°</w:t>
      </w:r>
      <w:r w:rsidR="002F6846">
        <w:rPr>
          <w:rFonts w:ascii="Univers Next Pro Condensed" w:hAnsi="Univers Next Pro Condensed" w:cs="Arial"/>
          <w:sz w:val="20"/>
          <w:szCs w:val="20"/>
        </w:rPr>
        <w:t xml:space="preserve"> </w:t>
      </w:r>
      <w:r w:rsidRPr="00593BD5">
        <w:rPr>
          <w:rFonts w:ascii="Univers Next Pro Condensed" w:hAnsi="Univers Next Pro Condensed" w:cs="Arial"/>
          <w:sz w:val="20"/>
          <w:szCs w:val="20"/>
        </w:rPr>
        <w:t>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426173B2" w14:textId="77777777" w:rsidR="00593BD5" w:rsidRPr="00593BD5" w:rsidRDefault="00593BD5" w:rsidP="00593BD5">
      <w:pPr>
        <w:contextualSpacing/>
        <w:jc w:val="both"/>
        <w:rPr>
          <w:rFonts w:ascii="Univers Next Pro Condensed" w:hAnsi="Univers Next Pro Condensed" w:cs="Arial"/>
          <w:sz w:val="20"/>
          <w:szCs w:val="20"/>
        </w:rPr>
      </w:pPr>
    </w:p>
    <w:p w14:paraId="2FA055D2" w14:textId="77777777" w:rsidR="00593BD5" w:rsidRPr="00593BD5" w:rsidRDefault="00593BD5" w:rsidP="002F6846">
      <w:pPr>
        <w:ind w:left="284" w:hanging="284"/>
        <w:contextualSpacing/>
        <w:jc w:val="both"/>
        <w:rPr>
          <w:rFonts w:ascii="Univers Next Pro Condensed" w:hAnsi="Univers Next Pro Condensed" w:cs="Arial"/>
          <w:sz w:val="20"/>
          <w:szCs w:val="20"/>
        </w:rPr>
      </w:pPr>
      <w:r w:rsidRPr="00593BD5">
        <w:rPr>
          <w:rFonts w:ascii="Univers Next Pro Condensed" w:hAnsi="Univers Next Pro Condensed" w:cs="Arial"/>
          <w:sz w:val="20"/>
          <w:szCs w:val="20"/>
        </w:rPr>
        <w:t>•</w:t>
      </w:r>
      <w:r w:rsidRPr="00593BD5">
        <w:rPr>
          <w:rFonts w:ascii="Univers Next Pro Condensed" w:hAnsi="Univers Next Pro Condensed" w:cs="Arial"/>
          <w:sz w:val="20"/>
          <w:szCs w:val="20"/>
        </w:rPr>
        <w:tab/>
        <w:t>le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p>
    <w:p w14:paraId="3509312E" w14:textId="77777777" w:rsidR="00593BD5" w:rsidRPr="00593BD5" w:rsidRDefault="00593BD5" w:rsidP="00593BD5">
      <w:pPr>
        <w:contextualSpacing/>
        <w:jc w:val="both"/>
        <w:rPr>
          <w:rFonts w:ascii="Univers Next Pro Condensed" w:hAnsi="Univers Next Pro Condensed" w:cs="Arial"/>
          <w:sz w:val="20"/>
          <w:szCs w:val="20"/>
        </w:rPr>
      </w:pPr>
    </w:p>
    <w:p w14:paraId="35956EE3" w14:textId="3CB08E06" w:rsidR="00593BD5" w:rsidRPr="0037499A" w:rsidRDefault="00593BD5" w:rsidP="002F6846">
      <w:pPr>
        <w:ind w:left="284" w:hanging="284"/>
        <w:contextualSpacing/>
        <w:jc w:val="both"/>
        <w:rPr>
          <w:rFonts w:ascii="Univers Next Pro Condensed" w:hAnsi="Univers Next Pro Condensed" w:cs="Arial"/>
          <w:sz w:val="20"/>
          <w:szCs w:val="20"/>
        </w:rPr>
      </w:pPr>
      <w:r w:rsidRPr="00593BD5">
        <w:rPr>
          <w:rFonts w:ascii="Univers Next Pro Condensed" w:hAnsi="Univers Next Pro Condensed" w:cs="Arial"/>
          <w:sz w:val="20"/>
          <w:szCs w:val="20"/>
        </w:rPr>
        <w:t>•</w:t>
      </w:r>
      <w:r w:rsidRPr="00593BD5">
        <w:rPr>
          <w:rFonts w:ascii="Univers Next Pro Condensed" w:hAnsi="Univers Next Pro Condensed" w:cs="Arial"/>
          <w:sz w:val="20"/>
          <w:szCs w:val="20"/>
        </w:rPr>
        <w:tab/>
        <w:t>dans le cadre du plan de prévention, une personne chargée des mesures de prévention est désignée par la direction du Centre. Elle est chargée de définir les mesures de prévention en lien avec le pôle prévention et de veiller à leur application sur site.</w:t>
      </w:r>
    </w:p>
    <w:p w14:paraId="5740F862" w14:textId="77777777" w:rsidR="006E2ADA" w:rsidRPr="0037499A" w:rsidRDefault="006E2ADA" w:rsidP="005E5692">
      <w:pPr>
        <w:jc w:val="both"/>
        <w:rPr>
          <w:rFonts w:ascii="Univers Next Pro Condensed" w:hAnsi="Univers Next Pro Condensed" w:cs="CGP"/>
          <w:sz w:val="20"/>
          <w:szCs w:val="20"/>
        </w:rPr>
      </w:pPr>
    </w:p>
    <w:p w14:paraId="3A8D63EB" w14:textId="0589AAA5" w:rsidR="005E5692" w:rsidRPr="0037499A" w:rsidRDefault="005E5692" w:rsidP="006E2ADA">
      <w:pPr>
        <w:pStyle w:val="Titre3"/>
        <w:spacing w:before="0" w:after="0"/>
        <w:ind w:left="425"/>
        <w:jc w:val="both"/>
        <w:rPr>
          <w:rFonts w:ascii="Univers Next Pro Condensed" w:hAnsi="Univers Next Pro Condensed"/>
          <w:sz w:val="20"/>
          <w:szCs w:val="20"/>
        </w:rPr>
      </w:pPr>
      <w:bookmarkStart w:id="67" w:name="_Toc398709280"/>
      <w:bookmarkStart w:id="68" w:name="_Toc202457976"/>
      <w:r w:rsidRPr="0037499A">
        <w:rPr>
          <w:rFonts w:ascii="Univers Next Pro Condensed" w:hAnsi="Univers Next Pro Condensed"/>
          <w:sz w:val="20"/>
          <w:szCs w:val="20"/>
        </w:rPr>
        <w:t>6.</w:t>
      </w:r>
      <w:r w:rsidR="00845FDB">
        <w:rPr>
          <w:rFonts w:ascii="Univers Next Pro Condensed" w:hAnsi="Univers Next Pro Condensed"/>
          <w:sz w:val="20"/>
          <w:szCs w:val="20"/>
        </w:rPr>
        <w:t>3</w:t>
      </w:r>
      <w:r w:rsidRPr="0037499A">
        <w:rPr>
          <w:rFonts w:ascii="Univers Next Pro Condensed" w:hAnsi="Univers Next Pro Condensed"/>
          <w:sz w:val="20"/>
          <w:szCs w:val="20"/>
        </w:rPr>
        <w:t xml:space="preserve"> – Tableau des délais de remise des documents par le titulaire dans le cadre de l’exécution du présent </w:t>
      </w:r>
      <w:bookmarkEnd w:id="67"/>
      <w:r w:rsidR="00D81771" w:rsidRPr="0037499A">
        <w:rPr>
          <w:rFonts w:ascii="Univers Next Pro Condensed" w:hAnsi="Univers Next Pro Condensed"/>
          <w:sz w:val="20"/>
          <w:szCs w:val="20"/>
        </w:rPr>
        <w:t>accord-cadre</w:t>
      </w:r>
      <w:bookmarkEnd w:id="68"/>
    </w:p>
    <w:p w14:paraId="25947A9A" w14:textId="77777777" w:rsidR="00D548E6" w:rsidRPr="0037499A" w:rsidRDefault="00D548E6" w:rsidP="005E5692">
      <w:pPr>
        <w:jc w:val="both"/>
        <w:rPr>
          <w:rFonts w:ascii="Univers Next Pro Condensed" w:hAnsi="Univers Next Pro Condensed" w:cs="CGP"/>
          <w:sz w:val="20"/>
          <w:szCs w:val="20"/>
        </w:rPr>
      </w:pPr>
    </w:p>
    <w:tbl>
      <w:tblPr>
        <w:tblW w:w="9227" w:type="dxa"/>
        <w:jc w:val="center"/>
        <w:tblLayout w:type="fixed"/>
        <w:tblLook w:val="0000" w:firstRow="0" w:lastRow="0" w:firstColumn="0" w:lastColumn="0" w:noHBand="0" w:noVBand="0"/>
      </w:tblPr>
      <w:tblGrid>
        <w:gridCol w:w="3520"/>
        <w:gridCol w:w="4227"/>
        <w:gridCol w:w="1480"/>
      </w:tblGrid>
      <w:tr w:rsidR="005E5692" w:rsidRPr="00CE56F7" w14:paraId="7ABCD0F9" w14:textId="77777777" w:rsidTr="00EC30E1">
        <w:trPr>
          <w:trHeight w:val="678"/>
          <w:jc w:val="center"/>
        </w:trPr>
        <w:tc>
          <w:tcPr>
            <w:tcW w:w="3520" w:type="dxa"/>
            <w:tcBorders>
              <w:top w:val="single" w:sz="4" w:space="0" w:color="000000"/>
              <w:left w:val="single" w:sz="4" w:space="0" w:color="000000"/>
              <w:bottom w:val="single" w:sz="4" w:space="0" w:color="000000"/>
            </w:tcBorders>
            <w:shd w:val="clear" w:color="auto" w:fill="E6E6E6"/>
            <w:vAlign w:val="center"/>
          </w:tcPr>
          <w:p w14:paraId="55CED56D" w14:textId="77777777" w:rsidR="005E5692" w:rsidRPr="0037499A" w:rsidRDefault="005E5692" w:rsidP="00BC30B9">
            <w:pPr>
              <w:jc w:val="center"/>
              <w:rPr>
                <w:rFonts w:ascii="Univers Next Pro Condensed" w:hAnsi="Univers Next Pro Condensed" w:cs="CGP"/>
                <w:b/>
                <w:sz w:val="20"/>
                <w:szCs w:val="20"/>
              </w:rPr>
            </w:pPr>
            <w:r w:rsidRPr="0037499A">
              <w:rPr>
                <w:rFonts w:ascii="Univers Next Pro Condensed" w:hAnsi="Univers Next Pro Condensed" w:cs="CGP"/>
                <w:b/>
                <w:sz w:val="20"/>
                <w:szCs w:val="20"/>
              </w:rPr>
              <w:t>Désignation des documents</w:t>
            </w:r>
          </w:p>
        </w:tc>
        <w:tc>
          <w:tcPr>
            <w:tcW w:w="4227" w:type="dxa"/>
            <w:tcBorders>
              <w:top w:val="single" w:sz="4" w:space="0" w:color="000000"/>
              <w:left w:val="single" w:sz="4" w:space="0" w:color="000000"/>
              <w:bottom w:val="single" w:sz="4" w:space="0" w:color="000000"/>
            </w:tcBorders>
            <w:shd w:val="clear" w:color="auto" w:fill="E6E6E6"/>
            <w:vAlign w:val="center"/>
          </w:tcPr>
          <w:p w14:paraId="7ADEA0C5" w14:textId="77777777" w:rsidR="005E5692" w:rsidRPr="0037499A" w:rsidRDefault="005E5692" w:rsidP="00BC30B9">
            <w:pPr>
              <w:jc w:val="center"/>
              <w:rPr>
                <w:rFonts w:ascii="Univers Next Pro Condensed" w:hAnsi="Univers Next Pro Condensed" w:cs="CGP"/>
                <w:b/>
                <w:sz w:val="20"/>
                <w:szCs w:val="20"/>
              </w:rPr>
            </w:pPr>
            <w:r w:rsidRPr="0037499A">
              <w:rPr>
                <w:rFonts w:ascii="Univers Next Pro Condensed" w:hAnsi="Univers Next Pro Condensed" w:cs="CGP"/>
                <w:b/>
                <w:sz w:val="20"/>
                <w:szCs w:val="20"/>
              </w:rPr>
              <w:t>Délais de remise</w:t>
            </w:r>
          </w:p>
        </w:tc>
        <w:tc>
          <w:tcPr>
            <w:tcW w:w="14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CA8E2B" w14:textId="77777777" w:rsidR="005E5692" w:rsidRPr="0037499A" w:rsidRDefault="005E5692" w:rsidP="00BC30B9">
            <w:pPr>
              <w:jc w:val="center"/>
              <w:rPr>
                <w:rFonts w:ascii="Univers Next Pro Condensed" w:hAnsi="Univers Next Pro Condensed"/>
              </w:rPr>
            </w:pPr>
            <w:r w:rsidRPr="0037499A">
              <w:rPr>
                <w:rFonts w:ascii="Univers Next Pro Condensed" w:hAnsi="Univers Next Pro Condensed" w:cs="CGP"/>
                <w:b/>
                <w:sz w:val="20"/>
                <w:szCs w:val="20"/>
              </w:rPr>
              <w:t xml:space="preserve">Articles du présent document </w:t>
            </w:r>
          </w:p>
        </w:tc>
      </w:tr>
      <w:tr w:rsidR="00592CFB" w:rsidRPr="00CE56F7" w14:paraId="3E8B738D"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16041C8D" w14:textId="7D7A55CC" w:rsidR="00592CFB" w:rsidRPr="0037499A" w:rsidRDefault="00205595" w:rsidP="00592CFB">
            <w:pPr>
              <w:rPr>
                <w:rFonts w:ascii="Univers Next Pro Condensed" w:hAnsi="Univers Next Pro Condensed" w:cs="CGP"/>
                <w:sz w:val="20"/>
                <w:szCs w:val="20"/>
              </w:rPr>
            </w:pPr>
            <w:r w:rsidRPr="0037499A">
              <w:rPr>
                <w:rFonts w:ascii="Univers Next Pro Condensed" w:hAnsi="Univers Next Pro Condensed"/>
                <w:sz w:val="20"/>
                <w:szCs w:val="20"/>
              </w:rPr>
              <w:t xml:space="preserve">Délai de </w:t>
            </w:r>
            <w:r w:rsidR="0031148A" w:rsidRPr="0037499A">
              <w:rPr>
                <w:rFonts w:ascii="Univers Next Pro Condensed" w:hAnsi="Univers Next Pro Condensed"/>
                <w:sz w:val="20"/>
                <w:szCs w:val="20"/>
              </w:rPr>
              <w:t>remise de la maquette</w:t>
            </w:r>
          </w:p>
        </w:tc>
        <w:tc>
          <w:tcPr>
            <w:tcW w:w="4227" w:type="dxa"/>
            <w:tcBorders>
              <w:top w:val="single" w:sz="4" w:space="0" w:color="000000"/>
              <w:left w:val="single" w:sz="4" w:space="0" w:color="000000"/>
              <w:bottom w:val="single" w:sz="4" w:space="0" w:color="000000"/>
            </w:tcBorders>
            <w:vAlign w:val="center"/>
          </w:tcPr>
          <w:p w14:paraId="36C8147B" w14:textId="773DE070" w:rsidR="00592CFB" w:rsidRPr="002F6846" w:rsidRDefault="00BF498A" w:rsidP="002F6846">
            <w:pPr>
              <w:jc w:val="both"/>
              <w:rPr>
                <w:rFonts w:ascii="Univers Next Pro Condensed" w:hAnsi="Univers Next Pro Condensed"/>
                <w:sz w:val="20"/>
                <w:szCs w:val="20"/>
              </w:rPr>
            </w:pPr>
            <w:r w:rsidRPr="0037499A">
              <w:rPr>
                <w:rFonts w:ascii="Univers Next Pro Condensed" w:hAnsi="Univers Next Pro Condensed"/>
                <w:sz w:val="20"/>
                <w:szCs w:val="20"/>
              </w:rPr>
              <w:t>10 jours à partir du jour de réception du visuel trans</w:t>
            </w:r>
            <w:r w:rsidR="00BC3570" w:rsidRPr="0037499A">
              <w:rPr>
                <w:rFonts w:ascii="Univers Next Pro Condensed" w:hAnsi="Univers Next Pro Condensed"/>
                <w:sz w:val="20"/>
                <w:szCs w:val="20"/>
              </w:rPr>
              <w:t>m</w:t>
            </w:r>
            <w:r w:rsidRPr="0037499A">
              <w:rPr>
                <w:rFonts w:ascii="Univers Next Pro Condensed" w:hAnsi="Univers Next Pro Condensed"/>
                <w:sz w:val="20"/>
                <w:szCs w:val="20"/>
              </w:rPr>
              <w:t xml:space="preserve">is par la Direction des </w:t>
            </w:r>
            <w:r w:rsidR="002F6846" w:rsidRPr="0037499A">
              <w:rPr>
                <w:rFonts w:ascii="Univers Next Pro Condensed" w:hAnsi="Univers Next Pro Condensed"/>
                <w:sz w:val="20"/>
                <w:szCs w:val="20"/>
              </w:rPr>
              <w:t>Éditions</w:t>
            </w:r>
          </w:p>
        </w:tc>
        <w:tc>
          <w:tcPr>
            <w:tcW w:w="1480" w:type="dxa"/>
            <w:tcBorders>
              <w:top w:val="single" w:sz="4" w:space="0" w:color="000000"/>
              <w:left w:val="single" w:sz="4" w:space="0" w:color="000000"/>
              <w:bottom w:val="single" w:sz="4" w:space="0" w:color="000000"/>
              <w:right w:val="single" w:sz="4" w:space="0" w:color="000000"/>
            </w:tcBorders>
            <w:vAlign w:val="center"/>
          </w:tcPr>
          <w:p w14:paraId="34C6828F" w14:textId="4D8F9AB3" w:rsidR="00592CFB" w:rsidRPr="0037499A" w:rsidRDefault="00BF498A" w:rsidP="00592CFB">
            <w:pPr>
              <w:snapToGrid w:val="0"/>
              <w:jc w:val="center"/>
              <w:rPr>
                <w:rFonts w:ascii="Univers Next Pro Condensed" w:hAnsi="Univers Next Pro Condensed" w:cs="CGP"/>
                <w:sz w:val="20"/>
                <w:szCs w:val="20"/>
              </w:rPr>
            </w:pPr>
            <w:r w:rsidRPr="0037499A">
              <w:rPr>
                <w:rFonts w:ascii="Univers Next Pro Condensed" w:hAnsi="Univers Next Pro Condensed" w:cs="CGP"/>
                <w:sz w:val="20"/>
                <w:szCs w:val="20"/>
              </w:rPr>
              <w:t>5.1</w:t>
            </w:r>
          </w:p>
        </w:tc>
      </w:tr>
      <w:tr w:rsidR="00E55F9B" w:rsidRPr="00CE56F7" w14:paraId="4A489740"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42E296EE" w14:textId="1A16DB52" w:rsidR="00E55F9B" w:rsidRPr="0037499A" w:rsidRDefault="00E55F9B" w:rsidP="00E55F9B">
            <w:pPr>
              <w:rPr>
                <w:rFonts w:ascii="Univers Next Pro Condensed" w:hAnsi="Univers Next Pro Condensed"/>
                <w:sz w:val="20"/>
                <w:szCs w:val="20"/>
              </w:rPr>
            </w:pPr>
            <w:bookmarkStart w:id="69" w:name="_Hlk70520663"/>
            <w:r w:rsidRPr="0037499A">
              <w:rPr>
                <w:rFonts w:ascii="Univers Next Pro Condensed" w:hAnsi="Univers Next Pro Condensed"/>
                <w:sz w:val="20"/>
                <w:szCs w:val="20"/>
              </w:rPr>
              <w:t>Délai de modification de la maquette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09C4FEEF" w14:textId="62EB15B7" w:rsidR="00E55F9B" w:rsidRPr="0037499A" w:rsidRDefault="00E55F9B" w:rsidP="002F6846">
            <w:pPr>
              <w:jc w:val="both"/>
              <w:rPr>
                <w:rFonts w:ascii="Univers Next Pro Condensed" w:hAnsi="Univers Next Pro Condensed"/>
                <w:b/>
                <w:sz w:val="20"/>
                <w:szCs w:val="20"/>
              </w:rPr>
            </w:pPr>
            <w:r w:rsidRPr="0037499A">
              <w:rPr>
                <w:rFonts w:ascii="Univers Next Pro Condensed" w:hAnsi="Univers Next Pro Condensed"/>
                <w:sz w:val="20"/>
                <w:szCs w:val="20"/>
              </w:rPr>
              <w:t>5 jours renouvelables par période de 3 jours, tant que les exigences du Centre Pompidou ne sont pas satisfaites</w:t>
            </w:r>
          </w:p>
        </w:tc>
        <w:tc>
          <w:tcPr>
            <w:tcW w:w="1480" w:type="dxa"/>
            <w:tcBorders>
              <w:top w:val="single" w:sz="4" w:space="0" w:color="000000"/>
              <w:left w:val="single" w:sz="4" w:space="0" w:color="000000"/>
              <w:bottom w:val="single" w:sz="4" w:space="0" w:color="000000"/>
              <w:right w:val="single" w:sz="4" w:space="0" w:color="000000"/>
            </w:tcBorders>
            <w:vAlign w:val="center"/>
          </w:tcPr>
          <w:p w14:paraId="6574BB76" w14:textId="6CEBF53F" w:rsidR="00E55F9B" w:rsidRPr="0037499A" w:rsidRDefault="00E55F9B" w:rsidP="00E55F9B">
            <w:pPr>
              <w:snapToGrid w:val="0"/>
              <w:jc w:val="center"/>
              <w:rPr>
                <w:rFonts w:ascii="Univers Next Pro Condensed" w:hAnsi="Univers Next Pro Condensed" w:cs="CGP"/>
                <w:sz w:val="20"/>
                <w:szCs w:val="20"/>
              </w:rPr>
            </w:pPr>
            <w:r w:rsidRPr="0037499A">
              <w:rPr>
                <w:rFonts w:ascii="Univers Next Pro Condensed" w:hAnsi="Univers Next Pro Condensed" w:cs="CGP"/>
                <w:sz w:val="20"/>
                <w:szCs w:val="20"/>
              </w:rPr>
              <w:t>5.1</w:t>
            </w:r>
          </w:p>
        </w:tc>
      </w:tr>
      <w:bookmarkEnd w:id="69"/>
      <w:tr w:rsidR="00E55F9B" w:rsidRPr="00CE56F7" w14:paraId="57AEEB9A"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3910D82D" w14:textId="4B0C0A76" w:rsidR="00E55F9B" w:rsidRPr="0037499A" w:rsidRDefault="00E55F9B" w:rsidP="00E55F9B">
            <w:pPr>
              <w:rPr>
                <w:rFonts w:ascii="Univers Next Pro Condensed" w:hAnsi="Univers Next Pro Condensed" w:cs="CGP"/>
                <w:sz w:val="20"/>
                <w:szCs w:val="20"/>
              </w:rPr>
            </w:pPr>
            <w:r w:rsidRPr="0037499A">
              <w:rPr>
                <w:rFonts w:ascii="Univers Next Pro Condensed" w:hAnsi="Univers Next Pro Condensed" w:cs="CGP"/>
                <w:sz w:val="20"/>
                <w:szCs w:val="20"/>
              </w:rPr>
              <w:t>Protocole de sécurité</w:t>
            </w:r>
          </w:p>
        </w:tc>
        <w:tc>
          <w:tcPr>
            <w:tcW w:w="4227" w:type="dxa"/>
            <w:tcBorders>
              <w:top w:val="single" w:sz="4" w:space="0" w:color="000000"/>
              <w:left w:val="single" w:sz="4" w:space="0" w:color="000000"/>
              <w:bottom w:val="single" w:sz="4" w:space="0" w:color="000000"/>
            </w:tcBorders>
            <w:vAlign w:val="center"/>
          </w:tcPr>
          <w:p w14:paraId="5642089E" w14:textId="78D07CFA" w:rsidR="00E55F9B" w:rsidRPr="0037499A" w:rsidRDefault="00E55F9B" w:rsidP="002F6846">
            <w:pPr>
              <w:snapToGrid w:val="0"/>
              <w:jc w:val="both"/>
              <w:rPr>
                <w:rFonts w:ascii="Univers Next Pro Condensed" w:hAnsi="Univers Next Pro Condensed" w:cs="CGP"/>
                <w:sz w:val="20"/>
                <w:szCs w:val="20"/>
              </w:rPr>
            </w:pPr>
            <w:r w:rsidRPr="0037499A">
              <w:rPr>
                <w:rFonts w:ascii="Univers Next Pro Condensed" w:hAnsi="Univers Next Pro Condensed" w:cs="CGP"/>
                <w:sz w:val="20"/>
                <w:szCs w:val="20"/>
              </w:rPr>
              <w:t>15 jours calendaires suivants la notification de l’accord-cadre</w:t>
            </w:r>
          </w:p>
        </w:tc>
        <w:tc>
          <w:tcPr>
            <w:tcW w:w="1480" w:type="dxa"/>
            <w:tcBorders>
              <w:top w:val="single" w:sz="4" w:space="0" w:color="000000"/>
              <w:left w:val="single" w:sz="4" w:space="0" w:color="000000"/>
              <w:bottom w:val="single" w:sz="4" w:space="0" w:color="000000"/>
              <w:right w:val="single" w:sz="4" w:space="0" w:color="000000"/>
            </w:tcBorders>
            <w:vAlign w:val="center"/>
          </w:tcPr>
          <w:p w14:paraId="3E51802C" w14:textId="4E3038EB" w:rsidR="00E55F9B" w:rsidRPr="0037499A" w:rsidRDefault="00E55F9B" w:rsidP="00E55F9B">
            <w:pPr>
              <w:snapToGrid w:val="0"/>
              <w:jc w:val="center"/>
              <w:rPr>
                <w:rFonts w:ascii="Univers Next Pro Condensed" w:hAnsi="Univers Next Pro Condensed" w:cs="CGP"/>
                <w:sz w:val="20"/>
                <w:szCs w:val="20"/>
              </w:rPr>
            </w:pPr>
            <w:r w:rsidRPr="0037499A">
              <w:rPr>
                <w:rFonts w:ascii="Univers Next Pro Condensed" w:hAnsi="Univers Next Pro Condensed" w:cs="CGP"/>
                <w:sz w:val="20"/>
                <w:szCs w:val="20"/>
              </w:rPr>
              <w:t>6.2.1</w:t>
            </w:r>
          </w:p>
        </w:tc>
      </w:tr>
      <w:tr w:rsidR="00E55F9B" w:rsidRPr="00CE56F7" w14:paraId="799426BE"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7D39CCC9" w14:textId="09F65FFF" w:rsidR="00E55F9B" w:rsidRPr="0037499A" w:rsidRDefault="00E55F9B" w:rsidP="00E55F9B">
            <w:pPr>
              <w:rPr>
                <w:rFonts w:ascii="Univers Next Pro Condensed" w:hAnsi="Univers Next Pro Condensed" w:cs="CGP"/>
                <w:sz w:val="20"/>
                <w:szCs w:val="20"/>
              </w:rPr>
            </w:pPr>
            <w:r w:rsidRPr="0037499A">
              <w:rPr>
                <w:rFonts w:ascii="Univers Next Pro Condensed" w:hAnsi="Univers Next Pro Condensed" w:cs="CGP"/>
                <w:sz w:val="20"/>
                <w:szCs w:val="20"/>
              </w:rPr>
              <w:t xml:space="preserve">Attestation d’assurance </w:t>
            </w:r>
          </w:p>
        </w:tc>
        <w:tc>
          <w:tcPr>
            <w:tcW w:w="4227" w:type="dxa"/>
            <w:tcBorders>
              <w:top w:val="single" w:sz="4" w:space="0" w:color="000000"/>
              <w:left w:val="single" w:sz="4" w:space="0" w:color="000000"/>
              <w:bottom w:val="single" w:sz="4" w:space="0" w:color="000000"/>
            </w:tcBorders>
            <w:vAlign w:val="center"/>
          </w:tcPr>
          <w:p w14:paraId="2D7237A0" w14:textId="4BCD74D4" w:rsidR="00E55F9B" w:rsidRPr="0037499A" w:rsidRDefault="00E55F9B" w:rsidP="002F6846">
            <w:pPr>
              <w:snapToGrid w:val="0"/>
              <w:jc w:val="both"/>
              <w:rPr>
                <w:rFonts w:ascii="Univers Next Pro Condensed" w:hAnsi="Univers Next Pro Condensed" w:cs="CGP"/>
                <w:sz w:val="20"/>
                <w:szCs w:val="20"/>
              </w:rPr>
            </w:pPr>
            <w:r w:rsidRPr="0037499A">
              <w:rPr>
                <w:rFonts w:ascii="Univers Next Pro Condensed" w:hAnsi="Univers Next Pro Condensed" w:cs="CGP"/>
                <w:sz w:val="20"/>
                <w:szCs w:val="20"/>
              </w:rPr>
              <w:t xml:space="preserve">15 jours à compter de la date de notification du marché </w:t>
            </w:r>
          </w:p>
        </w:tc>
        <w:tc>
          <w:tcPr>
            <w:tcW w:w="1480" w:type="dxa"/>
            <w:tcBorders>
              <w:top w:val="single" w:sz="4" w:space="0" w:color="000000"/>
              <w:left w:val="single" w:sz="4" w:space="0" w:color="000000"/>
              <w:bottom w:val="single" w:sz="4" w:space="0" w:color="000000"/>
              <w:right w:val="single" w:sz="4" w:space="0" w:color="000000"/>
            </w:tcBorders>
            <w:vAlign w:val="center"/>
          </w:tcPr>
          <w:p w14:paraId="11CCD1AA" w14:textId="21F33185" w:rsidR="00E55F9B" w:rsidRPr="0037499A" w:rsidRDefault="00E55F9B" w:rsidP="00E55F9B">
            <w:pPr>
              <w:snapToGrid w:val="0"/>
              <w:jc w:val="center"/>
              <w:rPr>
                <w:rFonts w:ascii="Univers Next Pro Condensed" w:hAnsi="Univers Next Pro Condensed" w:cs="CGP"/>
                <w:sz w:val="20"/>
                <w:szCs w:val="20"/>
              </w:rPr>
            </w:pPr>
            <w:r w:rsidRPr="0037499A">
              <w:rPr>
                <w:rFonts w:ascii="Univers Next Pro Condensed" w:hAnsi="Univers Next Pro Condensed" w:cs="CGP"/>
                <w:sz w:val="20"/>
                <w:szCs w:val="20"/>
              </w:rPr>
              <w:t>12</w:t>
            </w:r>
          </w:p>
        </w:tc>
      </w:tr>
    </w:tbl>
    <w:p w14:paraId="29319719" w14:textId="77777777" w:rsidR="005E5692" w:rsidRPr="0037499A" w:rsidRDefault="005E5692" w:rsidP="00491C5E">
      <w:pPr>
        <w:rPr>
          <w:rFonts w:ascii="Univers Next Pro Condensed" w:hAnsi="Univers Next Pro Condensed"/>
          <w:sz w:val="20"/>
          <w:szCs w:val="20"/>
        </w:rPr>
      </w:pPr>
    </w:p>
    <w:p w14:paraId="6E7E661F" w14:textId="2D0547F9" w:rsidR="002159A6" w:rsidRPr="0037499A" w:rsidRDefault="002159A6" w:rsidP="002159A6">
      <w:pPr>
        <w:pStyle w:val="Titre3"/>
        <w:spacing w:before="0" w:after="0"/>
        <w:ind w:left="425"/>
        <w:jc w:val="both"/>
        <w:rPr>
          <w:rFonts w:ascii="Univers Next Pro Condensed" w:hAnsi="Univers Next Pro Condensed"/>
          <w:sz w:val="20"/>
          <w:szCs w:val="20"/>
        </w:rPr>
      </w:pPr>
      <w:bookmarkStart w:id="70" w:name="_Toc368469824"/>
      <w:bookmarkStart w:id="71" w:name="_Toc202457977"/>
      <w:bookmarkStart w:id="72" w:name="_Toc341874430"/>
      <w:bookmarkStart w:id="73" w:name="_Toc197326307"/>
      <w:r w:rsidRPr="0037499A">
        <w:rPr>
          <w:rFonts w:ascii="Univers Next Pro Condensed" w:hAnsi="Univers Next Pro Condensed"/>
          <w:sz w:val="20"/>
          <w:szCs w:val="20"/>
        </w:rPr>
        <w:t>6.</w:t>
      </w:r>
      <w:r w:rsidR="00845FDB">
        <w:rPr>
          <w:rFonts w:ascii="Univers Next Pro Condensed" w:hAnsi="Univers Next Pro Condensed"/>
          <w:sz w:val="20"/>
          <w:szCs w:val="20"/>
        </w:rPr>
        <w:t>4</w:t>
      </w:r>
      <w:r w:rsidRPr="0037499A">
        <w:rPr>
          <w:rFonts w:ascii="Univers Next Pro Condensed" w:hAnsi="Univers Next Pro Condensed"/>
          <w:sz w:val="20"/>
          <w:szCs w:val="20"/>
        </w:rPr>
        <w:t xml:space="preserve"> – Vérification et admission des prestations</w:t>
      </w:r>
      <w:bookmarkEnd w:id="70"/>
      <w:bookmarkEnd w:id="71"/>
    </w:p>
    <w:p w14:paraId="0220B23B" w14:textId="77777777" w:rsidR="002159A6" w:rsidRPr="0037499A" w:rsidRDefault="002159A6" w:rsidP="002159A6">
      <w:pPr>
        <w:jc w:val="both"/>
        <w:rPr>
          <w:rFonts w:ascii="Univers Next Pro Condensed" w:hAnsi="Univers Next Pro Condensed"/>
          <w:sz w:val="20"/>
          <w:szCs w:val="20"/>
        </w:rPr>
      </w:pPr>
    </w:p>
    <w:p w14:paraId="3B624026" w14:textId="77777777" w:rsidR="002159A6" w:rsidRPr="0037499A" w:rsidRDefault="002159A6" w:rsidP="002159A6">
      <w:pPr>
        <w:jc w:val="both"/>
        <w:rPr>
          <w:rFonts w:ascii="Univers Next Pro Condensed" w:hAnsi="Univers Next Pro Condensed"/>
          <w:i/>
          <w:iCs/>
          <w:sz w:val="20"/>
          <w:szCs w:val="20"/>
        </w:rPr>
      </w:pPr>
      <w:r w:rsidRPr="0037499A">
        <w:rPr>
          <w:rFonts w:ascii="Univers Next Pro Condensed" w:hAnsi="Univers Next Pro Condensed"/>
          <w:sz w:val="20"/>
          <w:szCs w:val="20"/>
        </w:rPr>
        <w:t xml:space="preserve">La réception est l’acte par lequel le Centre Pompidou accepte, avec ou sans réserve, les prestations exécutées. </w:t>
      </w:r>
    </w:p>
    <w:p w14:paraId="4343CCEC" w14:textId="77777777" w:rsidR="002159A6" w:rsidRPr="0037499A" w:rsidRDefault="002159A6" w:rsidP="002159A6">
      <w:pPr>
        <w:rPr>
          <w:rFonts w:ascii="Univers Next Pro Condensed" w:hAnsi="Univers Next Pro Condensed"/>
          <w:i/>
          <w:iCs/>
          <w:sz w:val="20"/>
          <w:szCs w:val="20"/>
        </w:rPr>
      </w:pPr>
    </w:p>
    <w:p w14:paraId="32A2C2DD" w14:textId="2345F701" w:rsidR="002159A6" w:rsidRPr="0037499A" w:rsidRDefault="002159A6" w:rsidP="004C3219">
      <w:pPr>
        <w:pStyle w:val="Titre3"/>
        <w:spacing w:before="0" w:after="0"/>
        <w:ind w:left="1133"/>
        <w:jc w:val="both"/>
        <w:rPr>
          <w:rFonts w:ascii="Univers Next Pro Condensed" w:hAnsi="Univers Next Pro Condensed"/>
          <w:b w:val="0"/>
          <w:i/>
          <w:sz w:val="20"/>
          <w:szCs w:val="20"/>
        </w:rPr>
      </w:pPr>
      <w:bookmarkStart w:id="74" w:name="_Toc368469825"/>
      <w:bookmarkStart w:id="75" w:name="_Toc523841681"/>
      <w:bookmarkStart w:id="76" w:name="_Toc202457978"/>
      <w:r w:rsidRPr="0037499A">
        <w:rPr>
          <w:rFonts w:ascii="Univers Next Pro Condensed" w:hAnsi="Univers Next Pro Condensed"/>
          <w:b w:val="0"/>
          <w:i/>
          <w:sz w:val="20"/>
          <w:szCs w:val="20"/>
        </w:rPr>
        <w:t>6</w:t>
      </w:r>
      <w:r w:rsidR="00845FDB">
        <w:rPr>
          <w:rFonts w:ascii="Univers Next Pro Condensed" w:hAnsi="Univers Next Pro Condensed"/>
          <w:b w:val="0"/>
          <w:i/>
          <w:sz w:val="20"/>
          <w:szCs w:val="20"/>
        </w:rPr>
        <w:t>.4</w:t>
      </w:r>
      <w:r w:rsidR="00926F4A" w:rsidRPr="0037499A">
        <w:rPr>
          <w:rFonts w:ascii="Univers Next Pro Condensed" w:hAnsi="Univers Next Pro Condensed"/>
          <w:b w:val="0"/>
          <w:i/>
          <w:sz w:val="20"/>
          <w:szCs w:val="20"/>
        </w:rPr>
        <w:t>.</w:t>
      </w:r>
      <w:r w:rsidRPr="0037499A">
        <w:rPr>
          <w:rFonts w:ascii="Univers Next Pro Condensed" w:hAnsi="Univers Next Pro Condensed"/>
          <w:b w:val="0"/>
          <w:i/>
          <w:sz w:val="20"/>
          <w:szCs w:val="20"/>
        </w:rPr>
        <w:t>1 – Opération de vérification</w:t>
      </w:r>
      <w:bookmarkEnd w:id="74"/>
      <w:bookmarkEnd w:id="75"/>
      <w:bookmarkEnd w:id="76"/>
    </w:p>
    <w:p w14:paraId="291A6DB5" w14:textId="77777777" w:rsidR="002159A6" w:rsidRPr="0037499A" w:rsidRDefault="002159A6" w:rsidP="002159A6">
      <w:pPr>
        <w:rPr>
          <w:rFonts w:ascii="Univers Next Pro Condensed" w:hAnsi="Univers Next Pro Condensed"/>
          <w:sz w:val="20"/>
          <w:szCs w:val="20"/>
        </w:rPr>
      </w:pPr>
    </w:p>
    <w:p w14:paraId="0D5BEBE6" w14:textId="7A4C22C8"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Par dérogation aux opérations de vérifications décrites </w:t>
      </w:r>
      <w:r w:rsidR="00845FDB" w:rsidRPr="00845FDB">
        <w:rPr>
          <w:rFonts w:ascii="Univers Next Pro Condensed" w:hAnsi="Univers Next Pro Condensed"/>
          <w:sz w:val="20"/>
          <w:szCs w:val="20"/>
        </w:rPr>
        <w:t xml:space="preserve">aux articles 29 et suivants du </w:t>
      </w:r>
      <w:r w:rsidRPr="0037499A">
        <w:rPr>
          <w:rFonts w:ascii="Univers Next Pro Condensed" w:hAnsi="Univers Next Pro Condensed"/>
          <w:sz w:val="20"/>
          <w:szCs w:val="20"/>
        </w:rPr>
        <w:t xml:space="preserve">CCAG FCS, les opérations de vérification et </w:t>
      </w:r>
      <w:r w:rsidR="002A37C3">
        <w:rPr>
          <w:rFonts w:ascii="Univers Next Pro Condensed" w:hAnsi="Univers Next Pro Condensed"/>
          <w:sz w:val="20"/>
          <w:szCs w:val="20"/>
        </w:rPr>
        <w:t>d’admission</w:t>
      </w:r>
      <w:r w:rsidRPr="0037499A">
        <w:rPr>
          <w:rFonts w:ascii="Univers Next Pro Condensed" w:hAnsi="Univers Next Pro Condensed"/>
          <w:sz w:val="20"/>
          <w:szCs w:val="20"/>
        </w:rPr>
        <w:t xml:space="preserve"> se dérouleront dans les conditions suivantes :</w:t>
      </w:r>
    </w:p>
    <w:p w14:paraId="1A757E6B" w14:textId="77777777" w:rsidR="005D1788" w:rsidRPr="0037499A" w:rsidRDefault="005D1788" w:rsidP="005D1788">
      <w:pPr>
        <w:jc w:val="both"/>
        <w:rPr>
          <w:rFonts w:ascii="Univers Next Pro Condensed" w:hAnsi="Univers Next Pro Condensed"/>
          <w:sz w:val="20"/>
          <w:szCs w:val="20"/>
        </w:rPr>
      </w:pPr>
    </w:p>
    <w:p w14:paraId="287F9AA0" w14:textId="6CF0CD86" w:rsidR="005D1788" w:rsidRPr="0037499A" w:rsidRDefault="007B71E2" w:rsidP="005D1788">
      <w:pPr>
        <w:numPr>
          <w:ilvl w:val="0"/>
          <w:numId w:val="36"/>
        </w:numPr>
        <w:jc w:val="both"/>
        <w:rPr>
          <w:rFonts w:ascii="Univers Next Pro Condensed" w:hAnsi="Univers Next Pro Condensed" w:cs="Arial"/>
          <w:sz w:val="20"/>
          <w:szCs w:val="20"/>
        </w:rPr>
      </w:pPr>
      <w:r w:rsidRPr="0037499A">
        <w:rPr>
          <w:rFonts w:ascii="Univers Next Pro Condensed" w:hAnsi="Univers Next Pro Condensed" w:cs="Arial"/>
          <w:sz w:val="20"/>
          <w:szCs w:val="20"/>
        </w:rPr>
        <w:t>L</w:t>
      </w:r>
      <w:r w:rsidR="005D1788" w:rsidRPr="0037499A">
        <w:rPr>
          <w:rFonts w:ascii="Univers Next Pro Condensed" w:hAnsi="Univers Next Pro Condensed" w:cs="Arial"/>
          <w:sz w:val="20"/>
          <w:szCs w:val="20"/>
        </w:rPr>
        <w:t xml:space="preserve">es opérations de vérification auront lieu au fur et à mesure des livraisons et/ou de l’exécution des prestations. </w:t>
      </w:r>
    </w:p>
    <w:p w14:paraId="425BB81A" w14:textId="5CCB0A73" w:rsidR="005D1788" w:rsidRPr="0037499A" w:rsidRDefault="007B71E2" w:rsidP="005D1788">
      <w:pPr>
        <w:numPr>
          <w:ilvl w:val="0"/>
          <w:numId w:val="36"/>
        </w:numPr>
        <w:jc w:val="both"/>
        <w:rPr>
          <w:rFonts w:ascii="Univers Next Pro Condensed" w:hAnsi="Univers Next Pro Condensed" w:cs="Arial"/>
          <w:sz w:val="20"/>
          <w:szCs w:val="20"/>
        </w:rPr>
      </w:pPr>
      <w:r w:rsidRPr="0037499A">
        <w:rPr>
          <w:rFonts w:ascii="Univers Next Pro Condensed" w:hAnsi="Univers Next Pro Condensed" w:cs="Arial"/>
          <w:sz w:val="20"/>
          <w:szCs w:val="20"/>
        </w:rPr>
        <w:t>L</w:t>
      </w:r>
      <w:r w:rsidR="005D1788" w:rsidRPr="0037499A">
        <w:rPr>
          <w:rFonts w:ascii="Univers Next Pro Condensed" w:hAnsi="Univers Next Pro Condensed" w:cs="Arial"/>
          <w:sz w:val="20"/>
          <w:szCs w:val="20"/>
        </w:rPr>
        <w:t xml:space="preserve">e Centre Pompidou dispose de </w:t>
      </w:r>
      <w:r w:rsidR="005D1788" w:rsidRPr="0037499A">
        <w:rPr>
          <w:rFonts w:ascii="Univers Next Pro Condensed" w:hAnsi="Univers Next Pro Condensed" w:cs="Arial"/>
          <w:b/>
          <w:sz w:val="20"/>
          <w:szCs w:val="20"/>
          <w:u w:val="single"/>
        </w:rPr>
        <w:t>quinze jours</w:t>
      </w:r>
      <w:r w:rsidR="005D1788" w:rsidRPr="0037499A">
        <w:rPr>
          <w:rFonts w:ascii="Univers Next Pro Condensed" w:hAnsi="Univers Next Pro Condensed" w:cs="Arial"/>
          <w:sz w:val="20"/>
          <w:szCs w:val="20"/>
        </w:rPr>
        <w:t xml:space="preserve"> à compter de la date de livraison pour effectuer des réclamations. La vérification portera sur un contrôle de l’adéquation entre les fournitures commandées et celles qui ont été livrées. Elle portera également sur l’état physique des fournitures.</w:t>
      </w:r>
    </w:p>
    <w:p w14:paraId="6D05FD3F" w14:textId="77777777" w:rsidR="008C218B" w:rsidRPr="0037499A" w:rsidRDefault="008C218B" w:rsidP="002159A6">
      <w:pPr>
        <w:rPr>
          <w:rFonts w:ascii="Univers Next Pro Condensed" w:hAnsi="Univers Next Pro Condensed"/>
          <w:i/>
          <w:iCs/>
          <w:sz w:val="20"/>
          <w:szCs w:val="20"/>
        </w:rPr>
      </w:pPr>
    </w:p>
    <w:p w14:paraId="5F84BA5E" w14:textId="55DF4D63" w:rsidR="002159A6" w:rsidRPr="0037499A" w:rsidRDefault="002159A6" w:rsidP="004C3219">
      <w:pPr>
        <w:pStyle w:val="Titre3"/>
        <w:spacing w:before="0" w:after="0"/>
        <w:ind w:left="1133"/>
        <w:jc w:val="both"/>
        <w:rPr>
          <w:rFonts w:ascii="Univers Next Pro Condensed" w:hAnsi="Univers Next Pro Condensed"/>
          <w:b w:val="0"/>
          <w:i/>
          <w:sz w:val="20"/>
          <w:szCs w:val="20"/>
        </w:rPr>
      </w:pPr>
      <w:bookmarkStart w:id="77" w:name="_Toc368469826"/>
      <w:bookmarkStart w:id="78" w:name="_Toc523841682"/>
      <w:bookmarkStart w:id="79" w:name="_Toc202457979"/>
      <w:r w:rsidRPr="0037499A">
        <w:rPr>
          <w:rFonts w:ascii="Univers Next Pro Condensed" w:hAnsi="Univers Next Pro Condensed"/>
          <w:b w:val="0"/>
          <w:i/>
          <w:sz w:val="20"/>
          <w:szCs w:val="20"/>
        </w:rPr>
        <w:lastRenderedPageBreak/>
        <w:t>6.</w:t>
      </w:r>
      <w:r w:rsidR="00845FDB">
        <w:rPr>
          <w:rFonts w:ascii="Univers Next Pro Condensed" w:hAnsi="Univers Next Pro Condensed"/>
          <w:b w:val="0"/>
          <w:i/>
          <w:sz w:val="20"/>
          <w:szCs w:val="20"/>
        </w:rPr>
        <w:t>4</w:t>
      </w:r>
      <w:r w:rsidRPr="0037499A">
        <w:rPr>
          <w:rFonts w:ascii="Univers Next Pro Condensed" w:hAnsi="Univers Next Pro Condensed"/>
          <w:b w:val="0"/>
          <w:i/>
          <w:sz w:val="20"/>
          <w:szCs w:val="20"/>
        </w:rPr>
        <w:t>.2 – Décisions après vérification</w:t>
      </w:r>
      <w:bookmarkEnd w:id="77"/>
      <w:bookmarkEnd w:id="78"/>
      <w:bookmarkEnd w:id="79"/>
    </w:p>
    <w:p w14:paraId="01EE8FEE" w14:textId="77777777" w:rsidR="002159A6" w:rsidRPr="0037499A" w:rsidRDefault="002159A6" w:rsidP="002159A6">
      <w:pPr>
        <w:rPr>
          <w:rFonts w:ascii="Univers Next Pro Condensed" w:hAnsi="Univers Next Pro Condensed"/>
          <w:sz w:val="20"/>
          <w:szCs w:val="20"/>
        </w:rPr>
      </w:pPr>
    </w:p>
    <w:p w14:paraId="3805C6E3" w14:textId="4BDF8471" w:rsidR="005D1788" w:rsidRPr="0037499A" w:rsidRDefault="002F6846" w:rsidP="005D1788">
      <w:pPr>
        <w:jc w:val="both"/>
        <w:rPr>
          <w:rFonts w:ascii="Univers Next Pro Condensed" w:hAnsi="Univers Next Pro Condensed"/>
          <w:sz w:val="20"/>
          <w:szCs w:val="20"/>
        </w:rPr>
      </w:pPr>
      <w:r w:rsidRPr="0037499A">
        <w:rPr>
          <w:rFonts w:ascii="Univers Next Pro Condensed" w:hAnsi="Univers Next Pro Condensed"/>
          <w:sz w:val="20"/>
          <w:szCs w:val="20"/>
        </w:rPr>
        <w:t>À</w:t>
      </w:r>
      <w:r w:rsidR="005D1788" w:rsidRPr="0037499A">
        <w:rPr>
          <w:rFonts w:ascii="Univers Next Pro Condensed" w:hAnsi="Univers Next Pro Condensed"/>
          <w:sz w:val="20"/>
          <w:szCs w:val="20"/>
        </w:rPr>
        <w:t xml:space="preserve"> l’issue des opérations de vérification, le Centre Pompidou prend une décision </w:t>
      </w:r>
      <w:r w:rsidR="00845FDB">
        <w:rPr>
          <w:rFonts w:ascii="Univers Next Pro Condensed" w:hAnsi="Univers Next Pro Condensed"/>
          <w:sz w:val="20"/>
          <w:szCs w:val="20"/>
        </w:rPr>
        <w:t>d’admission</w:t>
      </w:r>
      <w:r w:rsidR="005D1788" w:rsidRPr="0037499A">
        <w:rPr>
          <w:rFonts w:ascii="Univers Next Pro Condensed" w:hAnsi="Univers Next Pro Condensed"/>
          <w:sz w:val="20"/>
          <w:szCs w:val="20"/>
        </w:rPr>
        <w:t>, d’ajournement, de réfaction ou de rejet.</w:t>
      </w:r>
    </w:p>
    <w:p w14:paraId="6679A428" w14:textId="35885AAD"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Si le Centre Pompidou ne notifie pas sa décision dans le délai mentionné ci-dessus, les </w:t>
      </w:r>
      <w:r w:rsidR="00592CFB" w:rsidRPr="0037499A">
        <w:rPr>
          <w:rFonts w:ascii="Univers Next Pro Condensed" w:hAnsi="Univers Next Pro Condensed"/>
          <w:sz w:val="20"/>
          <w:szCs w:val="20"/>
        </w:rPr>
        <w:t>fournitures</w:t>
      </w:r>
      <w:r w:rsidRPr="0037499A">
        <w:rPr>
          <w:rFonts w:ascii="Univers Next Pro Condensed" w:hAnsi="Univers Next Pro Condensed"/>
          <w:sz w:val="20"/>
          <w:szCs w:val="20"/>
        </w:rPr>
        <w:t xml:space="preserve"> sont considérées comme reçues, avec effet à compter de l’expiration du délai.</w:t>
      </w:r>
    </w:p>
    <w:p w14:paraId="639B865E" w14:textId="6178693C"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Dans le cas d’un</w:t>
      </w:r>
      <w:r w:rsidR="00592CFB" w:rsidRPr="0037499A">
        <w:rPr>
          <w:rFonts w:ascii="Univers Next Pro Condensed" w:hAnsi="Univers Next Pro Condensed"/>
          <w:sz w:val="20"/>
          <w:szCs w:val="20"/>
        </w:rPr>
        <w:t>e</w:t>
      </w:r>
      <w:r w:rsidRPr="0037499A">
        <w:rPr>
          <w:rFonts w:ascii="Univers Next Pro Condensed" w:hAnsi="Univers Next Pro Condensed"/>
          <w:sz w:val="20"/>
          <w:szCs w:val="20"/>
        </w:rPr>
        <w:t xml:space="preserve"> </w:t>
      </w:r>
      <w:r w:rsidR="00592CFB" w:rsidRPr="0037499A">
        <w:rPr>
          <w:rFonts w:ascii="Univers Next Pro Condensed" w:hAnsi="Univers Next Pro Condensed"/>
          <w:sz w:val="20"/>
          <w:szCs w:val="20"/>
        </w:rPr>
        <w:t>commande</w:t>
      </w:r>
      <w:r w:rsidRPr="0037499A">
        <w:rPr>
          <w:rFonts w:ascii="Univers Next Pro Condensed" w:hAnsi="Univers Next Pro Condensed"/>
          <w:sz w:val="20"/>
          <w:szCs w:val="20"/>
        </w:rPr>
        <w:t xml:space="preserve"> comportant des </w:t>
      </w:r>
      <w:r w:rsidR="00592CFB" w:rsidRPr="0037499A">
        <w:rPr>
          <w:rFonts w:ascii="Univers Next Pro Condensed" w:hAnsi="Univers Next Pro Condensed"/>
          <w:sz w:val="20"/>
          <w:szCs w:val="20"/>
        </w:rPr>
        <w:t>fournitures</w:t>
      </w:r>
      <w:r w:rsidRPr="0037499A">
        <w:rPr>
          <w:rFonts w:ascii="Univers Next Pro Condensed" w:hAnsi="Univers Next Pro Condensed"/>
          <w:sz w:val="20"/>
          <w:szCs w:val="20"/>
        </w:rPr>
        <w:t xml:space="preserve"> distinctes à </w:t>
      </w:r>
      <w:r w:rsidR="00592CFB" w:rsidRPr="0037499A">
        <w:rPr>
          <w:rFonts w:ascii="Univers Next Pro Condensed" w:hAnsi="Univers Next Pro Condensed"/>
          <w:sz w:val="20"/>
          <w:szCs w:val="20"/>
        </w:rPr>
        <w:t>livre</w:t>
      </w:r>
      <w:r w:rsidRPr="0037499A">
        <w:rPr>
          <w:rFonts w:ascii="Univers Next Pro Condensed" w:hAnsi="Univers Next Pro Condensed"/>
          <w:sz w:val="20"/>
          <w:szCs w:val="20"/>
        </w:rPr>
        <w:t xml:space="preserve">r, chaque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 xml:space="preserve"> fait l’objet de vérifications et de décisions distinctes.</w:t>
      </w:r>
    </w:p>
    <w:p w14:paraId="607EBD4E" w14:textId="77777777" w:rsidR="005D1788" w:rsidRPr="0037499A" w:rsidRDefault="005D1788" w:rsidP="005D1788">
      <w:pPr>
        <w:jc w:val="both"/>
        <w:rPr>
          <w:rFonts w:ascii="Univers Next Pro Condensed" w:hAnsi="Univers Next Pro Condensed"/>
          <w:sz w:val="20"/>
          <w:szCs w:val="20"/>
        </w:rPr>
      </w:pPr>
    </w:p>
    <w:p w14:paraId="79314E85" w14:textId="4E6E9555" w:rsidR="005D1788" w:rsidRPr="0037499A" w:rsidRDefault="005D1788" w:rsidP="005D1788">
      <w:pPr>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 </w:t>
      </w:r>
      <w:r w:rsidR="00845FDB">
        <w:rPr>
          <w:rFonts w:ascii="Univers Next Pro Condensed" w:hAnsi="Univers Next Pro Condensed"/>
          <w:b/>
          <w:sz w:val="20"/>
          <w:szCs w:val="20"/>
        </w:rPr>
        <w:t>Admission</w:t>
      </w:r>
      <w:r w:rsidR="00845FDB"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t>:</w:t>
      </w:r>
    </w:p>
    <w:p w14:paraId="739E47D0" w14:textId="5022A906"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Centre Pompidou prononce </w:t>
      </w:r>
      <w:r w:rsidR="00845FDB">
        <w:rPr>
          <w:rFonts w:ascii="Univers Next Pro Condensed" w:hAnsi="Univers Next Pro Condensed"/>
          <w:sz w:val="20"/>
          <w:szCs w:val="20"/>
        </w:rPr>
        <w:t>l’admission</w:t>
      </w:r>
      <w:r w:rsidRPr="0037499A">
        <w:rPr>
          <w:rFonts w:ascii="Univers Next Pro Condensed" w:hAnsi="Univers Next Pro Condensed"/>
          <w:sz w:val="20"/>
          <w:szCs w:val="20"/>
        </w:rPr>
        <w:t xml:space="preserve"> des </w:t>
      </w:r>
      <w:r w:rsidR="00845FDB">
        <w:rPr>
          <w:rFonts w:ascii="Univers Next Pro Condensed" w:hAnsi="Univers Next Pro Condensed"/>
          <w:sz w:val="20"/>
          <w:szCs w:val="20"/>
        </w:rPr>
        <w:t>fournitures</w:t>
      </w:r>
      <w:r w:rsidR="00845FDB"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 xml:space="preserve">si celles-ci répondent aux stipulations </w:t>
      </w:r>
      <w:r w:rsidR="00592CFB"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w:t>
      </w:r>
      <w:r w:rsidRPr="0037499A">
        <w:rPr>
          <w:rFonts w:ascii="Univers Next Pro Condensed" w:hAnsi="Univers Next Pro Condensed"/>
          <w:b/>
          <w:sz w:val="20"/>
          <w:szCs w:val="20"/>
        </w:rPr>
        <w:t xml:space="preserve">L’attestation de service fait apposée sur la facture vaut </w:t>
      </w:r>
      <w:r w:rsidR="00845FDB">
        <w:rPr>
          <w:rFonts w:ascii="Univers Next Pro Condensed" w:hAnsi="Univers Next Pro Condensed"/>
          <w:b/>
          <w:sz w:val="20"/>
          <w:szCs w:val="20"/>
        </w:rPr>
        <w:t>admission</w:t>
      </w:r>
      <w:r w:rsidR="00845FDB" w:rsidRPr="0037499A">
        <w:rPr>
          <w:rFonts w:ascii="Univers Next Pro Condensed" w:hAnsi="Univers Next Pro Condensed"/>
          <w:b/>
          <w:sz w:val="20"/>
          <w:szCs w:val="20"/>
        </w:rPr>
        <w:t xml:space="preserve"> </w:t>
      </w:r>
      <w:r w:rsidRPr="0037499A">
        <w:rPr>
          <w:rFonts w:ascii="Univers Next Pro Condensed" w:hAnsi="Univers Next Pro Condensed"/>
          <w:b/>
          <w:sz w:val="20"/>
          <w:szCs w:val="20"/>
        </w:rPr>
        <w:t>des prestations et fournitures</w:t>
      </w:r>
      <w:r w:rsidRPr="0037499A">
        <w:rPr>
          <w:rFonts w:ascii="Univers Next Pro Condensed" w:hAnsi="Univers Next Pro Condensed"/>
          <w:sz w:val="20"/>
          <w:szCs w:val="20"/>
        </w:rPr>
        <w:t>.</w:t>
      </w:r>
    </w:p>
    <w:p w14:paraId="1A35EE60" w14:textId="77777777" w:rsidR="005D1788" w:rsidRPr="0037499A" w:rsidRDefault="005D1788" w:rsidP="005D1788">
      <w:pPr>
        <w:jc w:val="both"/>
        <w:rPr>
          <w:rFonts w:ascii="Univers Next Pro Condensed" w:hAnsi="Univers Next Pro Condensed"/>
          <w:sz w:val="20"/>
          <w:szCs w:val="20"/>
        </w:rPr>
      </w:pPr>
    </w:p>
    <w:p w14:paraId="22069D70" w14:textId="77777777" w:rsidR="005D1788" w:rsidRPr="0037499A" w:rsidRDefault="005D1788" w:rsidP="005D1788">
      <w:pPr>
        <w:jc w:val="both"/>
        <w:rPr>
          <w:rFonts w:ascii="Univers Next Pro Condensed" w:hAnsi="Univers Next Pro Condensed"/>
          <w:b/>
          <w:sz w:val="20"/>
          <w:szCs w:val="20"/>
        </w:rPr>
      </w:pPr>
      <w:r w:rsidRPr="0037499A">
        <w:rPr>
          <w:rFonts w:ascii="Univers Next Pro Condensed" w:hAnsi="Univers Next Pro Condensed"/>
          <w:b/>
          <w:sz w:val="20"/>
          <w:szCs w:val="20"/>
        </w:rPr>
        <w:t>• Ajournement :</w:t>
      </w:r>
    </w:p>
    <w:p w14:paraId="72D28CE1" w14:textId="5CBB3AAC"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Centre Pompidou, lorsqu’il estime que </w:t>
      </w:r>
      <w:r w:rsidR="00592CFB" w:rsidRPr="0037499A">
        <w:rPr>
          <w:rFonts w:ascii="Univers Next Pro Condensed" w:hAnsi="Univers Next Pro Condensed"/>
          <w:sz w:val="20"/>
          <w:szCs w:val="20"/>
        </w:rPr>
        <w:t>des fournitures</w:t>
      </w:r>
      <w:r w:rsidRPr="0037499A">
        <w:rPr>
          <w:rFonts w:ascii="Univers Next Pro Condensed" w:hAnsi="Univers Next Pro Condensed"/>
          <w:sz w:val="20"/>
          <w:szCs w:val="20"/>
        </w:rPr>
        <w:t xml:space="preserve"> ne peuvent être reçues que moyennant certaines mises au point, peut décider d’ajourner </w:t>
      </w:r>
      <w:r w:rsidR="00845FDB">
        <w:rPr>
          <w:rFonts w:ascii="Univers Next Pro Condensed" w:hAnsi="Univers Next Pro Condensed"/>
          <w:sz w:val="20"/>
          <w:szCs w:val="20"/>
        </w:rPr>
        <w:t>l’admission</w:t>
      </w:r>
      <w:r w:rsidRPr="0037499A">
        <w:rPr>
          <w:rFonts w:ascii="Univers Next Pro Condensed" w:hAnsi="Univers Next Pro Condensed"/>
          <w:sz w:val="20"/>
          <w:szCs w:val="20"/>
        </w:rPr>
        <w:t xml:space="preserve"> des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 xml:space="preserve">s par une décision motivée. Cette décision invite le titulaire à présenter à nouveau au pouvoir adjudicateur, les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s mises au point, dans un délai de quinze jours.</w:t>
      </w:r>
    </w:p>
    <w:p w14:paraId="1273809D" w14:textId="77777777" w:rsidR="005D1788" w:rsidRPr="0037499A" w:rsidRDefault="005D1788" w:rsidP="005D1788">
      <w:pPr>
        <w:jc w:val="both"/>
        <w:rPr>
          <w:rFonts w:ascii="Univers Next Pro Condensed" w:hAnsi="Univers Next Pro Condensed"/>
          <w:sz w:val="20"/>
          <w:szCs w:val="20"/>
        </w:rPr>
      </w:pPr>
    </w:p>
    <w:p w14:paraId="7419B7A9" w14:textId="15C6BD1E"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titulaire doit faire connaître son acceptation dans un délai de dix jours à compter de la notification de la décision d’ajournement. En cas de refus du titulaire ou de silence gardé par lui durant ce délai, le Centre Pompidou a le choix de prononcer </w:t>
      </w:r>
      <w:r w:rsidR="00845FDB">
        <w:rPr>
          <w:rFonts w:ascii="Univers Next Pro Condensed" w:hAnsi="Univers Next Pro Condensed"/>
          <w:sz w:val="20"/>
          <w:szCs w:val="20"/>
        </w:rPr>
        <w:t>l’admission</w:t>
      </w:r>
      <w:r w:rsidRPr="0037499A">
        <w:rPr>
          <w:rFonts w:ascii="Univers Next Pro Condensed" w:hAnsi="Univers Next Pro Condensed"/>
          <w:sz w:val="20"/>
          <w:szCs w:val="20"/>
        </w:rPr>
        <w:t xml:space="preserve"> des </w:t>
      </w:r>
      <w:r w:rsidR="00592CFB" w:rsidRPr="0037499A">
        <w:rPr>
          <w:rFonts w:ascii="Univers Next Pro Condensed" w:hAnsi="Univers Next Pro Condensed"/>
          <w:sz w:val="20"/>
          <w:szCs w:val="20"/>
        </w:rPr>
        <w:t>fournitures</w:t>
      </w:r>
      <w:r w:rsidRPr="0037499A">
        <w:rPr>
          <w:rFonts w:ascii="Univers Next Pro Condensed" w:hAnsi="Univers Next Pro Condensed"/>
          <w:sz w:val="20"/>
          <w:szCs w:val="20"/>
        </w:rPr>
        <w:t xml:space="preserve"> avec réfaction ou de les rejeter, dans les conditions fixées ci-dessous, dans un délai de quinze jours courant à partir de la notification du refus du titulaire ou à partir de l’expiration du délai de dix jours ci-dessus mentionné</w:t>
      </w:r>
      <w:r w:rsidR="007B71E2" w:rsidRPr="0037499A">
        <w:rPr>
          <w:rFonts w:ascii="Univers Next Pro Condensed" w:hAnsi="Univers Next Pro Condensed"/>
          <w:sz w:val="20"/>
          <w:szCs w:val="20"/>
        </w:rPr>
        <w:t>s</w:t>
      </w:r>
      <w:r w:rsidRPr="0037499A">
        <w:rPr>
          <w:rFonts w:ascii="Univers Next Pro Condensed" w:hAnsi="Univers Next Pro Condensed"/>
          <w:sz w:val="20"/>
          <w:szCs w:val="20"/>
        </w:rPr>
        <w:t>.</w:t>
      </w:r>
    </w:p>
    <w:p w14:paraId="19A7CA2E" w14:textId="77777777" w:rsidR="005D1788" w:rsidRPr="0037499A" w:rsidRDefault="005D1788" w:rsidP="005D1788">
      <w:pPr>
        <w:jc w:val="both"/>
        <w:rPr>
          <w:rFonts w:ascii="Univers Next Pro Condensed" w:hAnsi="Univers Next Pro Condensed"/>
          <w:sz w:val="20"/>
          <w:szCs w:val="20"/>
        </w:rPr>
      </w:pPr>
    </w:p>
    <w:p w14:paraId="5503FCE2" w14:textId="4A818DF3"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silence du Centre Pompidou au-delà de ce délai de quinze jours vaut décision de rejet des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s.</w:t>
      </w:r>
    </w:p>
    <w:p w14:paraId="15095075" w14:textId="74672426"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Si le titulaire présente à nouveau les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 xml:space="preserve">s mises au point, après la décision d’ajournement des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 xml:space="preserve">s, le Centre Pompidou dispose à nouveau de la totalité du délai prévu pour procéder aux vérifications des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s, à compter de leur nouvelle présentation par le titulaire.</w:t>
      </w:r>
    </w:p>
    <w:p w14:paraId="216050A1" w14:textId="5414FD0C" w:rsidR="005D1788" w:rsidRPr="0037499A" w:rsidRDefault="005D1788" w:rsidP="005D1788">
      <w:pPr>
        <w:jc w:val="both"/>
        <w:rPr>
          <w:rFonts w:ascii="Univers Next Pro Condensed" w:hAnsi="Univers Next Pro Condensed"/>
          <w:sz w:val="20"/>
          <w:szCs w:val="20"/>
        </w:rPr>
      </w:pPr>
    </w:p>
    <w:p w14:paraId="0701E5D7" w14:textId="77777777"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6EDB292B" w14:textId="77777777"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Passé ce délai, ces fournitures peuvent être évacuées ou détruites par le Centre Pompidou, aux frais du titulaire.</w:t>
      </w:r>
    </w:p>
    <w:p w14:paraId="68C73C12" w14:textId="77777777" w:rsidR="005D1788" w:rsidRPr="0037499A" w:rsidRDefault="005D1788" w:rsidP="005D1788">
      <w:pPr>
        <w:jc w:val="both"/>
        <w:rPr>
          <w:rFonts w:ascii="Univers Next Pro Condensed" w:hAnsi="Univers Next Pro Condensed"/>
          <w:sz w:val="20"/>
          <w:szCs w:val="20"/>
        </w:rPr>
      </w:pPr>
    </w:p>
    <w:p w14:paraId="3E587CA5" w14:textId="77777777" w:rsidR="005D1788" w:rsidRPr="0037499A" w:rsidRDefault="005D1788" w:rsidP="005D1788">
      <w:pPr>
        <w:jc w:val="both"/>
        <w:rPr>
          <w:rFonts w:ascii="Univers Next Pro Condensed" w:hAnsi="Univers Next Pro Condensed"/>
          <w:b/>
          <w:sz w:val="20"/>
          <w:szCs w:val="20"/>
        </w:rPr>
      </w:pPr>
      <w:r w:rsidRPr="0037499A">
        <w:rPr>
          <w:rFonts w:ascii="Univers Next Pro Condensed" w:hAnsi="Univers Next Pro Condensed"/>
          <w:b/>
          <w:sz w:val="20"/>
          <w:szCs w:val="20"/>
        </w:rPr>
        <w:t>• Réfaction du prix :</w:t>
      </w:r>
    </w:p>
    <w:p w14:paraId="63B29451" w14:textId="70B57A7B"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Lorsque le Centre Pompidou estime que des </w:t>
      </w:r>
      <w:r w:rsidR="00592CFB" w:rsidRPr="0037499A">
        <w:rPr>
          <w:rFonts w:ascii="Univers Next Pro Condensed" w:hAnsi="Univers Next Pro Condensed"/>
          <w:sz w:val="20"/>
          <w:szCs w:val="20"/>
        </w:rPr>
        <w:t>fourniture</w:t>
      </w:r>
      <w:r w:rsidRPr="0037499A">
        <w:rPr>
          <w:rFonts w:ascii="Univers Next Pro Condensed" w:hAnsi="Univers Next Pro Condensed"/>
          <w:sz w:val="20"/>
          <w:szCs w:val="20"/>
        </w:rPr>
        <w:t xml:space="preserve">s, sans être entièrement conformes aux stipulations </w:t>
      </w:r>
      <w:r w:rsidR="00592CFB"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peuvent néanmoins être reçues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54F0C11D" w14:textId="77777777" w:rsidR="005D1788" w:rsidRPr="0037499A" w:rsidRDefault="005D1788" w:rsidP="005D1788">
      <w:pPr>
        <w:jc w:val="both"/>
        <w:rPr>
          <w:rFonts w:ascii="Univers Next Pro Condensed" w:hAnsi="Univers Next Pro Condensed"/>
          <w:sz w:val="20"/>
          <w:szCs w:val="20"/>
        </w:rPr>
      </w:pPr>
    </w:p>
    <w:p w14:paraId="332D5FA2" w14:textId="77777777" w:rsidR="005D1788" w:rsidRPr="0037499A" w:rsidRDefault="005D1788" w:rsidP="005D1788">
      <w:pPr>
        <w:tabs>
          <w:tab w:val="left" w:pos="7039"/>
          <w:tab w:val="left" w:pos="7880"/>
        </w:tabs>
        <w:jc w:val="both"/>
        <w:rPr>
          <w:rFonts w:ascii="Univers Next Pro Condensed" w:hAnsi="Univers Next Pro Condensed"/>
          <w:b/>
          <w:sz w:val="20"/>
          <w:szCs w:val="20"/>
        </w:rPr>
      </w:pPr>
      <w:r w:rsidRPr="0037499A">
        <w:rPr>
          <w:rFonts w:ascii="Univers Next Pro Condensed" w:hAnsi="Univers Next Pro Condensed"/>
          <w:b/>
          <w:sz w:val="20"/>
          <w:szCs w:val="20"/>
        </w:rPr>
        <w:t>• Rejet :</w:t>
      </w:r>
    </w:p>
    <w:p w14:paraId="6EBAAB7B" w14:textId="18F1C357"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Lorsque le Centre Pompidou estime que les fournitures sont non conformes aux stipulations du marché et ne peuvent être reçues en l’état, il en prononce le rejet partiel ou total.</w:t>
      </w:r>
    </w:p>
    <w:p w14:paraId="0A518187" w14:textId="77777777" w:rsidR="005D1788" w:rsidRPr="0037499A" w:rsidRDefault="005D1788" w:rsidP="005D1788">
      <w:pPr>
        <w:jc w:val="both"/>
        <w:rPr>
          <w:rFonts w:ascii="Univers Next Pro Condensed" w:hAnsi="Univers Next Pro Condensed"/>
          <w:sz w:val="20"/>
          <w:szCs w:val="20"/>
        </w:rPr>
      </w:pPr>
    </w:p>
    <w:p w14:paraId="73E2C49F" w14:textId="7D28C168"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La décision de rejet doit être motivée. Elle ne peut être prise qu’après que le titulaire a été à même de présenter ses observations.</w:t>
      </w:r>
    </w:p>
    <w:p w14:paraId="5D9E0AE2" w14:textId="77777777" w:rsidR="005D1788" w:rsidRPr="0037499A" w:rsidRDefault="005D1788" w:rsidP="005D1788">
      <w:pPr>
        <w:jc w:val="both"/>
        <w:rPr>
          <w:rFonts w:ascii="Univers Next Pro Condensed" w:hAnsi="Univers Next Pro Condensed"/>
          <w:sz w:val="20"/>
          <w:szCs w:val="20"/>
        </w:rPr>
      </w:pPr>
    </w:p>
    <w:p w14:paraId="13147B83" w14:textId="139DDEC7"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En cas de rejet, le titulaire est tenu d’exécuter à nouveau la prestation prévue par le marché.</w:t>
      </w:r>
    </w:p>
    <w:p w14:paraId="13D30A4A" w14:textId="77777777" w:rsidR="005D1788" w:rsidRPr="0037499A" w:rsidRDefault="005D1788" w:rsidP="005D1788">
      <w:pPr>
        <w:jc w:val="both"/>
        <w:rPr>
          <w:rFonts w:ascii="Univers Next Pro Condensed" w:hAnsi="Univers Next Pro Condensed"/>
          <w:sz w:val="20"/>
          <w:szCs w:val="20"/>
        </w:rPr>
      </w:pPr>
    </w:p>
    <w:p w14:paraId="223E671E" w14:textId="0451D935"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Par dérogation à l’article </w:t>
      </w:r>
      <w:r w:rsidR="00845FDB">
        <w:rPr>
          <w:rFonts w:ascii="Univers Next Pro Condensed" w:hAnsi="Univers Next Pro Condensed"/>
          <w:sz w:val="20"/>
          <w:szCs w:val="20"/>
        </w:rPr>
        <w:t>30</w:t>
      </w:r>
      <w:r w:rsidRPr="0037499A">
        <w:rPr>
          <w:rFonts w:ascii="Univers Next Pro Condensed" w:hAnsi="Univers Next Pro Condensed"/>
          <w:sz w:val="20"/>
          <w:szCs w:val="20"/>
        </w:rPr>
        <w:t xml:space="preserve"> du CCAG FCS le titulaire dispose d’un délai de 15 jours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4F06A025" w14:textId="77777777" w:rsidR="005D1788" w:rsidRPr="0037499A" w:rsidRDefault="005D1788" w:rsidP="005D1788">
      <w:pPr>
        <w:jc w:val="both"/>
        <w:rPr>
          <w:rFonts w:ascii="Univers Next Pro Condensed" w:hAnsi="Univers Next Pro Condensed"/>
          <w:sz w:val="20"/>
          <w:szCs w:val="20"/>
        </w:rPr>
      </w:pPr>
    </w:p>
    <w:p w14:paraId="4C3A98C3" w14:textId="77777777"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Lorsque la mauvaise qualité ou la défectuosité des fournitures ou matériaux remis par le pouvoir adjudicateur, et entrant dans la composition des prestations, est à l’origine du défaut de conformité des prestations aux stipulations du marché, le Centre Pompidou ne peut prendre une décision d’ajournement, de réception avec réfaction ou de rejet : </w:t>
      </w:r>
    </w:p>
    <w:p w14:paraId="7F034B33" w14:textId="77777777" w:rsidR="005D1788" w:rsidRPr="0037499A" w:rsidRDefault="005D1788" w:rsidP="005D1788">
      <w:pPr>
        <w:jc w:val="both"/>
        <w:rPr>
          <w:rFonts w:ascii="Univers Next Pro Condensed" w:hAnsi="Univers Next Pro Condensed"/>
          <w:sz w:val="20"/>
          <w:szCs w:val="20"/>
        </w:rPr>
      </w:pPr>
    </w:p>
    <w:p w14:paraId="3C68E5FA" w14:textId="5306674C" w:rsidR="005D1788" w:rsidRPr="0037499A" w:rsidRDefault="007B71E2" w:rsidP="005D1788">
      <w:pPr>
        <w:numPr>
          <w:ilvl w:val="0"/>
          <w:numId w:val="37"/>
        </w:numPr>
        <w:tabs>
          <w:tab w:val="clear" w:pos="1080"/>
        </w:tabs>
        <w:ind w:left="709"/>
        <w:jc w:val="both"/>
        <w:rPr>
          <w:rFonts w:ascii="Univers Next Pro Condensed" w:hAnsi="Univers Next Pro Condensed"/>
          <w:sz w:val="20"/>
          <w:szCs w:val="20"/>
        </w:rPr>
      </w:pPr>
      <w:r w:rsidRPr="0037499A">
        <w:rPr>
          <w:rFonts w:ascii="Univers Next Pro Condensed" w:hAnsi="Univers Next Pro Condensed"/>
          <w:sz w:val="20"/>
          <w:szCs w:val="20"/>
        </w:rPr>
        <w:lastRenderedPageBreak/>
        <w:t>S</w:t>
      </w:r>
      <w:r w:rsidR="005D1788" w:rsidRPr="0037499A">
        <w:rPr>
          <w:rFonts w:ascii="Univers Next Pro Condensed" w:hAnsi="Univers Next Pro Condensed"/>
          <w:sz w:val="20"/>
          <w:szCs w:val="20"/>
        </w:rPr>
        <w:t xml:space="preserve">i le titulaire a, par dérogation à l’article </w:t>
      </w:r>
      <w:r w:rsidR="00845FDB">
        <w:rPr>
          <w:rFonts w:ascii="Univers Next Pro Condensed" w:hAnsi="Univers Next Pro Condensed"/>
          <w:sz w:val="20"/>
          <w:szCs w:val="20"/>
        </w:rPr>
        <w:t>30</w:t>
      </w:r>
      <w:r w:rsidR="005D1788" w:rsidRPr="0037499A">
        <w:rPr>
          <w:rFonts w:ascii="Univers Next Pro Condensed" w:hAnsi="Univers Next Pro Condensed"/>
          <w:sz w:val="20"/>
          <w:szCs w:val="20"/>
        </w:rPr>
        <w:t>.5 du CCAG FCS, dans un délai de 8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1F4B8ACE" w14:textId="6E0041F3" w:rsidR="005D1788" w:rsidRPr="0037499A" w:rsidRDefault="007B71E2" w:rsidP="005D1788">
      <w:pPr>
        <w:numPr>
          <w:ilvl w:val="0"/>
          <w:numId w:val="37"/>
        </w:numPr>
        <w:tabs>
          <w:tab w:val="clear" w:pos="1080"/>
        </w:tabs>
        <w:ind w:left="709"/>
        <w:jc w:val="both"/>
        <w:rPr>
          <w:rFonts w:ascii="Univers Next Pro Condensed" w:hAnsi="Univers Next Pro Condensed"/>
          <w:sz w:val="20"/>
          <w:szCs w:val="20"/>
        </w:rPr>
      </w:pPr>
      <w:r w:rsidRPr="0037499A">
        <w:rPr>
          <w:rFonts w:ascii="Univers Next Pro Condensed" w:hAnsi="Univers Next Pro Condensed"/>
          <w:sz w:val="20"/>
          <w:szCs w:val="20"/>
        </w:rPr>
        <w:t>E</w:t>
      </w:r>
      <w:r w:rsidR="005D1788" w:rsidRPr="0037499A">
        <w:rPr>
          <w:rFonts w:ascii="Univers Next Pro Condensed" w:hAnsi="Univers Next Pro Condensed"/>
          <w:sz w:val="20"/>
          <w:szCs w:val="20"/>
        </w:rPr>
        <w:t xml:space="preserve">t que le Centre Pompidou a décidé que les approvisionnements, matériels ou équipements devaient néanmoins être utilisés et a notifié sa décision au titulaire. </w:t>
      </w:r>
    </w:p>
    <w:p w14:paraId="06113C17" w14:textId="37B5AC6C" w:rsidR="002159A6" w:rsidRPr="0037499A" w:rsidRDefault="002159A6" w:rsidP="002159A6">
      <w:pPr>
        <w:pStyle w:val="Titre3"/>
        <w:ind w:left="540"/>
        <w:jc w:val="both"/>
        <w:rPr>
          <w:rFonts w:ascii="Univers Next Pro Condensed" w:hAnsi="Univers Next Pro Condensed"/>
          <w:sz w:val="20"/>
          <w:szCs w:val="20"/>
        </w:rPr>
      </w:pPr>
      <w:bookmarkStart w:id="80" w:name="_Toc368469827"/>
      <w:bookmarkStart w:id="81" w:name="_Toc202457980"/>
      <w:bookmarkStart w:id="82" w:name="_Toc341874435"/>
      <w:bookmarkEnd w:id="72"/>
      <w:r w:rsidRPr="0037499A">
        <w:rPr>
          <w:rFonts w:ascii="Univers Next Pro Condensed" w:hAnsi="Univers Next Pro Condensed"/>
          <w:sz w:val="20"/>
          <w:szCs w:val="20"/>
        </w:rPr>
        <w:t>6.</w:t>
      </w:r>
      <w:r w:rsidR="00845FDB">
        <w:rPr>
          <w:rFonts w:ascii="Univers Next Pro Condensed" w:hAnsi="Univers Next Pro Condensed"/>
          <w:sz w:val="20"/>
          <w:szCs w:val="20"/>
        </w:rPr>
        <w:t>5</w:t>
      </w:r>
      <w:r w:rsidRPr="0037499A">
        <w:rPr>
          <w:rFonts w:ascii="Univers Next Pro Condensed" w:hAnsi="Univers Next Pro Condensed"/>
          <w:sz w:val="20"/>
          <w:szCs w:val="20"/>
        </w:rPr>
        <w:t xml:space="preserve"> – Pénalités – sanctions pour défaut d’exécution des prestations n’entraînant pas la résiliation </w:t>
      </w:r>
      <w:bookmarkEnd w:id="80"/>
      <w:r w:rsidR="00644A08" w:rsidRPr="0037499A">
        <w:rPr>
          <w:rFonts w:ascii="Univers Next Pro Condensed" w:hAnsi="Univers Next Pro Condensed"/>
          <w:sz w:val="20"/>
          <w:szCs w:val="20"/>
        </w:rPr>
        <w:t>de l’accord-cadre</w:t>
      </w:r>
      <w:bookmarkEnd w:id="81"/>
    </w:p>
    <w:p w14:paraId="5E3AEB89" w14:textId="77777777" w:rsidR="002159A6" w:rsidRPr="0037499A" w:rsidRDefault="002159A6" w:rsidP="002159A6">
      <w:pPr>
        <w:rPr>
          <w:rFonts w:ascii="Univers Next Pro Condensed" w:hAnsi="Univers Next Pro Condensed"/>
          <w:sz w:val="20"/>
          <w:szCs w:val="20"/>
        </w:rPr>
      </w:pPr>
    </w:p>
    <w:p w14:paraId="156AD4EB" w14:textId="6A9ED24B" w:rsidR="002159A6" w:rsidRPr="0037499A" w:rsidRDefault="002159A6" w:rsidP="004C3219">
      <w:pPr>
        <w:pStyle w:val="Titre3"/>
        <w:spacing w:before="0" w:after="0"/>
        <w:ind w:left="1133"/>
        <w:jc w:val="both"/>
        <w:rPr>
          <w:rFonts w:ascii="Univers Next Pro Condensed" w:hAnsi="Univers Next Pro Condensed"/>
          <w:b w:val="0"/>
          <w:i/>
          <w:sz w:val="20"/>
          <w:szCs w:val="20"/>
        </w:rPr>
      </w:pPr>
      <w:bookmarkStart w:id="83" w:name="_Toc341874431"/>
      <w:bookmarkStart w:id="84" w:name="_Toc368469828"/>
      <w:bookmarkStart w:id="85" w:name="_Toc523841684"/>
      <w:bookmarkStart w:id="86" w:name="_Toc202457981"/>
      <w:r w:rsidRPr="0037499A">
        <w:rPr>
          <w:rFonts w:ascii="Univers Next Pro Condensed" w:hAnsi="Univers Next Pro Condensed"/>
          <w:b w:val="0"/>
          <w:i/>
          <w:sz w:val="20"/>
          <w:szCs w:val="20"/>
        </w:rPr>
        <w:t>6.</w:t>
      </w:r>
      <w:r w:rsidR="00A467C4">
        <w:rPr>
          <w:rFonts w:ascii="Univers Next Pro Condensed" w:hAnsi="Univers Next Pro Condensed"/>
          <w:b w:val="0"/>
          <w:i/>
          <w:sz w:val="20"/>
          <w:szCs w:val="20"/>
        </w:rPr>
        <w:t>5</w:t>
      </w:r>
      <w:r w:rsidR="008C218B" w:rsidRPr="0037499A">
        <w:rPr>
          <w:rFonts w:ascii="Univers Next Pro Condensed" w:hAnsi="Univers Next Pro Condensed"/>
          <w:b w:val="0"/>
          <w:i/>
          <w:sz w:val="20"/>
          <w:szCs w:val="20"/>
        </w:rPr>
        <w:t>.</w:t>
      </w:r>
      <w:r w:rsidRPr="0037499A">
        <w:rPr>
          <w:rFonts w:ascii="Univers Next Pro Condensed" w:hAnsi="Univers Next Pro Condensed"/>
          <w:b w:val="0"/>
          <w:i/>
          <w:sz w:val="20"/>
          <w:szCs w:val="20"/>
        </w:rPr>
        <w:t>1 – Pénalités en cas de retard dans l’exécution des prestations</w:t>
      </w:r>
      <w:bookmarkEnd w:id="83"/>
      <w:bookmarkEnd w:id="84"/>
      <w:bookmarkEnd w:id="85"/>
      <w:bookmarkEnd w:id="86"/>
    </w:p>
    <w:p w14:paraId="3E76EF4C" w14:textId="77777777" w:rsidR="002159A6" w:rsidRPr="0037499A" w:rsidRDefault="002159A6" w:rsidP="002159A6">
      <w:pPr>
        <w:rPr>
          <w:rFonts w:ascii="Univers Next Pro Condensed" w:hAnsi="Univers Next Pro Condensed"/>
          <w:sz w:val="20"/>
          <w:szCs w:val="20"/>
          <w:highlight w:val="yellow"/>
        </w:rPr>
      </w:pPr>
    </w:p>
    <w:p w14:paraId="73C70BBA" w14:textId="77777777" w:rsidR="002159A6" w:rsidRPr="0037499A"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37499A">
        <w:rPr>
          <w:rFonts w:ascii="Univers Next Pro Condensed" w:hAnsi="Univers Next Pro Condensed"/>
          <w:b/>
          <w:sz w:val="20"/>
          <w:szCs w:val="20"/>
        </w:rPr>
        <w:t>Application des pénalités</w:t>
      </w:r>
    </w:p>
    <w:p w14:paraId="3619C599" w14:textId="77777777" w:rsidR="00012F14" w:rsidRPr="0037499A" w:rsidRDefault="00012F14" w:rsidP="002159A6">
      <w:pPr>
        <w:jc w:val="both"/>
        <w:rPr>
          <w:rFonts w:ascii="Univers Next Pro Condensed" w:hAnsi="Univers Next Pro Condensed"/>
          <w:sz w:val="20"/>
          <w:szCs w:val="20"/>
          <w:highlight w:val="yellow"/>
        </w:rPr>
      </w:pPr>
    </w:p>
    <w:p w14:paraId="37B4E18D" w14:textId="7A7CD04D" w:rsidR="005D1788" w:rsidRPr="0037499A" w:rsidRDefault="005D1788" w:rsidP="005D1788">
      <w:pPr>
        <w:jc w:val="both"/>
        <w:rPr>
          <w:rFonts w:ascii="Univers Next Pro Condensed" w:hAnsi="Univers Next Pro Condensed"/>
          <w:sz w:val="20"/>
          <w:szCs w:val="20"/>
          <w:u w:val="single"/>
        </w:rPr>
      </w:pPr>
      <w:r w:rsidRPr="0037499A">
        <w:rPr>
          <w:rFonts w:ascii="Univers Next Pro Condensed" w:hAnsi="Univers Next Pro Condensed"/>
          <w:sz w:val="20"/>
          <w:szCs w:val="20"/>
          <w:u w:val="single"/>
        </w:rPr>
        <w:t>Achèvement des prestations</w:t>
      </w:r>
    </w:p>
    <w:p w14:paraId="13AFFDA5" w14:textId="58E8D0E5" w:rsidR="005D1788" w:rsidRPr="0037499A" w:rsidRDefault="005D1788" w:rsidP="005D1788">
      <w:pPr>
        <w:jc w:val="both"/>
        <w:rPr>
          <w:rFonts w:ascii="Univers Next Pro Condensed" w:hAnsi="Univers Next Pro Condensed"/>
          <w:sz w:val="20"/>
          <w:szCs w:val="20"/>
        </w:rPr>
      </w:pPr>
      <w:r w:rsidRPr="0037499A">
        <w:rPr>
          <w:rFonts w:ascii="Univers Next Pro Condensed" w:hAnsi="Univers Next Pro Condensed"/>
          <w:sz w:val="20"/>
          <w:szCs w:val="20"/>
        </w:rPr>
        <w:t>Par dérogation aux dispositions de l’article 14.1 du CCAG FCS, sans qu’il soit nécessaire de procéder à une mise en demeure</w:t>
      </w:r>
      <w:r w:rsidR="00E76ED4" w:rsidRPr="0037499A">
        <w:rPr>
          <w:rFonts w:ascii="Univers Next Pro Condensed" w:hAnsi="Univers Next Pro Condensed"/>
          <w:sz w:val="20"/>
          <w:szCs w:val="20"/>
        </w:rPr>
        <w:t xml:space="preserve"> et sur simple constat du Pouvoir Adjudicateur du retard</w:t>
      </w:r>
      <w:r w:rsidRPr="0037499A">
        <w:rPr>
          <w:rFonts w:ascii="Univers Next Pro Condensed" w:hAnsi="Univers Next Pro Condensed"/>
          <w:sz w:val="20"/>
          <w:szCs w:val="20"/>
        </w:rPr>
        <w:t xml:space="preserve">, le prestataire se verra appliquer, en cas de non-respect </w:t>
      </w:r>
      <w:r w:rsidR="006329BA" w:rsidRPr="0037499A">
        <w:rPr>
          <w:rFonts w:ascii="Univers Next Pro Condensed" w:hAnsi="Univers Next Pro Condensed"/>
          <w:sz w:val="20"/>
          <w:szCs w:val="20"/>
        </w:rPr>
        <w:t>des délais</w:t>
      </w:r>
      <w:r w:rsidRPr="0037499A">
        <w:rPr>
          <w:rFonts w:ascii="Univers Next Pro Condensed" w:hAnsi="Univers Next Pro Condensed"/>
          <w:sz w:val="20"/>
          <w:szCs w:val="20"/>
        </w:rPr>
        <w:t xml:space="preserve"> </w:t>
      </w:r>
      <w:r w:rsidR="00525CFC" w:rsidRPr="0037499A">
        <w:rPr>
          <w:rFonts w:ascii="Univers Next Pro Condensed" w:hAnsi="Univers Next Pro Condensed"/>
          <w:sz w:val="20"/>
          <w:szCs w:val="20"/>
        </w:rPr>
        <w:t>indiqué</w:t>
      </w:r>
      <w:r w:rsidR="006329BA" w:rsidRPr="0037499A">
        <w:rPr>
          <w:rFonts w:ascii="Univers Next Pro Condensed" w:hAnsi="Univers Next Pro Condensed"/>
          <w:sz w:val="20"/>
          <w:szCs w:val="20"/>
        </w:rPr>
        <w:t>s</w:t>
      </w:r>
      <w:r w:rsidR="00525CFC" w:rsidRPr="0037499A">
        <w:rPr>
          <w:rFonts w:ascii="Univers Next Pro Condensed" w:hAnsi="Univers Next Pro Condensed"/>
          <w:sz w:val="20"/>
          <w:szCs w:val="20"/>
        </w:rPr>
        <w:t xml:space="preserve"> à l’article </w:t>
      </w:r>
      <w:r w:rsidR="006F3D6E" w:rsidRPr="0037499A">
        <w:rPr>
          <w:rFonts w:ascii="Univers Next Pro Condensed" w:hAnsi="Univers Next Pro Condensed"/>
          <w:sz w:val="20"/>
          <w:szCs w:val="20"/>
        </w:rPr>
        <w:t>5.1</w:t>
      </w:r>
      <w:r w:rsidR="003A3A0C" w:rsidRPr="0037499A">
        <w:rPr>
          <w:rFonts w:ascii="Univers Next Pro Condensed" w:hAnsi="Univers Next Pro Condensed"/>
          <w:sz w:val="20"/>
          <w:szCs w:val="20"/>
        </w:rPr>
        <w:t xml:space="preserve"> et listés à l'article 6.4</w:t>
      </w:r>
      <w:r w:rsidR="00525CFC" w:rsidRPr="0037499A">
        <w:rPr>
          <w:rFonts w:ascii="Univers Next Pro Condensed" w:hAnsi="Univers Next Pro Condensed"/>
          <w:sz w:val="20"/>
          <w:szCs w:val="20"/>
        </w:rPr>
        <w:t xml:space="preserve"> du présent document :</w:t>
      </w:r>
      <w:r w:rsidRPr="0037499A">
        <w:rPr>
          <w:rFonts w:ascii="Univers Next Pro Condensed" w:hAnsi="Univers Next Pro Condensed"/>
          <w:sz w:val="20"/>
          <w:szCs w:val="20"/>
        </w:rPr>
        <w:t xml:space="preserve"> </w:t>
      </w:r>
    </w:p>
    <w:p w14:paraId="61A2507F" w14:textId="77777777" w:rsidR="005D1788" w:rsidRPr="0037499A" w:rsidRDefault="005D1788" w:rsidP="005D1788">
      <w:pPr>
        <w:jc w:val="both"/>
        <w:rPr>
          <w:rFonts w:ascii="Univers Next Pro Condensed" w:hAnsi="Univers Next Pro Condensed"/>
          <w:sz w:val="10"/>
          <w:szCs w:val="10"/>
          <w:highlight w:val="yellow"/>
        </w:rPr>
      </w:pPr>
    </w:p>
    <w:p w14:paraId="76136F45" w14:textId="02B95D4A" w:rsidR="002F4056" w:rsidRPr="0037499A" w:rsidRDefault="00525CFC" w:rsidP="002F4056">
      <w:pPr>
        <w:pStyle w:val="Paragraphedeliste"/>
        <w:numPr>
          <w:ilvl w:val="0"/>
          <w:numId w:val="37"/>
        </w:numPr>
        <w:rPr>
          <w:rFonts w:ascii="Univers Next Pro Condensed" w:hAnsi="Univers Next Pro Condensed"/>
          <w:sz w:val="20"/>
          <w:szCs w:val="20"/>
        </w:rPr>
      </w:pPr>
      <w:r w:rsidRPr="0037499A">
        <w:rPr>
          <w:rFonts w:ascii="Univers Next Pro Condensed" w:hAnsi="Univers Next Pro Condensed"/>
          <w:sz w:val="20"/>
          <w:szCs w:val="20"/>
        </w:rPr>
        <w:t>50 €HT par jour ouvré de retard</w:t>
      </w:r>
      <w:r w:rsidR="002F4056" w:rsidRPr="0037499A">
        <w:rPr>
          <w:rFonts w:ascii="Univers Next Pro Condensed" w:hAnsi="Univers Next Pro Condensed"/>
          <w:sz w:val="20"/>
          <w:szCs w:val="20"/>
        </w:rPr>
        <w:t> ;</w:t>
      </w:r>
    </w:p>
    <w:p w14:paraId="6C2AD278" w14:textId="77777777" w:rsidR="002F4056" w:rsidRPr="0037499A" w:rsidRDefault="002F4056" w:rsidP="002F4056">
      <w:pPr>
        <w:rPr>
          <w:rFonts w:ascii="Univers Next Pro Condensed" w:hAnsi="Univers Next Pro Condensed"/>
          <w:sz w:val="20"/>
          <w:szCs w:val="20"/>
        </w:rPr>
      </w:pPr>
    </w:p>
    <w:p w14:paraId="1819A5EF" w14:textId="5D57A65F" w:rsidR="002F4056" w:rsidRDefault="002F4056" w:rsidP="002F4056">
      <w:pPr>
        <w:rPr>
          <w:rFonts w:ascii="Univers Next Pro Condensed" w:hAnsi="Univers Next Pro Condensed"/>
          <w:sz w:val="20"/>
          <w:szCs w:val="20"/>
        </w:rPr>
      </w:pPr>
      <w:r w:rsidRPr="0037499A">
        <w:rPr>
          <w:rFonts w:ascii="Univers Next Pro Condensed" w:hAnsi="Univers Next Pro Condensed"/>
          <w:sz w:val="20"/>
          <w:szCs w:val="20"/>
        </w:rPr>
        <w:t xml:space="preserve">En cas de non-respect du délai de fabrication et livraison indiqué </w:t>
      </w:r>
      <w:r w:rsidR="003A3A0C" w:rsidRPr="0037499A">
        <w:rPr>
          <w:rFonts w:ascii="Univers Next Pro Condensed" w:hAnsi="Univers Next Pro Condensed"/>
          <w:sz w:val="20"/>
          <w:szCs w:val="20"/>
        </w:rPr>
        <w:t>à l’article 6.1.5 du présent document </w:t>
      </w:r>
      <w:r w:rsidRPr="0037499A">
        <w:rPr>
          <w:rFonts w:ascii="Univers Next Pro Condensed" w:hAnsi="Univers Next Pro Condensed"/>
          <w:sz w:val="20"/>
          <w:szCs w:val="20"/>
        </w:rPr>
        <w:t>:</w:t>
      </w:r>
    </w:p>
    <w:p w14:paraId="06968253" w14:textId="77777777" w:rsidR="00AE1831" w:rsidRPr="0037499A" w:rsidRDefault="00AE1831" w:rsidP="002F4056">
      <w:pPr>
        <w:rPr>
          <w:rFonts w:ascii="Univers Next Pro Condensed" w:hAnsi="Univers Next Pro Condensed"/>
          <w:sz w:val="20"/>
          <w:szCs w:val="20"/>
        </w:rPr>
      </w:pPr>
    </w:p>
    <w:p w14:paraId="6131B885" w14:textId="445B1B7A" w:rsidR="005D1788" w:rsidRPr="0037499A" w:rsidRDefault="00525CFC" w:rsidP="008B553E">
      <w:pPr>
        <w:pStyle w:val="Paragraphedeliste"/>
        <w:numPr>
          <w:ilvl w:val="0"/>
          <w:numId w:val="37"/>
        </w:numPr>
        <w:rPr>
          <w:rFonts w:ascii="Univers Next Pro Condensed" w:hAnsi="Univers Next Pro Condensed"/>
          <w:sz w:val="20"/>
          <w:szCs w:val="20"/>
        </w:rPr>
      </w:pPr>
      <w:r w:rsidRPr="0037499A">
        <w:rPr>
          <w:rFonts w:ascii="Univers Next Pro Condensed" w:hAnsi="Univers Next Pro Condensed"/>
          <w:sz w:val="20"/>
          <w:szCs w:val="20"/>
        </w:rPr>
        <w:t>200 €HT par jour ouvré de retard</w:t>
      </w:r>
      <w:r w:rsidR="002F4056" w:rsidRPr="0037499A">
        <w:rPr>
          <w:rFonts w:ascii="Univers Next Pro Condensed" w:hAnsi="Univers Next Pro Condensed"/>
          <w:sz w:val="20"/>
          <w:szCs w:val="20"/>
        </w:rPr>
        <w:t> ;</w:t>
      </w:r>
    </w:p>
    <w:p w14:paraId="2F38BBFB" w14:textId="77777777" w:rsidR="00BE4574" w:rsidRPr="0037499A" w:rsidRDefault="00BE4574" w:rsidP="005D1788">
      <w:pPr>
        <w:jc w:val="both"/>
        <w:rPr>
          <w:rFonts w:ascii="Univers Next Pro Condensed" w:hAnsi="Univers Next Pro Condensed"/>
          <w:sz w:val="20"/>
          <w:szCs w:val="20"/>
          <w:highlight w:val="yellow"/>
        </w:rPr>
      </w:pPr>
    </w:p>
    <w:p w14:paraId="06B6F55E" w14:textId="77777777" w:rsidR="005D1788" w:rsidRPr="0037499A" w:rsidRDefault="005D1788" w:rsidP="005D1788">
      <w:pPr>
        <w:jc w:val="both"/>
        <w:rPr>
          <w:rFonts w:ascii="Univers Next Pro Condensed" w:hAnsi="Univers Next Pro Condensed"/>
          <w:b/>
          <w:sz w:val="20"/>
          <w:szCs w:val="20"/>
        </w:rPr>
      </w:pPr>
      <w:r w:rsidRPr="0037499A">
        <w:rPr>
          <w:rFonts w:ascii="Univers Next Pro Condensed" w:hAnsi="Univers Next Pro Condensed"/>
          <w:b/>
          <w:sz w:val="20"/>
          <w:szCs w:val="20"/>
        </w:rPr>
        <w:t>Conformément aux dispositions de l’article 3.2 du CCAG FCS les délais sont exprimés en jours calendaires.</w:t>
      </w:r>
    </w:p>
    <w:p w14:paraId="21CDA9B9" w14:textId="77777777" w:rsidR="00537851" w:rsidRPr="0037499A" w:rsidRDefault="00537851" w:rsidP="002159A6">
      <w:pPr>
        <w:jc w:val="both"/>
        <w:rPr>
          <w:rFonts w:ascii="Univers Next Pro Condensed" w:hAnsi="Univers Next Pro Condensed"/>
          <w:sz w:val="20"/>
          <w:szCs w:val="20"/>
          <w:highlight w:val="yellow"/>
        </w:rPr>
      </w:pPr>
    </w:p>
    <w:p w14:paraId="063EFFCE" w14:textId="77777777" w:rsidR="002159A6" w:rsidRPr="0037499A"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37499A">
        <w:rPr>
          <w:rFonts w:ascii="Univers Next Pro Condensed" w:hAnsi="Univers Next Pro Condensed"/>
          <w:b/>
          <w:sz w:val="20"/>
          <w:szCs w:val="20"/>
        </w:rPr>
        <w:t>Exonération de pénalités</w:t>
      </w:r>
    </w:p>
    <w:p w14:paraId="39E8316B" w14:textId="77777777" w:rsidR="00012F14" w:rsidRPr="0037499A" w:rsidRDefault="00012F14" w:rsidP="002159A6">
      <w:pPr>
        <w:jc w:val="both"/>
        <w:rPr>
          <w:rFonts w:ascii="Univers Next Pro Condensed" w:hAnsi="Univers Next Pro Condensed"/>
          <w:sz w:val="20"/>
          <w:szCs w:val="20"/>
        </w:rPr>
      </w:pPr>
    </w:p>
    <w:p w14:paraId="5679FAD8" w14:textId="77777777" w:rsidR="006329BA" w:rsidRPr="0037499A" w:rsidRDefault="006329BA" w:rsidP="006329BA">
      <w:pPr>
        <w:rPr>
          <w:rFonts w:ascii="Univers Next Pro Condensed" w:hAnsi="Univers Next Pro Condensed"/>
          <w:sz w:val="20"/>
          <w:szCs w:val="20"/>
        </w:rPr>
      </w:pPr>
      <w:r w:rsidRPr="0037499A">
        <w:rPr>
          <w:rFonts w:ascii="Univers Next Pro Condensed" w:hAnsi="Univers Next Pro Condensed"/>
          <w:sz w:val="20"/>
          <w:szCs w:val="20"/>
        </w:rPr>
        <w:t>Par dérogation à l’art. 14.1.3 du CCAG,</w:t>
      </w:r>
      <w:r w:rsidRPr="0037499A">
        <w:rPr>
          <w:rFonts w:ascii="Univers Next Pro Condensed" w:hAnsi="Univers Next Pro Condensed"/>
          <w:color w:val="0000FF"/>
          <w:sz w:val="20"/>
          <w:szCs w:val="20"/>
        </w:rPr>
        <w:t xml:space="preserve"> </w:t>
      </w:r>
      <w:r w:rsidRPr="0037499A">
        <w:rPr>
          <w:rFonts w:ascii="Univers Next Pro Condensed" w:hAnsi="Univers Next Pro Condensed"/>
          <w:sz w:val="20"/>
          <w:szCs w:val="20"/>
        </w:rPr>
        <w:t>le titulaire se verra appliquer les pénalités dès le 1</w:t>
      </w:r>
      <w:r w:rsidRPr="0037499A">
        <w:rPr>
          <w:rFonts w:ascii="Univers Next Pro Condensed" w:hAnsi="Univers Next Pro Condensed"/>
          <w:sz w:val="20"/>
          <w:szCs w:val="20"/>
          <w:vertAlign w:val="superscript"/>
        </w:rPr>
        <w:t>er</w:t>
      </w:r>
      <w:r w:rsidRPr="0037499A">
        <w:rPr>
          <w:rFonts w:ascii="Univers Next Pro Condensed" w:hAnsi="Univers Next Pro Condensed"/>
          <w:sz w:val="20"/>
          <w:szCs w:val="20"/>
        </w:rPr>
        <w:t xml:space="preserve"> euro.</w:t>
      </w:r>
    </w:p>
    <w:p w14:paraId="7AE9CC24" w14:textId="0B6860B5" w:rsidR="008C218B" w:rsidRPr="0037499A" w:rsidRDefault="008C218B" w:rsidP="00A467C4">
      <w:pPr>
        <w:jc w:val="both"/>
        <w:rPr>
          <w:rFonts w:ascii="Univers Next Pro Condensed" w:hAnsi="Univers Next Pro Condensed"/>
          <w:sz w:val="20"/>
          <w:szCs w:val="20"/>
          <w:highlight w:val="yellow"/>
        </w:rPr>
      </w:pPr>
    </w:p>
    <w:p w14:paraId="3AF53350" w14:textId="4FA46E98" w:rsidR="002159A6" w:rsidRPr="0037499A" w:rsidRDefault="002159A6" w:rsidP="000D1143">
      <w:pPr>
        <w:pStyle w:val="Titre3"/>
        <w:spacing w:before="0" w:after="0"/>
        <w:ind w:firstLine="708"/>
        <w:jc w:val="both"/>
        <w:rPr>
          <w:rFonts w:ascii="Univers Next Pro Condensed" w:hAnsi="Univers Next Pro Condensed"/>
          <w:b w:val="0"/>
          <w:i/>
          <w:sz w:val="20"/>
          <w:szCs w:val="20"/>
        </w:rPr>
      </w:pPr>
      <w:bookmarkStart w:id="87" w:name="_Toc341874432"/>
      <w:bookmarkStart w:id="88" w:name="_Toc368469829"/>
      <w:bookmarkStart w:id="89" w:name="_Toc202457982"/>
      <w:r w:rsidRPr="0037499A">
        <w:rPr>
          <w:rFonts w:ascii="Univers Next Pro Condensed" w:hAnsi="Univers Next Pro Condensed"/>
          <w:b w:val="0"/>
          <w:i/>
          <w:sz w:val="20"/>
          <w:szCs w:val="20"/>
        </w:rPr>
        <w:t>6.</w:t>
      </w:r>
      <w:r w:rsidR="00845FDB">
        <w:rPr>
          <w:rFonts w:ascii="Univers Next Pro Condensed" w:hAnsi="Univers Next Pro Condensed"/>
          <w:b w:val="0"/>
          <w:i/>
          <w:sz w:val="20"/>
          <w:szCs w:val="20"/>
        </w:rPr>
        <w:t>5</w:t>
      </w:r>
      <w:r w:rsidRPr="0037499A">
        <w:rPr>
          <w:rFonts w:ascii="Univers Next Pro Condensed" w:hAnsi="Univers Next Pro Condensed"/>
          <w:b w:val="0"/>
          <w:i/>
          <w:sz w:val="20"/>
          <w:szCs w:val="20"/>
        </w:rPr>
        <w:t>.</w:t>
      </w:r>
      <w:r w:rsidR="000D1143" w:rsidRPr="0037499A">
        <w:rPr>
          <w:rFonts w:ascii="Univers Next Pro Condensed" w:hAnsi="Univers Next Pro Condensed"/>
          <w:b w:val="0"/>
          <w:i/>
          <w:sz w:val="20"/>
          <w:szCs w:val="20"/>
        </w:rPr>
        <w:t>2</w:t>
      </w:r>
      <w:r w:rsidRPr="0037499A">
        <w:rPr>
          <w:rFonts w:ascii="Univers Next Pro Condensed" w:hAnsi="Univers Next Pro Condensed"/>
          <w:b w:val="0"/>
          <w:i/>
          <w:sz w:val="20"/>
          <w:szCs w:val="20"/>
        </w:rPr>
        <w:t xml:space="preserve"> – Pénalités pour non-respect </w:t>
      </w:r>
      <w:bookmarkEnd w:id="87"/>
      <w:bookmarkEnd w:id="88"/>
      <w:r w:rsidR="00862F34" w:rsidRPr="0037499A">
        <w:rPr>
          <w:rFonts w:ascii="Univers Next Pro Condensed" w:hAnsi="Univers Next Pro Condensed"/>
          <w:b w:val="0"/>
          <w:i/>
          <w:sz w:val="20"/>
          <w:szCs w:val="20"/>
        </w:rPr>
        <w:t>des mesures préventives et du protocole de sécurité</w:t>
      </w:r>
      <w:bookmarkEnd w:id="89"/>
    </w:p>
    <w:p w14:paraId="6BBE6671" w14:textId="77777777" w:rsidR="002159A6" w:rsidRPr="0037499A" w:rsidRDefault="002159A6" w:rsidP="002159A6">
      <w:pPr>
        <w:rPr>
          <w:rFonts w:ascii="Univers Next Pro Condensed" w:hAnsi="Univers Next Pro Condensed" w:cs="CGP"/>
          <w:sz w:val="20"/>
          <w:szCs w:val="20"/>
        </w:rPr>
      </w:pPr>
    </w:p>
    <w:p w14:paraId="25982632" w14:textId="5601B901" w:rsidR="00CC33DE" w:rsidRPr="0037499A" w:rsidRDefault="00CC33DE" w:rsidP="00CC33DE">
      <w:pPr>
        <w:jc w:val="both"/>
        <w:rPr>
          <w:rFonts w:ascii="Univers Next Pro Condensed" w:hAnsi="Univers Next Pro Condensed" w:cs="Arial"/>
          <w:sz w:val="20"/>
          <w:szCs w:val="20"/>
        </w:rPr>
      </w:pPr>
      <w:r w:rsidRPr="0037499A">
        <w:rPr>
          <w:rFonts w:ascii="Univers Next Pro Condensed" w:hAnsi="Univers Next Pro Condensed" w:cs="Arial"/>
          <w:sz w:val="20"/>
          <w:szCs w:val="20"/>
        </w:rPr>
        <w:t xml:space="preserve">Le Centre Pompidou se réserve le droit de suspendre ou arrêter l’opération </w:t>
      </w:r>
      <w:r w:rsidR="00862F34" w:rsidRPr="0037499A">
        <w:rPr>
          <w:rFonts w:ascii="Univers Next Pro Condensed" w:hAnsi="Univers Next Pro Condensed" w:cs="Arial"/>
          <w:sz w:val="20"/>
          <w:szCs w:val="20"/>
        </w:rPr>
        <w:t xml:space="preserve">de livraison/déchargement </w:t>
      </w:r>
      <w:r w:rsidRPr="0037499A">
        <w:rPr>
          <w:rFonts w:ascii="Univers Next Pro Condensed" w:hAnsi="Univers Next Pro Condensed" w:cs="Arial"/>
          <w:sz w:val="20"/>
          <w:szCs w:val="20"/>
        </w:rPr>
        <w:t xml:space="preserve">en cas de non-respect des mesures </w:t>
      </w:r>
      <w:r w:rsidR="00862F34" w:rsidRPr="0037499A">
        <w:rPr>
          <w:rFonts w:ascii="Univers Next Pro Condensed" w:hAnsi="Univers Next Pro Condensed" w:cs="Arial"/>
          <w:sz w:val="20"/>
          <w:szCs w:val="20"/>
        </w:rPr>
        <w:t xml:space="preserve">préventives élémentaires ou des mesures </w:t>
      </w:r>
      <w:r w:rsidRPr="0037499A">
        <w:rPr>
          <w:rFonts w:ascii="Univers Next Pro Condensed" w:hAnsi="Univers Next Pro Condensed" w:cs="Arial"/>
          <w:sz w:val="20"/>
          <w:szCs w:val="20"/>
        </w:rPr>
        <w:t xml:space="preserve">inscrites au </w:t>
      </w:r>
      <w:r w:rsidR="00862F34" w:rsidRPr="0037499A">
        <w:rPr>
          <w:rFonts w:ascii="Univers Next Pro Condensed" w:hAnsi="Univers Next Pro Condensed" w:cs="Arial"/>
          <w:sz w:val="20"/>
          <w:szCs w:val="20"/>
        </w:rPr>
        <w:t>protocole de sécurité</w:t>
      </w:r>
      <w:r w:rsidRPr="0037499A">
        <w:rPr>
          <w:rFonts w:ascii="Univers Next Pro Condensed" w:hAnsi="Univers Next Pro Condensed" w:cs="Arial"/>
          <w:sz w:val="20"/>
          <w:szCs w:val="20"/>
        </w:rPr>
        <w:t>.</w:t>
      </w:r>
    </w:p>
    <w:p w14:paraId="5147F2D0" w14:textId="77777777" w:rsidR="00CC33DE" w:rsidRPr="0037499A" w:rsidRDefault="00CC33DE" w:rsidP="00CC33DE">
      <w:pPr>
        <w:rPr>
          <w:rFonts w:ascii="Univers Next Pro Condensed" w:hAnsi="Univers Next Pro Condensed" w:cs="CGP"/>
          <w:sz w:val="20"/>
          <w:szCs w:val="20"/>
        </w:rPr>
      </w:pPr>
    </w:p>
    <w:p w14:paraId="2E71BB9D" w14:textId="79258660" w:rsidR="00CC33DE" w:rsidRPr="0037499A" w:rsidRDefault="00CC33DE" w:rsidP="00CC33DE">
      <w:pPr>
        <w:jc w:val="both"/>
        <w:rPr>
          <w:rFonts w:ascii="Univers Next Pro Condensed" w:hAnsi="Univers Next Pro Condensed"/>
          <w:sz w:val="20"/>
          <w:szCs w:val="20"/>
        </w:rPr>
      </w:pPr>
      <w:r w:rsidRPr="0037499A">
        <w:rPr>
          <w:rFonts w:ascii="Univers Next Pro Condensed" w:hAnsi="Univers Next Pro Condensed" w:cs="CGP"/>
          <w:sz w:val="20"/>
          <w:szCs w:val="20"/>
        </w:rPr>
        <w:t xml:space="preserve">Par dérogation à </w:t>
      </w:r>
      <w:r w:rsidRPr="0037499A">
        <w:rPr>
          <w:rFonts w:ascii="Univers Next Pro Condensed" w:hAnsi="Univers Next Pro Condensed"/>
          <w:sz w:val="20"/>
          <w:szCs w:val="20"/>
        </w:rPr>
        <w:t>l’article 14 du CCAG FCS</w:t>
      </w:r>
      <w:r w:rsidRPr="0037499A">
        <w:rPr>
          <w:rFonts w:ascii="Univers Next Pro Condensed" w:hAnsi="Univers Next Pro Condensed" w:cs="CGP"/>
          <w:sz w:val="20"/>
          <w:szCs w:val="20"/>
        </w:rPr>
        <w:t xml:space="preserve">, le Centre Pompidou se réserve le droit d’appliquer des pénalités pour non-respect </w:t>
      </w:r>
      <w:r w:rsidR="00862F34" w:rsidRPr="0037499A">
        <w:rPr>
          <w:rFonts w:ascii="Univers Next Pro Condensed" w:hAnsi="Univers Next Pro Condensed" w:cs="CGP"/>
          <w:sz w:val="20"/>
          <w:szCs w:val="20"/>
        </w:rPr>
        <w:t>des mesures préventives</w:t>
      </w:r>
      <w:r w:rsidRPr="0037499A">
        <w:rPr>
          <w:rFonts w:ascii="Univers Next Pro Condensed" w:hAnsi="Univers Next Pro Condensed" w:cs="CGP"/>
          <w:sz w:val="20"/>
          <w:szCs w:val="20"/>
        </w:rPr>
        <w:t> :</w:t>
      </w:r>
    </w:p>
    <w:p w14:paraId="5C3751BF" w14:textId="77777777" w:rsidR="00CC33DE" w:rsidRPr="0037499A" w:rsidRDefault="00CC33DE" w:rsidP="00CC33DE">
      <w:pPr>
        <w:jc w:val="both"/>
        <w:rPr>
          <w:rFonts w:ascii="Univers Next Pro Condensed" w:hAnsi="Univers Next Pro Condensed"/>
          <w:sz w:val="10"/>
          <w:szCs w:val="10"/>
        </w:rPr>
      </w:pPr>
    </w:p>
    <w:p w14:paraId="2583EE63" w14:textId="17BFDAA1" w:rsidR="00CC33DE" w:rsidRPr="0037499A" w:rsidRDefault="00CC33DE" w:rsidP="0090692C">
      <w:pPr>
        <w:jc w:val="both"/>
        <w:rPr>
          <w:rFonts w:ascii="Univers Next Pro Condensed" w:hAnsi="Univers Next Pro Condensed" w:cs="Arial"/>
          <w:sz w:val="20"/>
          <w:szCs w:val="20"/>
        </w:rPr>
      </w:pPr>
      <w:r w:rsidRPr="0037499A">
        <w:rPr>
          <w:rFonts w:ascii="Univers Next Pro Condensed" w:hAnsi="Univers Next Pro Condensed" w:cs="Arial"/>
          <w:sz w:val="20"/>
          <w:szCs w:val="20"/>
        </w:rPr>
        <w:t xml:space="preserve">Sur </w:t>
      </w:r>
      <w:r w:rsidR="00703C44" w:rsidRPr="0037499A">
        <w:rPr>
          <w:rFonts w:ascii="Univers Next Pro Condensed" w:hAnsi="Univers Next Pro Condensed" w:cs="Arial"/>
          <w:sz w:val="20"/>
          <w:szCs w:val="20"/>
        </w:rPr>
        <w:t xml:space="preserve">simple </w:t>
      </w:r>
      <w:r w:rsidRPr="0037499A">
        <w:rPr>
          <w:rFonts w:ascii="Univers Next Pro Condensed" w:hAnsi="Univers Next Pro Condensed" w:cs="Arial"/>
          <w:sz w:val="20"/>
          <w:szCs w:val="20"/>
        </w:rPr>
        <w:t>constat du Centre Pompidou</w:t>
      </w:r>
      <w:r w:rsidR="00324512" w:rsidRPr="0037499A">
        <w:rPr>
          <w:rFonts w:ascii="Univers Next Pro Condensed" w:hAnsi="Univers Next Pro Condensed" w:cs="Arial"/>
          <w:sz w:val="20"/>
          <w:szCs w:val="20"/>
        </w:rPr>
        <w:t xml:space="preserve"> et sans mise en demeure</w:t>
      </w:r>
      <w:r w:rsidRPr="0037499A">
        <w:rPr>
          <w:rFonts w:ascii="Univers Next Pro Condensed" w:hAnsi="Univers Next Pro Condensed" w:cs="Arial"/>
          <w:sz w:val="20"/>
          <w:szCs w:val="20"/>
        </w:rPr>
        <w:t>, le titulaire s’expose aux pénalités suivantes, cumulables entre elles :</w:t>
      </w:r>
    </w:p>
    <w:p w14:paraId="515D12C5" w14:textId="77777777" w:rsidR="00CC33DE" w:rsidRPr="0037499A" w:rsidRDefault="00CC33DE" w:rsidP="00CC33DE">
      <w:pPr>
        <w:jc w:val="both"/>
        <w:rPr>
          <w:rFonts w:ascii="Univers Next Pro Condensed" w:hAnsi="Univers Next Pro Condensed"/>
          <w:sz w:val="10"/>
          <w:szCs w:val="10"/>
        </w:rPr>
      </w:pPr>
    </w:p>
    <w:p w14:paraId="4DB54163" w14:textId="67B98D16" w:rsidR="00CC33DE" w:rsidRPr="0037499A" w:rsidRDefault="00CC33DE" w:rsidP="00CC33DE">
      <w:pPr>
        <w:numPr>
          <w:ilvl w:val="0"/>
          <w:numId w:val="25"/>
        </w:numPr>
        <w:jc w:val="both"/>
        <w:rPr>
          <w:rFonts w:ascii="Univers Next Pro Condensed" w:hAnsi="Univers Next Pro Condensed"/>
          <w:sz w:val="20"/>
          <w:szCs w:val="20"/>
        </w:rPr>
      </w:pPr>
      <w:r w:rsidRPr="0037499A">
        <w:rPr>
          <w:rFonts w:ascii="Univers Next Pro Condensed" w:hAnsi="Univers Next Pro Condensed"/>
          <w:sz w:val="20"/>
          <w:szCs w:val="20"/>
        </w:rPr>
        <w:t xml:space="preserve">20 € HT, par jour calendaire et par document, lors de retard dans la production </w:t>
      </w:r>
      <w:r w:rsidR="00862F34" w:rsidRPr="0037499A">
        <w:rPr>
          <w:rFonts w:ascii="Univers Next Pro Condensed" w:hAnsi="Univers Next Pro Condensed"/>
          <w:sz w:val="20"/>
          <w:szCs w:val="20"/>
        </w:rPr>
        <w:t>du protocole de sécurité ou de tout document complémentaire demandé à l’appui de celui-ci</w:t>
      </w:r>
    </w:p>
    <w:p w14:paraId="3D9A5532" w14:textId="2DC4588A" w:rsidR="00CC33DE" w:rsidRPr="0037499A" w:rsidRDefault="00CC33DE" w:rsidP="00CC33DE">
      <w:pPr>
        <w:numPr>
          <w:ilvl w:val="0"/>
          <w:numId w:val="25"/>
        </w:numPr>
        <w:jc w:val="both"/>
        <w:rPr>
          <w:rFonts w:ascii="Univers Next Pro Condensed" w:hAnsi="Univers Next Pro Condensed"/>
          <w:sz w:val="20"/>
          <w:szCs w:val="20"/>
        </w:rPr>
      </w:pPr>
      <w:r w:rsidRPr="0037499A">
        <w:rPr>
          <w:rFonts w:ascii="Univers Next Pro Condensed" w:hAnsi="Univers Next Pro Condensed"/>
          <w:sz w:val="20"/>
          <w:szCs w:val="20"/>
        </w:rPr>
        <w:t>500 € HT en cas de non-respect des mesures de prévention</w:t>
      </w:r>
      <w:r w:rsidR="00862F34" w:rsidRPr="0037499A">
        <w:rPr>
          <w:rFonts w:ascii="Univers Next Pro Condensed" w:hAnsi="Univers Next Pro Condensed"/>
          <w:sz w:val="20"/>
          <w:szCs w:val="20"/>
        </w:rPr>
        <w:t xml:space="preserve"> qui pourraient être</w:t>
      </w:r>
      <w:r w:rsidRPr="0037499A">
        <w:rPr>
          <w:rFonts w:ascii="Univers Next Pro Condensed" w:hAnsi="Univers Next Pro Condensed"/>
          <w:sz w:val="20"/>
          <w:szCs w:val="20"/>
        </w:rPr>
        <w:t xml:space="preserve"> inscrites dans le </w:t>
      </w:r>
      <w:r w:rsidR="00862F34" w:rsidRPr="0037499A">
        <w:rPr>
          <w:rFonts w:ascii="Univers Next Pro Condensed" w:hAnsi="Univers Next Pro Condensed"/>
          <w:sz w:val="20"/>
          <w:szCs w:val="20"/>
        </w:rPr>
        <w:t>protocole de sécurité</w:t>
      </w:r>
    </w:p>
    <w:p w14:paraId="64C33E05" w14:textId="76D5F6DC" w:rsidR="00CC33DE" w:rsidRPr="0037499A" w:rsidRDefault="00CC33DE" w:rsidP="00CC33DE">
      <w:pPr>
        <w:numPr>
          <w:ilvl w:val="0"/>
          <w:numId w:val="25"/>
        </w:numPr>
        <w:jc w:val="both"/>
        <w:rPr>
          <w:rFonts w:ascii="Univers Next Pro Condensed" w:hAnsi="Univers Next Pro Condensed"/>
          <w:sz w:val="20"/>
          <w:szCs w:val="20"/>
        </w:rPr>
      </w:pPr>
      <w:r w:rsidRPr="0037499A">
        <w:rPr>
          <w:rFonts w:ascii="Univers Next Pro Condensed" w:hAnsi="Univers Next Pro Condensed"/>
          <w:sz w:val="20"/>
          <w:szCs w:val="20"/>
        </w:rPr>
        <w:t>1 000 € HT en cas de non-respect des mesures de prévention</w:t>
      </w:r>
      <w:r w:rsidR="00862F34" w:rsidRPr="0037499A">
        <w:rPr>
          <w:rFonts w:ascii="Univers Next Pro Condensed" w:hAnsi="Univers Next Pro Condensed"/>
          <w:sz w:val="20"/>
          <w:szCs w:val="20"/>
        </w:rPr>
        <w:t xml:space="preserve"> qui pourraient être</w:t>
      </w:r>
      <w:r w:rsidRPr="0037499A">
        <w:rPr>
          <w:rFonts w:ascii="Univers Next Pro Condensed" w:hAnsi="Univers Next Pro Condensed"/>
          <w:sz w:val="20"/>
          <w:szCs w:val="20"/>
        </w:rPr>
        <w:t xml:space="preserve"> inscrites </w:t>
      </w:r>
      <w:r w:rsidR="00862F34" w:rsidRPr="0037499A">
        <w:rPr>
          <w:rFonts w:ascii="Univers Next Pro Condensed" w:hAnsi="Univers Next Pro Condensed"/>
          <w:sz w:val="20"/>
          <w:szCs w:val="20"/>
        </w:rPr>
        <w:t>dans le protocole de sécurité</w:t>
      </w:r>
      <w:r w:rsidRPr="0037499A">
        <w:rPr>
          <w:rFonts w:ascii="Univers Next Pro Condensed" w:hAnsi="Univers Next Pro Condensed"/>
          <w:sz w:val="20"/>
          <w:szCs w:val="20"/>
        </w:rPr>
        <w:t xml:space="preserve"> entraînant la mise en danger de la vie du salarié ou de la vie d’autrui</w:t>
      </w:r>
    </w:p>
    <w:p w14:paraId="096C4186" w14:textId="191A5EDD" w:rsidR="000D1143" w:rsidRPr="0037499A" w:rsidRDefault="000D1143" w:rsidP="000D1143">
      <w:pPr>
        <w:jc w:val="both"/>
        <w:rPr>
          <w:rFonts w:ascii="Univers Next Pro Condensed" w:hAnsi="Univers Next Pro Condensed"/>
          <w:sz w:val="20"/>
          <w:szCs w:val="20"/>
        </w:rPr>
      </w:pPr>
    </w:p>
    <w:p w14:paraId="19F9C278" w14:textId="31AE78D7" w:rsidR="000D1143" w:rsidRPr="00D92A18" w:rsidRDefault="000D1143" w:rsidP="00D92A18">
      <w:pPr>
        <w:pStyle w:val="Titre3"/>
        <w:spacing w:before="0" w:after="0"/>
        <w:ind w:firstLine="708"/>
        <w:jc w:val="both"/>
        <w:rPr>
          <w:rFonts w:ascii="Univers Next Pro Condensed" w:hAnsi="Univers Next Pro Condensed"/>
          <w:b w:val="0"/>
          <w:i/>
          <w:sz w:val="20"/>
          <w:szCs w:val="20"/>
        </w:rPr>
      </w:pPr>
      <w:bookmarkStart w:id="90" w:name="_Toc202457983"/>
      <w:r w:rsidRPr="00D92A18">
        <w:rPr>
          <w:rFonts w:ascii="Univers Next Pro Condensed" w:hAnsi="Univers Next Pro Condensed"/>
          <w:b w:val="0"/>
          <w:i/>
          <w:sz w:val="20"/>
          <w:szCs w:val="20"/>
        </w:rPr>
        <w:t>6.</w:t>
      </w:r>
      <w:r w:rsidR="00A467C4" w:rsidRPr="00D92A18">
        <w:rPr>
          <w:rFonts w:ascii="Univers Next Pro Condensed" w:hAnsi="Univers Next Pro Condensed"/>
          <w:b w:val="0"/>
          <w:i/>
          <w:sz w:val="20"/>
          <w:szCs w:val="20"/>
        </w:rPr>
        <w:t>5</w:t>
      </w:r>
      <w:r w:rsidRPr="00D92A18">
        <w:rPr>
          <w:rFonts w:ascii="Univers Next Pro Condensed" w:hAnsi="Univers Next Pro Condensed"/>
          <w:b w:val="0"/>
          <w:i/>
          <w:sz w:val="20"/>
          <w:szCs w:val="20"/>
        </w:rPr>
        <w:t>.</w:t>
      </w:r>
      <w:r w:rsidR="0090692C" w:rsidRPr="00D92A18">
        <w:rPr>
          <w:rFonts w:ascii="Univers Next Pro Condensed" w:hAnsi="Univers Next Pro Condensed"/>
          <w:b w:val="0"/>
          <w:i/>
          <w:sz w:val="20"/>
          <w:szCs w:val="20"/>
        </w:rPr>
        <w:t>3</w:t>
      </w:r>
      <w:r w:rsidRPr="00D92A18">
        <w:rPr>
          <w:rFonts w:ascii="Univers Next Pro Condensed" w:hAnsi="Univers Next Pro Condensed"/>
          <w:b w:val="0"/>
          <w:i/>
          <w:sz w:val="20"/>
          <w:szCs w:val="20"/>
        </w:rPr>
        <w:t xml:space="preserve"> – </w:t>
      </w:r>
      <w:r w:rsidR="0090692C" w:rsidRPr="00D92A18">
        <w:rPr>
          <w:rFonts w:ascii="Univers Next Pro Condensed" w:hAnsi="Univers Next Pro Condensed"/>
          <w:b w:val="0"/>
          <w:i/>
          <w:sz w:val="20"/>
          <w:szCs w:val="20"/>
        </w:rPr>
        <w:t>Autres pénalités</w:t>
      </w:r>
      <w:bookmarkEnd w:id="90"/>
    </w:p>
    <w:p w14:paraId="23B60C12" w14:textId="77777777" w:rsidR="000D1143" w:rsidRPr="0037499A" w:rsidRDefault="000D1143" w:rsidP="000D1143">
      <w:pPr>
        <w:jc w:val="both"/>
        <w:rPr>
          <w:rFonts w:ascii="Univers Next Pro Condensed" w:hAnsi="Univers Next Pro Condensed"/>
          <w:sz w:val="20"/>
          <w:szCs w:val="20"/>
          <w:highlight w:val="yellow"/>
        </w:rPr>
      </w:pPr>
    </w:p>
    <w:p w14:paraId="74362B7A" w14:textId="77777777" w:rsidR="00CF52F6" w:rsidRPr="0037499A" w:rsidRDefault="00CF52F6" w:rsidP="00CF52F6">
      <w:pPr>
        <w:jc w:val="both"/>
        <w:rPr>
          <w:rFonts w:ascii="Univers Next Pro Condensed" w:hAnsi="Univers Next Pro Condensed"/>
          <w:sz w:val="20"/>
          <w:szCs w:val="20"/>
        </w:rPr>
      </w:pPr>
      <w:r w:rsidRPr="0037499A">
        <w:rPr>
          <w:rFonts w:ascii="Univers Next Pro Condensed" w:hAnsi="Univers Next Pro Condensed" w:cs="CGP"/>
          <w:sz w:val="20"/>
          <w:szCs w:val="20"/>
        </w:rPr>
        <w:t xml:space="preserve">Par dérogation à </w:t>
      </w:r>
      <w:r w:rsidRPr="0037499A">
        <w:rPr>
          <w:rFonts w:ascii="Univers Next Pro Condensed" w:hAnsi="Univers Next Pro Condensed"/>
          <w:sz w:val="20"/>
          <w:szCs w:val="20"/>
        </w:rPr>
        <w:t>l’article 14 du CCAG FCS</w:t>
      </w:r>
      <w:r w:rsidRPr="0037499A">
        <w:rPr>
          <w:rFonts w:ascii="Univers Next Pro Condensed" w:hAnsi="Univers Next Pro Condensed" w:cs="CGP"/>
          <w:sz w:val="20"/>
          <w:szCs w:val="20"/>
        </w:rPr>
        <w:t xml:space="preserve">, le Centre Pompidou se réserve le droit d’appliquer des pénalités </w:t>
      </w:r>
      <w:r w:rsidRPr="0037499A">
        <w:rPr>
          <w:rFonts w:ascii="Univers Next Pro Condensed" w:hAnsi="Univers Next Pro Condensed" w:cs="Arial"/>
          <w:sz w:val="20"/>
          <w:szCs w:val="20"/>
        </w:rPr>
        <w:t>sur simple constat et sans mise en demeure pour les cas cités ci-après :</w:t>
      </w:r>
    </w:p>
    <w:p w14:paraId="5D2EEFEA" w14:textId="77777777" w:rsidR="00CF52F6" w:rsidRPr="0037499A" w:rsidRDefault="00CF52F6" w:rsidP="00CF52F6">
      <w:pPr>
        <w:jc w:val="both"/>
        <w:rPr>
          <w:rFonts w:ascii="Univers Next Pro Condensed" w:hAnsi="Univers Next Pro Condensed"/>
          <w:sz w:val="20"/>
          <w:szCs w:val="20"/>
          <w:highlight w:val="yellow"/>
        </w:rPr>
      </w:pPr>
    </w:p>
    <w:p w14:paraId="6CB6C2F1" w14:textId="4A7D6717" w:rsidR="00CF52F6" w:rsidRPr="0037499A" w:rsidRDefault="00CF52F6" w:rsidP="00CF52F6">
      <w:pPr>
        <w:pStyle w:val="Paragraphedeliste"/>
        <w:numPr>
          <w:ilvl w:val="0"/>
          <w:numId w:val="49"/>
        </w:numPr>
        <w:jc w:val="both"/>
        <w:rPr>
          <w:rFonts w:ascii="Univers Next Pro Condensed" w:hAnsi="Univers Next Pro Condensed"/>
          <w:sz w:val="20"/>
          <w:szCs w:val="20"/>
        </w:rPr>
      </w:pPr>
      <w:r w:rsidRPr="0037499A">
        <w:rPr>
          <w:rFonts w:ascii="Univers Next Pro Condensed" w:hAnsi="Univers Next Pro Condensed"/>
          <w:sz w:val="20"/>
          <w:szCs w:val="20"/>
        </w:rPr>
        <w:t xml:space="preserve">Non étiquetage des produits et/ou des cartons de conditionnement comme indiqué à l’annexe 1 </w:t>
      </w:r>
      <w:r w:rsidR="003D5A2C" w:rsidRPr="0037499A">
        <w:rPr>
          <w:rFonts w:ascii="Univers Next Pro Condensed" w:hAnsi="Univers Next Pro Condensed"/>
          <w:sz w:val="20"/>
          <w:szCs w:val="20"/>
        </w:rPr>
        <w:t xml:space="preserve">du présent acte d’engagement </w:t>
      </w:r>
      <w:r w:rsidRPr="0037499A">
        <w:rPr>
          <w:rFonts w:ascii="Univers Next Pro Condensed" w:hAnsi="Univers Next Pro Condensed"/>
          <w:sz w:val="20"/>
          <w:szCs w:val="20"/>
        </w:rPr>
        <w:t xml:space="preserve">: pénalité </w:t>
      </w:r>
      <w:r w:rsidR="003D5A2C" w:rsidRPr="0037499A">
        <w:rPr>
          <w:rFonts w:ascii="Univers Next Pro Condensed" w:hAnsi="Univers Next Pro Condensed"/>
          <w:sz w:val="20"/>
          <w:szCs w:val="20"/>
        </w:rPr>
        <w:t xml:space="preserve">forfaitaire </w:t>
      </w:r>
      <w:r w:rsidRPr="0037499A">
        <w:rPr>
          <w:rFonts w:ascii="Univers Next Pro Condensed" w:hAnsi="Univers Next Pro Condensed"/>
          <w:sz w:val="20"/>
          <w:szCs w:val="20"/>
        </w:rPr>
        <w:t xml:space="preserve">de 1 </w:t>
      </w:r>
      <w:r w:rsidR="003D5A2C"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HT par produit et/ou carton non étiqueté ;</w:t>
      </w:r>
    </w:p>
    <w:p w14:paraId="6C4714E3" w14:textId="47E8CAE7" w:rsidR="00CF52F6" w:rsidRPr="0037499A" w:rsidRDefault="00CF52F6" w:rsidP="00CF52F6">
      <w:pPr>
        <w:pStyle w:val="Paragraphedeliste"/>
        <w:numPr>
          <w:ilvl w:val="0"/>
          <w:numId w:val="49"/>
        </w:numPr>
        <w:jc w:val="both"/>
        <w:rPr>
          <w:rFonts w:ascii="Univers Next Pro Condensed" w:hAnsi="Univers Next Pro Condensed"/>
          <w:sz w:val="20"/>
          <w:szCs w:val="20"/>
        </w:rPr>
      </w:pPr>
      <w:r w:rsidRPr="0037499A">
        <w:rPr>
          <w:rFonts w:ascii="Univers Next Pro Condensed" w:hAnsi="Univers Next Pro Condensed"/>
          <w:sz w:val="20"/>
          <w:szCs w:val="20"/>
        </w:rPr>
        <w:t xml:space="preserve">Non-respect des modalités de conditionnement indiqués à l’annexe 1 </w:t>
      </w:r>
      <w:r w:rsidR="003D5A2C" w:rsidRPr="0037499A">
        <w:rPr>
          <w:rFonts w:ascii="Univers Next Pro Condensed" w:hAnsi="Univers Next Pro Condensed"/>
          <w:sz w:val="20"/>
          <w:szCs w:val="20"/>
        </w:rPr>
        <w:t xml:space="preserve">du présent acte d’engagement </w:t>
      </w:r>
      <w:r w:rsidRPr="0037499A">
        <w:rPr>
          <w:rFonts w:ascii="Univers Next Pro Condensed" w:hAnsi="Univers Next Pro Condensed"/>
          <w:sz w:val="20"/>
          <w:szCs w:val="20"/>
        </w:rPr>
        <w:t>: pénalité forfaitaire de 20 €</w:t>
      </w:r>
      <w:r w:rsidR="003D5A2C"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HT par carton ;</w:t>
      </w:r>
    </w:p>
    <w:p w14:paraId="312F445F" w14:textId="36CEB231" w:rsidR="00CC33DE" w:rsidRPr="0037499A" w:rsidRDefault="00CF52F6" w:rsidP="00CF52F6">
      <w:pPr>
        <w:pStyle w:val="Paragraphedeliste"/>
        <w:numPr>
          <w:ilvl w:val="0"/>
          <w:numId w:val="49"/>
        </w:numPr>
        <w:jc w:val="both"/>
        <w:rPr>
          <w:rFonts w:ascii="Univers Next Pro Condensed" w:hAnsi="Univers Next Pro Condensed"/>
          <w:sz w:val="20"/>
          <w:szCs w:val="20"/>
        </w:rPr>
      </w:pPr>
      <w:r w:rsidRPr="0037499A">
        <w:rPr>
          <w:rFonts w:ascii="Univers Next Pro Condensed" w:hAnsi="Univers Next Pro Condensed"/>
          <w:sz w:val="20"/>
          <w:szCs w:val="20"/>
        </w:rPr>
        <w:t>Défaut de qualité des produits :</w:t>
      </w:r>
      <w:r w:rsidRPr="0037499A">
        <w:rPr>
          <w:rFonts w:ascii="Univers Next Pro Condensed" w:hAnsi="Univers Next Pro Condensed"/>
          <w:iCs/>
          <w:sz w:val="20"/>
          <w:szCs w:val="20"/>
        </w:rPr>
        <w:t xml:space="preserve"> </w:t>
      </w:r>
      <w:r w:rsidR="00F721FD" w:rsidRPr="0037499A">
        <w:rPr>
          <w:rFonts w:ascii="Univers Next Pro Condensed" w:hAnsi="Univers Next Pro Condensed"/>
          <w:iCs/>
          <w:sz w:val="20"/>
          <w:szCs w:val="20"/>
        </w:rPr>
        <w:t xml:space="preserve">défaut de </w:t>
      </w:r>
      <w:r w:rsidRPr="0037499A">
        <w:rPr>
          <w:rFonts w:ascii="Univers Next Pro Condensed" w:hAnsi="Univers Next Pro Condensed"/>
          <w:iCs/>
          <w:sz w:val="20"/>
          <w:szCs w:val="20"/>
        </w:rPr>
        <w:t>qualité du vernis</w:t>
      </w:r>
      <w:r w:rsidR="00F721FD" w:rsidRPr="0037499A">
        <w:rPr>
          <w:rFonts w:ascii="Univers Next Pro Condensed" w:hAnsi="Univers Next Pro Condensed"/>
          <w:iCs/>
          <w:sz w:val="20"/>
          <w:szCs w:val="20"/>
        </w:rPr>
        <w:t xml:space="preserve"> ou</w:t>
      </w:r>
      <w:r w:rsidR="002F6846">
        <w:rPr>
          <w:rFonts w:ascii="Univers Next Pro Condensed" w:hAnsi="Univers Next Pro Condensed"/>
          <w:iCs/>
          <w:sz w:val="20"/>
          <w:szCs w:val="20"/>
        </w:rPr>
        <w:t xml:space="preserve"> </w:t>
      </w:r>
      <w:r w:rsidRPr="0037499A">
        <w:rPr>
          <w:rFonts w:ascii="Univers Next Pro Condensed" w:hAnsi="Univers Next Pro Condensed"/>
          <w:iCs/>
          <w:sz w:val="20"/>
          <w:szCs w:val="20"/>
        </w:rPr>
        <w:t>du pelliculage</w:t>
      </w:r>
      <w:r w:rsidR="00F721FD" w:rsidRPr="0037499A">
        <w:rPr>
          <w:rFonts w:ascii="Univers Next Pro Condensed" w:hAnsi="Univers Next Pro Condensed"/>
          <w:iCs/>
          <w:sz w:val="20"/>
          <w:szCs w:val="20"/>
        </w:rPr>
        <w:t>, non-</w:t>
      </w:r>
      <w:r w:rsidRPr="0037499A">
        <w:rPr>
          <w:rFonts w:ascii="Univers Next Pro Condensed" w:hAnsi="Univers Next Pro Condensed"/>
          <w:iCs/>
          <w:sz w:val="20"/>
          <w:szCs w:val="20"/>
        </w:rPr>
        <w:t xml:space="preserve">conformité de la </w:t>
      </w:r>
      <w:proofErr w:type="spellStart"/>
      <w:r w:rsidRPr="0037499A">
        <w:rPr>
          <w:rFonts w:ascii="Univers Next Pro Condensed" w:hAnsi="Univers Next Pro Condensed"/>
          <w:iCs/>
          <w:sz w:val="20"/>
          <w:szCs w:val="20"/>
        </w:rPr>
        <w:t>chromie</w:t>
      </w:r>
      <w:proofErr w:type="spellEnd"/>
      <w:r w:rsidRPr="0037499A">
        <w:rPr>
          <w:rFonts w:ascii="Univers Next Pro Condensed" w:hAnsi="Univers Next Pro Condensed"/>
          <w:iCs/>
          <w:sz w:val="20"/>
          <w:szCs w:val="20"/>
        </w:rPr>
        <w:t xml:space="preserve"> à l’épreuve de photogravure fournie</w:t>
      </w:r>
      <w:r w:rsidR="00F721FD" w:rsidRPr="0037499A">
        <w:rPr>
          <w:rFonts w:ascii="Univers Next Pro Condensed" w:hAnsi="Univers Next Pro Condensed"/>
          <w:iCs/>
          <w:sz w:val="20"/>
          <w:szCs w:val="20"/>
        </w:rPr>
        <w:t xml:space="preserve">, défaut de montage (mauvais pliage ou </w:t>
      </w:r>
      <w:proofErr w:type="spellStart"/>
      <w:r w:rsidR="00F721FD" w:rsidRPr="0037499A">
        <w:rPr>
          <w:rFonts w:ascii="Univers Next Pro Condensed" w:hAnsi="Univers Next Pro Condensed"/>
          <w:iCs/>
          <w:sz w:val="20"/>
          <w:szCs w:val="20"/>
        </w:rPr>
        <w:t>massicotage</w:t>
      </w:r>
      <w:proofErr w:type="spellEnd"/>
      <w:r w:rsidR="00F721FD" w:rsidRPr="0037499A">
        <w:rPr>
          <w:rFonts w:ascii="Univers Next Pro Condensed" w:hAnsi="Univers Next Pro Condensed"/>
          <w:iCs/>
          <w:sz w:val="20"/>
          <w:szCs w:val="20"/>
        </w:rPr>
        <w:t>, défaut de colle entre l’impression et le magnet)</w:t>
      </w:r>
      <w:r w:rsidR="008C7ACE" w:rsidRPr="0037499A">
        <w:rPr>
          <w:rFonts w:ascii="Univers Next Pro Condensed" w:hAnsi="Univers Next Pro Condensed"/>
          <w:iCs/>
          <w:sz w:val="20"/>
          <w:szCs w:val="20"/>
        </w:rPr>
        <w:t xml:space="preserve">, </w:t>
      </w:r>
      <w:r w:rsidR="008C7ACE" w:rsidRPr="0037499A">
        <w:rPr>
          <w:rFonts w:ascii="Univers Next Pro Condensed" w:hAnsi="Univers Next Pro Condensed"/>
          <w:sz w:val="20"/>
          <w:szCs w:val="20"/>
        </w:rPr>
        <w:t xml:space="preserve">ou </w:t>
      </w:r>
      <w:r w:rsidR="002F6846" w:rsidRPr="0037499A">
        <w:rPr>
          <w:rFonts w:ascii="Univers Next Pro Condensed" w:hAnsi="Univers Next Pro Condensed"/>
          <w:sz w:val="20"/>
          <w:szCs w:val="20"/>
        </w:rPr>
        <w:t>non-respect</w:t>
      </w:r>
      <w:r w:rsidR="008C7ACE" w:rsidRPr="0037499A">
        <w:rPr>
          <w:rFonts w:ascii="Univers Next Pro Condensed" w:hAnsi="Univers Next Pro Condensed"/>
          <w:sz w:val="20"/>
          <w:szCs w:val="20"/>
        </w:rPr>
        <w:t xml:space="preserve"> du dernier BAT validé</w:t>
      </w:r>
      <w:r w:rsidR="003D5A2C" w:rsidRPr="0037499A">
        <w:rPr>
          <w:rFonts w:ascii="Univers Next Pro Condensed" w:hAnsi="Univers Next Pro Condensed"/>
          <w:iCs/>
          <w:sz w:val="20"/>
          <w:szCs w:val="20"/>
        </w:rPr>
        <w:t xml:space="preserve"> : </w:t>
      </w:r>
      <w:r w:rsidR="00A467C4" w:rsidRPr="00A467C4">
        <w:rPr>
          <w:rFonts w:ascii="Univers Next Pro Condensed" w:hAnsi="Univers Next Pro Condensed"/>
          <w:iCs/>
          <w:sz w:val="20"/>
          <w:szCs w:val="20"/>
        </w:rPr>
        <w:t xml:space="preserve">pénalité forfaitaire de 120% du prix de revient </w:t>
      </w:r>
      <w:r w:rsidR="00A467C4" w:rsidRPr="00A467C4">
        <w:rPr>
          <w:rFonts w:ascii="Univers Next Pro Condensed" w:hAnsi="Univers Next Pro Condensed"/>
          <w:iCs/>
          <w:sz w:val="20"/>
          <w:szCs w:val="20"/>
        </w:rPr>
        <w:lastRenderedPageBreak/>
        <w:t>(incluant BPU ainsi que, le cas échéant, frais annexes et droits d’auteur qui auraient été engagés par le Centre Pompidou pour la production des produits défectueux) par produit défectueux.</w:t>
      </w:r>
    </w:p>
    <w:p w14:paraId="06AF58AA" w14:textId="77777777" w:rsidR="00CC33DE" w:rsidRPr="0037499A" w:rsidRDefault="00CC33DE" w:rsidP="002159A6">
      <w:pPr>
        <w:rPr>
          <w:rFonts w:ascii="Univers Next Pro Condensed" w:hAnsi="Univers Next Pro Condensed" w:cs="CGP"/>
          <w:sz w:val="2"/>
          <w:szCs w:val="2"/>
          <w:highlight w:val="yellow"/>
        </w:rPr>
      </w:pPr>
    </w:p>
    <w:p w14:paraId="724E80A9" w14:textId="77777777" w:rsidR="0070158E" w:rsidRPr="0037499A" w:rsidRDefault="0070158E" w:rsidP="0070158E">
      <w:pPr>
        <w:jc w:val="both"/>
        <w:rPr>
          <w:rFonts w:ascii="Univers Next Pro Condensed" w:hAnsi="Univers Next Pro Condensed"/>
          <w:sz w:val="20"/>
          <w:szCs w:val="20"/>
          <w:highlight w:val="yellow"/>
        </w:rPr>
      </w:pPr>
    </w:p>
    <w:p w14:paraId="5EB2D91E" w14:textId="7FB3C83C" w:rsidR="00CC33DE" w:rsidRPr="0037499A" w:rsidRDefault="00CC33DE" w:rsidP="00C129DF">
      <w:pPr>
        <w:pStyle w:val="Titre3"/>
        <w:spacing w:before="0" w:after="0"/>
        <w:ind w:left="1133"/>
        <w:jc w:val="both"/>
        <w:rPr>
          <w:rFonts w:ascii="Univers Next Pro Condensed" w:hAnsi="Univers Next Pro Condensed"/>
          <w:b w:val="0"/>
          <w:i/>
          <w:sz w:val="20"/>
          <w:szCs w:val="20"/>
        </w:rPr>
      </w:pPr>
      <w:bookmarkStart w:id="91" w:name="_Toc202457984"/>
      <w:r w:rsidRPr="0037499A">
        <w:rPr>
          <w:rFonts w:ascii="Univers Next Pro Condensed" w:hAnsi="Univers Next Pro Condensed"/>
          <w:b w:val="0"/>
          <w:i/>
          <w:sz w:val="20"/>
          <w:szCs w:val="20"/>
        </w:rPr>
        <w:t>6.</w:t>
      </w:r>
      <w:r w:rsidR="00A467C4">
        <w:rPr>
          <w:rFonts w:ascii="Univers Next Pro Condensed" w:hAnsi="Univers Next Pro Condensed"/>
          <w:b w:val="0"/>
          <w:i/>
          <w:sz w:val="20"/>
          <w:szCs w:val="20"/>
        </w:rPr>
        <w:t>5</w:t>
      </w:r>
      <w:r w:rsidRPr="0037499A">
        <w:rPr>
          <w:rFonts w:ascii="Univers Next Pro Condensed" w:hAnsi="Univers Next Pro Condensed"/>
          <w:b w:val="0"/>
          <w:i/>
          <w:sz w:val="20"/>
          <w:szCs w:val="20"/>
        </w:rPr>
        <w:t>.</w:t>
      </w:r>
      <w:r w:rsidR="00EC30E1" w:rsidRPr="0037499A">
        <w:rPr>
          <w:rFonts w:ascii="Univers Next Pro Condensed" w:hAnsi="Univers Next Pro Condensed"/>
          <w:b w:val="0"/>
          <w:i/>
          <w:sz w:val="20"/>
          <w:szCs w:val="20"/>
        </w:rPr>
        <w:t>4</w:t>
      </w:r>
      <w:r w:rsidRPr="0037499A">
        <w:rPr>
          <w:rFonts w:ascii="Univers Next Pro Condensed" w:hAnsi="Univers Next Pro Condensed"/>
          <w:b w:val="0"/>
          <w:i/>
          <w:sz w:val="20"/>
          <w:szCs w:val="20"/>
        </w:rPr>
        <w:t xml:space="preserve"> – Cumul de pénalités</w:t>
      </w:r>
      <w:bookmarkEnd w:id="91"/>
    </w:p>
    <w:p w14:paraId="0FE92A68" w14:textId="77777777" w:rsidR="00CC33DE" w:rsidRPr="0037499A" w:rsidRDefault="00CC33DE" w:rsidP="002159A6">
      <w:pPr>
        <w:rPr>
          <w:rFonts w:ascii="Univers Next Pro Condensed" w:hAnsi="Univers Next Pro Condensed" w:cs="CGP"/>
          <w:sz w:val="20"/>
          <w:szCs w:val="20"/>
        </w:rPr>
      </w:pPr>
    </w:p>
    <w:p w14:paraId="04CFF126" w14:textId="7075BF02" w:rsidR="002159A6" w:rsidRPr="0037499A" w:rsidRDefault="002159A6" w:rsidP="002159A6">
      <w:pPr>
        <w:pStyle w:val="LNnormal"/>
        <w:spacing w:after="0"/>
        <w:rPr>
          <w:rFonts w:ascii="Univers Next Pro Condensed" w:hAnsi="Univers Next Pro Condensed" w:cs="CGP"/>
        </w:rPr>
      </w:pPr>
      <w:r w:rsidRPr="0037499A">
        <w:rPr>
          <w:rFonts w:ascii="Univers Next Pro Condensed" w:hAnsi="Univers Next Pro Condensed" w:cs="CGP"/>
        </w:rPr>
        <w:t>Toutes les pénalités ci-avant sont cumulables entre elles.</w:t>
      </w:r>
    </w:p>
    <w:p w14:paraId="702DA211" w14:textId="3C35DA5F" w:rsidR="003D5A2C" w:rsidRPr="0037499A" w:rsidRDefault="003D5A2C" w:rsidP="002159A6">
      <w:pPr>
        <w:pStyle w:val="LNnormal"/>
        <w:spacing w:after="0"/>
        <w:rPr>
          <w:rFonts w:ascii="Univers Next Pro Condensed" w:hAnsi="Univers Next Pro Condensed" w:cs="CGP"/>
        </w:rPr>
      </w:pPr>
    </w:p>
    <w:p w14:paraId="06CD190A" w14:textId="3F7385C4" w:rsidR="003D5A2C" w:rsidRPr="0037499A" w:rsidRDefault="003D5A2C" w:rsidP="003D5A2C">
      <w:pPr>
        <w:pStyle w:val="Titre3"/>
        <w:spacing w:before="0" w:after="0"/>
        <w:ind w:left="1133"/>
        <w:jc w:val="both"/>
        <w:rPr>
          <w:rFonts w:ascii="Univers Next Pro Condensed" w:hAnsi="Univers Next Pro Condensed"/>
          <w:b w:val="0"/>
          <w:i/>
          <w:sz w:val="20"/>
          <w:szCs w:val="20"/>
        </w:rPr>
      </w:pPr>
      <w:bookmarkStart w:id="92" w:name="_Toc202457985"/>
      <w:r w:rsidRPr="0037499A">
        <w:rPr>
          <w:rFonts w:ascii="Univers Next Pro Condensed" w:hAnsi="Univers Next Pro Condensed"/>
          <w:b w:val="0"/>
          <w:i/>
          <w:sz w:val="20"/>
          <w:szCs w:val="20"/>
        </w:rPr>
        <w:t>6.</w:t>
      </w:r>
      <w:r w:rsidR="00D92A18">
        <w:rPr>
          <w:rFonts w:ascii="Univers Next Pro Condensed" w:hAnsi="Univers Next Pro Condensed"/>
          <w:b w:val="0"/>
          <w:i/>
          <w:sz w:val="20"/>
          <w:szCs w:val="20"/>
        </w:rPr>
        <w:t>5</w:t>
      </w:r>
      <w:r w:rsidRPr="0037499A">
        <w:rPr>
          <w:rFonts w:ascii="Univers Next Pro Condensed" w:hAnsi="Univers Next Pro Condensed"/>
          <w:b w:val="0"/>
          <w:i/>
          <w:sz w:val="20"/>
          <w:szCs w:val="20"/>
        </w:rPr>
        <w:t>.5 - Paiement des pénalités</w:t>
      </w:r>
      <w:bookmarkEnd w:id="92"/>
    </w:p>
    <w:p w14:paraId="05464198" w14:textId="77777777" w:rsidR="003D5A2C" w:rsidRPr="0037499A" w:rsidRDefault="003D5A2C" w:rsidP="003D5A2C">
      <w:pPr>
        <w:rPr>
          <w:rFonts w:ascii="Univers Next Pro Condensed" w:hAnsi="Univers Next Pro Condensed"/>
          <w:sz w:val="20"/>
          <w:szCs w:val="20"/>
        </w:rPr>
      </w:pPr>
    </w:p>
    <w:p w14:paraId="5C175963" w14:textId="3E52BC4C" w:rsidR="003D5A2C" w:rsidRPr="00A467C4" w:rsidRDefault="003D5A2C" w:rsidP="00A467C4">
      <w:pPr>
        <w:jc w:val="both"/>
        <w:rPr>
          <w:rFonts w:ascii="Univers Next Pro Condensed" w:hAnsi="Univers Next Pro Condensed"/>
          <w:sz w:val="20"/>
          <w:szCs w:val="20"/>
        </w:rPr>
      </w:pPr>
      <w:r w:rsidRPr="0037499A">
        <w:rPr>
          <w:rFonts w:ascii="Univers Next Pro Condensed" w:hAnsi="Univers Next Pro Condensed"/>
          <w:sz w:val="20"/>
          <w:szCs w:val="20"/>
        </w:rPr>
        <w:t>Les pénalités sont déduites des montants à payer au titulaire ou font l’objet d’un ordre de recette par l’Agent Comptable du Centre Pompidou.</w:t>
      </w:r>
    </w:p>
    <w:p w14:paraId="6010389D" w14:textId="6C0705BF" w:rsidR="002159A6" w:rsidRPr="0037499A" w:rsidRDefault="002159A6" w:rsidP="002159A6">
      <w:pPr>
        <w:pStyle w:val="Titre3"/>
        <w:tabs>
          <w:tab w:val="left" w:pos="540"/>
        </w:tabs>
        <w:ind w:left="540"/>
        <w:rPr>
          <w:rFonts w:ascii="Univers Next Pro Condensed" w:hAnsi="Univers Next Pro Condensed"/>
          <w:sz w:val="20"/>
          <w:szCs w:val="20"/>
        </w:rPr>
      </w:pPr>
      <w:bookmarkStart w:id="93" w:name="_Toc368469833"/>
      <w:bookmarkStart w:id="94" w:name="_Toc202457986"/>
      <w:r w:rsidRPr="0037499A">
        <w:rPr>
          <w:rFonts w:ascii="Univers Next Pro Condensed" w:hAnsi="Univers Next Pro Condensed"/>
          <w:sz w:val="20"/>
          <w:szCs w:val="20"/>
        </w:rPr>
        <w:t>6.</w:t>
      </w:r>
      <w:r w:rsidR="00A467C4">
        <w:rPr>
          <w:rFonts w:ascii="Univers Next Pro Condensed" w:hAnsi="Univers Next Pro Condensed"/>
          <w:sz w:val="20"/>
          <w:szCs w:val="20"/>
        </w:rPr>
        <w:t>6</w:t>
      </w:r>
      <w:r w:rsidRPr="0037499A">
        <w:rPr>
          <w:rFonts w:ascii="Univers Next Pro Condensed" w:hAnsi="Univers Next Pro Condensed"/>
          <w:sz w:val="20"/>
          <w:szCs w:val="20"/>
        </w:rPr>
        <w:t xml:space="preserve"> - Garanties</w:t>
      </w:r>
      <w:bookmarkEnd w:id="93"/>
      <w:bookmarkEnd w:id="94"/>
    </w:p>
    <w:p w14:paraId="6958C430" w14:textId="77777777" w:rsidR="002159A6" w:rsidRPr="0037499A" w:rsidRDefault="002159A6" w:rsidP="002159A6">
      <w:pPr>
        <w:jc w:val="both"/>
        <w:rPr>
          <w:rFonts w:ascii="Univers Next Pro Condensed" w:hAnsi="Univers Next Pro Condensed"/>
          <w:sz w:val="20"/>
          <w:szCs w:val="20"/>
        </w:rPr>
      </w:pPr>
    </w:p>
    <w:p w14:paraId="0D6B4786" w14:textId="5E6442C7" w:rsidR="00BC30B9" w:rsidRPr="0037499A" w:rsidRDefault="007142C1" w:rsidP="00BC30B9">
      <w:pPr>
        <w:jc w:val="both"/>
        <w:rPr>
          <w:rFonts w:ascii="Univers Next Pro Condensed" w:hAnsi="Univers Next Pro Condensed" w:cs="CGP"/>
          <w:sz w:val="20"/>
          <w:szCs w:val="20"/>
        </w:rPr>
      </w:pPr>
      <w:r w:rsidRPr="0037499A">
        <w:rPr>
          <w:rFonts w:ascii="Univers Next Pro Condensed" w:hAnsi="Univers Next Pro Condensed" w:cs="CGP"/>
          <w:sz w:val="20"/>
          <w:szCs w:val="20"/>
        </w:rPr>
        <w:t>Sans objet.</w:t>
      </w:r>
    </w:p>
    <w:p w14:paraId="52B0A532" w14:textId="77777777" w:rsidR="00F2020B" w:rsidRPr="0037499A" w:rsidRDefault="00F2020B" w:rsidP="002159A6">
      <w:pPr>
        <w:jc w:val="both"/>
        <w:rPr>
          <w:rFonts w:ascii="Univers Next Pro Condensed" w:hAnsi="Univers Next Pro Condensed"/>
          <w:sz w:val="20"/>
          <w:szCs w:val="20"/>
        </w:rPr>
      </w:pPr>
    </w:p>
    <w:p w14:paraId="4904664A" w14:textId="77777777" w:rsidR="00DE6346" w:rsidRPr="0037499A" w:rsidRDefault="00DE6346" w:rsidP="002A3F40">
      <w:pPr>
        <w:pStyle w:val="Titre1"/>
        <w:spacing w:before="0"/>
        <w:jc w:val="both"/>
        <w:rPr>
          <w:rFonts w:ascii="Univers Next Pro Condensed" w:hAnsi="Univers Next Pro Condensed"/>
          <w:caps/>
          <w:sz w:val="28"/>
          <w:u w:val="none"/>
        </w:rPr>
      </w:pPr>
      <w:bookmarkStart w:id="95" w:name="_Toc202457987"/>
      <w:bookmarkEnd w:id="82"/>
      <w:r w:rsidRPr="0037499A">
        <w:rPr>
          <w:rFonts w:ascii="Univers Next Pro Condensed" w:hAnsi="Univers Next Pro Condensed"/>
          <w:caps/>
          <w:sz w:val="28"/>
          <w:u w:val="none"/>
        </w:rPr>
        <w:t xml:space="preserve">ARTICLE </w:t>
      </w:r>
      <w:r w:rsidR="00434B8E" w:rsidRPr="0037499A">
        <w:rPr>
          <w:rFonts w:ascii="Univers Next Pro Condensed" w:hAnsi="Univers Next Pro Condensed"/>
          <w:caps/>
          <w:sz w:val="28"/>
          <w:u w:val="none"/>
        </w:rPr>
        <w:t>7</w:t>
      </w:r>
      <w:r w:rsidRPr="0037499A">
        <w:rPr>
          <w:rFonts w:ascii="Univers Next Pro Condensed" w:hAnsi="Univers Next Pro Condensed"/>
          <w:caps/>
          <w:sz w:val="28"/>
          <w:u w:val="none"/>
        </w:rPr>
        <w:t xml:space="preserve"> - PRIX D</w:t>
      </w:r>
      <w:r w:rsidR="00D72087" w:rsidRPr="0037499A">
        <w:rPr>
          <w:rFonts w:ascii="Univers Next Pro Condensed" w:hAnsi="Univers Next Pro Condensed"/>
          <w:caps/>
          <w:sz w:val="28"/>
          <w:u w:val="none"/>
        </w:rPr>
        <w:t>E L’ACCORD-CADRE</w:t>
      </w:r>
      <w:r w:rsidRPr="0037499A">
        <w:rPr>
          <w:rFonts w:ascii="Univers Next Pro Condensed" w:hAnsi="Univers Next Pro Condensed"/>
          <w:caps/>
          <w:sz w:val="28"/>
          <w:u w:val="none"/>
        </w:rPr>
        <w:t xml:space="preserve"> – CONTENU – VARIATION</w:t>
      </w:r>
      <w:bookmarkEnd w:id="73"/>
      <w:bookmarkEnd w:id="95"/>
      <w:r w:rsidRPr="0037499A">
        <w:rPr>
          <w:rFonts w:ascii="Univers Next Pro Condensed" w:hAnsi="Univers Next Pro Condensed"/>
          <w:caps/>
          <w:sz w:val="28"/>
          <w:u w:val="none"/>
        </w:rPr>
        <w:t xml:space="preserve"> </w:t>
      </w:r>
    </w:p>
    <w:p w14:paraId="48D51341" w14:textId="77777777" w:rsidR="00ED1D45" w:rsidRPr="0037499A" w:rsidRDefault="00ED1D45" w:rsidP="00ED1D45">
      <w:pPr>
        <w:pStyle w:val="Titre3"/>
        <w:ind w:left="540"/>
        <w:jc w:val="both"/>
        <w:rPr>
          <w:rFonts w:ascii="Univers Next Pro Condensed" w:hAnsi="Univers Next Pro Condensed"/>
          <w:sz w:val="20"/>
          <w:szCs w:val="20"/>
        </w:rPr>
      </w:pPr>
      <w:bookmarkStart w:id="96" w:name="_Toc453738961"/>
      <w:bookmarkStart w:id="97" w:name="_Toc506202061"/>
      <w:bookmarkStart w:id="98" w:name="_Toc202457988"/>
      <w:r w:rsidRPr="0037499A">
        <w:rPr>
          <w:rFonts w:ascii="Univers Next Pro Condensed" w:hAnsi="Univers Next Pro Condensed"/>
          <w:sz w:val="20"/>
          <w:szCs w:val="20"/>
        </w:rPr>
        <w:t>7.1 – Prix définis dans le présent accord-cadre</w:t>
      </w:r>
      <w:bookmarkEnd w:id="96"/>
      <w:bookmarkEnd w:id="97"/>
      <w:bookmarkEnd w:id="98"/>
      <w:r w:rsidRPr="0037499A">
        <w:rPr>
          <w:rFonts w:ascii="Univers Next Pro Condensed" w:hAnsi="Univers Next Pro Condensed"/>
          <w:sz w:val="20"/>
          <w:szCs w:val="20"/>
        </w:rPr>
        <w:t xml:space="preserve"> </w:t>
      </w:r>
    </w:p>
    <w:p w14:paraId="31506D72" w14:textId="77777777" w:rsidR="00ED1D45" w:rsidRPr="0037499A" w:rsidRDefault="00ED1D45" w:rsidP="00ED1D45">
      <w:pPr>
        <w:jc w:val="both"/>
        <w:rPr>
          <w:rFonts w:ascii="Univers Next Pro Condensed" w:hAnsi="Univers Next Pro Condensed"/>
          <w:sz w:val="22"/>
          <w:szCs w:val="22"/>
        </w:rPr>
      </w:pPr>
    </w:p>
    <w:p w14:paraId="53D70580" w14:textId="7AFAEA45" w:rsidR="0050603E" w:rsidRPr="0037499A" w:rsidRDefault="0050603E" w:rsidP="0050603E">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prix du marché définis dans le bordereau de prix unitaires sont établis sur la durée initiale du marché précisée dans le présent acte d’engagement. </w:t>
      </w:r>
    </w:p>
    <w:p w14:paraId="06FA530E" w14:textId="77777777" w:rsidR="0050603E" w:rsidRPr="0037499A" w:rsidRDefault="0050603E" w:rsidP="0050603E">
      <w:pPr>
        <w:jc w:val="both"/>
        <w:rPr>
          <w:rFonts w:ascii="Univers Next Pro Condensed" w:hAnsi="Univers Next Pro Condensed"/>
          <w:sz w:val="20"/>
          <w:szCs w:val="20"/>
        </w:rPr>
      </w:pPr>
    </w:p>
    <w:p w14:paraId="6C7B35FC" w14:textId="77777777" w:rsidR="00ED1D45" w:rsidRPr="0037499A" w:rsidRDefault="00ED1D45" w:rsidP="00ED1D45">
      <w:pPr>
        <w:jc w:val="both"/>
        <w:rPr>
          <w:rFonts w:ascii="Univers Next Pro Condensed" w:hAnsi="Univers Next Pro Condensed"/>
          <w:sz w:val="20"/>
          <w:szCs w:val="20"/>
        </w:rPr>
      </w:pPr>
      <w:r w:rsidRPr="0037499A">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43933375" w14:textId="77777777" w:rsidR="00914F11" w:rsidRPr="0037499A" w:rsidRDefault="00914F11" w:rsidP="00ED1D45">
      <w:pPr>
        <w:jc w:val="both"/>
        <w:rPr>
          <w:rFonts w:ascii="Univers Next Pro Condensed" w:hAnsi="Univers Next Pro Condensed"/>
          <w:sz w:val="20"/>
          <w:szCs w:val="20"/>
        </w:rPr>
      </w:pPr>
    </w:p>
    <w:p w14:paraId="17E54B79" w14:textId="1780CF08" w:rsidR="002E2535" w:rsidRPr="0037499A" w:rsidRDefault="002E2535" w:rsidP="00ED1D45">
      <w:pPr>
        <w:jc w:val="both"/>
        <w:rPr>
          <w:rFonts w:ascii="Univers Next Pro Condensed" w:hAnsi="Univers Next Pro Condensed"/>
          <w:b/>
          <w:color w:val="0000FF"/>
          <w:sz w:val="20"/>
          <w:szCs w:val="20"/>
        </w:rPr>
      </w:pPr>
      <w:r w:rsidRPr="0037499A">
        <w:rPr>
          <w:rFonts w:ascii="Univers Next Pro Condensed" w:hAnsi="Univers Next Pro Condensed"/>
          <w:b/>
          <w:color w:val="0000FF"/>
          <w:sz w:val="20"/>
          <w:szCs w:val="20"/>
        </w:rPr>
        <w:t xml:space="preserve">Le titulaire dispose de la possibilité, à titre commercial, selon la particularité de chaque dossier à </w:t>
      </w:r>
      <w:r w:rsidR="00914F11" w:rsidRPr="0037499A">
        <w:rPr>
          <w:rFonts w:ascii="Univers Next Pro Condensed" w:hAnsi="Univers Next Pro Condensed"/>
          <w:b/>
          <w:color w:val="0000FF"/>
          <w:sz w:val="20"/>
          <w:szCs w:val="20"/>
        </w:rPr>
        <w:t>traiter</w:t>
      </w:r>
      <w:r w:rsidRPr="0037499A">
        <w:rPr>
          <w:rFonts w:ascii="Univers Next Pro Condensed" w:hAnsi="Univers Next Pro Condensed"/>
          <w:b/>
          <w:color w:val="0000FF"/>
          <w:sz w:val="20"/>
          <w:szCs w:val="20"/>
        </w:rPr>
        <w:t>, de pratiquer des tarifs inférieurs à ceux prévus au BPU en répercutant, par exemple, des remises, ristournes ou baisses de prix, pratiqués par ses tiers fournisseurs ou intermédiaires.</w:t>
      </w:r>
    </w:p>
    <w:p w14:paraId="528D3207" w14:textId="77777777" w:rsidR="002E2535" w:rsidRPr="0037499A" w:rsidRDefault="002E2535" w:rsidP="00ED1D45">
      <w:pPr>
        <w:jc w:val="both"/>
        <w:rPr>
          <w:rFonts w:ascii="Univers Next Pro Condensed" w:hAnsi="Univers Next Pro Condensed"/>
          <w:sz w:val="20"/>
          <w:szCs w:val="20"/>
        </w:rPr>
      </w:pPr>
    </w:p>
    <w:p w14:paraId="3FE6C6C5" w14:textId="64747203" w:rsidR="0070158E" w:rsidRPr="0037499A" w:rsidRDefault="0038451C" w:rsidP="00A467C4">
      <w:pPr>
        <w:jc w:val="both"/>
        <w:rPr>
          <w:rFonts w:ascii="Univers Next Pro Condensed" w:hAnsi="Univers Next Pro Condensed" w:cs="CGP"/>
          <w:b/>
          <w:sz w:val="20"/>
          <w:szCs w:val="20"/>
        </w:rPr>
      </w:pPr>
      <w:r w:rsidRPr="0037499A">
        <w:rPr>
          <w:rFonts w:ascii="Univers Next Pro Condensed" w:hAnsi="Univers Next Pro Condensed" w:cs="CGP"/>
          <w:b/>
          <w:sz w:val="20"/>
          <w:szCs w:val="20"/>
        </w:rPr>
        <w:t xml:space="preserve">En cas de reconduction, </w:t>
      </w:r>
      <w:r w:rsidR="0050603E" w:rsidRPr="0037499A">
        <w:rPr>
          <w:rFonts w:ascii="Univers Next Pro Condensed" w:hAnsi="Univers Next Pro Condensed" w:cs="CGP"/>
          <w:b/>
          <w:sz w:val="20"/>
          <w:szCs w:val="20"/>
        </w:rPr>
        <w:t xml:space="preserve">les </w:t>
      </w:r>
      <w:r w:rsidRPr="0037499A">
        <w:rPr>
          <w:rFonts w:ascii="Univers Next Pro Condensed" w:hAnsi="Univers Next Pro Condensed" w:cs="CGP"/>
          <w:b/>
          <w:sz w:val="20"/>
          <w:szCs w:val="20"/>
        </w:rPr>
        <w:t xml:space="preserve">prix </w:t>
      </w:r>
      <w:r w:rsidR="0050603E" w:rsidRPr="0037499A">
        <w:rPr>
          <w:rFonts w:ascii="Univers Next Pro Condensed" w:hAnsi="Univers Next Pro Condensed" w:cs="CGP"/>
          <w:b/>
          <w:sz w:val="20"/>
          <w:szCs w:val="20"/>
        </w:rPr>
        <w:t xml:space="preserve">du BPU </w:t>
      </w:r>
      <w:r w:rsidRPr="0037499A">
        <w:rPr>
          <w:rFonts w:ascii="Univers Next Pro Condensed" w:hAnsi="Univers Next Pro Condensed" w:cs="CGP"/>
          <w:b/>
          <w:sz w:val="20"/>
          <w:szCs w:val="20"/>
        </w:rPr>
        <w:t xml:space="preserve">sont maintenus sous réserve des dispositions ci-dessous sur la variation des prix. </w:t>
      </w:r>
    </w:p>
    <w:p w14:paraId="68E99EA8" w14:textId="1B6E4F69" w:rsidR="00491C5E" w:rsidRPr="0037499A" w:rsidRDefault="00434B8E" w:rsidP="00B06866">
      <w:pPr>
        <w:pStyle w:val="Titre3"/>
        <w:ind w:left="540"/>
        <w:jc w:val="both"/>
        <w:rPr>
          <w:rFonts w:ascii="Univers Next Pro Condensed" w:hAnsi="Univers Next Pro Condensed"/>
          <w:sz w:val="20"/>
          <w:szCs w:val="20"/>
        </w:rPr>
      </w:pPr>
      <w:bookmarkStart w:id="99" w:name="_Toc341874440"/>
      <w:bookmarkStart w:id="100" w:name="_Toc202457989"/>
      <w:r w:rsidRPr="0037499A">
        <w:rPr>
          <w:rFonts w:ascii="Univers Next Pro Condensed" w:hAnsi="Univers Next Pro Condensed"/>
          <w:sz w:val="20"/>
          <w:szCs w:val="20"/>
        </w:rPr>
        <w:t>7</w:t>
      </w:r>
      <w:r w:rsidR="00491C5E" w:rsidRPr="0037499A">
        <w:rPr>
          <w:rFonts w:ascii="Univers Next Pro Condensed" w:hAnsi="Univers Next Pro Condensed"/>
          <w:sz w:val="20"/>
          <w:szCs w:val="20"/>
        </w:rPr>
        <w:t>.</w:t>
      </w:r>
      <w:r w:rsidR="00910C0C" w:rsidRPr="0037499A">
        <w:rPr>
          <w:rFonts w:ascii="Univers Next Pro Condensed" w:hAnsi="Univers Next Pro Condensed"/>
          <w:sz w:val="20"/>
          <w:szCs w:val="20"/>
        </w:rPr>
        <w:t>2</w:t>
      </w:r>
      <w:r w:rsidR="00491C5E" w:rsidRPr="0037499A">
        <w:rPr>
          <w:rFonts w:ascii="Univers Next Pro Condensed" w:hAnsi="Univers Next Pro Condensed"/>
          <w:sz w:val="20"/>
          <w:szCs w:val="20"/>
        </w:rPr>
        <w:t xml:space="preserve"> – </w:t>
      </w:r>
      <w:r w:rsidR="00536DFE" w:rsidRPr="0037499A">
        <w:rPr>
          <w:rFonts w:ascii="Univers Next Pro Condensed" w:hAnsi="Univers Next Pro Condensed"/>
          <w:sz w:val="20"/>
          <w:szCs w:val="20"/>
        </w:rPr>
        <w:t>Montant</w:t>
      </w:r>
      <w:r w:rsidR="00491C5E" w:rsidRPr="0037499A">
        <w:rPr>
          <w:rFonts w:ascii="Univers Next Pro Condensed" w:hAnsi="Univers Next Pro Condensed"/>
          <w:sz w:val="20"/>
          <w:szCs w:val="20"/>
        </w:rPr>
        <w:t xml:space="preserve"> </w:t>
      </w:r>
      <w:bookmarkEnd w:id="99"/>
      <w:r w:rsidRPr="0037499A">
        <w:rPr>
          <w:rFonts w:ascii="Univers Next Pro Condensed" w:hAnsi="Univers Next Pro Condensed"/>
          <w:sz w:val="20"/>
          <w:szCs w:val="20"/>
        </w:rPr>
        <w:t>de l’accord-cadre</w:t>
      </w:r>
      <w:bookmarkEnd w:id="100"/>
    </w:p>
    <w:p w14:paraId="657885E5" w14:textId="77777777" w:rsidR="00491C5E" w:rsidRPr="0037499A" w:rsidRDefault="00491C5E" w:rsidP="00491C5E">
      <w:pPr>
        <w:rPr>
          <w:rFonts w:ascii="Univers Next Pro Condensed" w:hAnsi="Univers Next Pro Condensed"/>
          <w:sz w:val="20"/>
          <w:szCs w:val="20"/>
        </w:rPr>
      </w:pPr>
    </w:p>
    <w:p w14:paraId="3C002C31" w14:textId="07775938" w:rsidR="001B2413" w:rsidRPr="0037499A" w:rsidRDefault="00A467C4" w:rsidP="00491C5E">
      <w:pPr>
        <w:jc w:val="both"/>
        <w:rPr>
          <w:rFonts w:ascii="Univers Next Pro Condensed" w:hAnsi="Univers Next Pro Condensed"/>
          <w:b/>
          <w:sz w:val="20"/>
          <w:szCs w:val="20"/>
        </w:rPr>
      </w:pPr>
      <w:r>
        <w:rPr>
          <w:rFonts w:ascii="Univers Next Pro Condensed" w:hAnsi="Univers Next Pro Condensed"/>
          <w:b/>
          <w:sz w:val="20"/>
          <w:szCs w:val="20"/>
        </w:rPr>
        <w:t>L</w:t>
      </w:r>
      <w:r w:rsidRPr="00A467C4">
        <w:rPr>
          <w:rFonts w:ascii="Univers Next Pro Condensed" w:hAnsi="Univers Next Pro Condensed"/>
          <w:b/>
          <w:sz w:val="20"/>
          <w:szCs w:val="20"/>
        </w:rPr>
        <w:t xml:space="preserve">’accord-cadre </w:t>
      </w:r>
      <w:r>
        <w:rPr>
          <w:rFonts w:ascii="Univers Next Pro Condensed" w:hAnsi="Univers Next Pro Condensed"/>
          <w:b/>
          <w:sz w:val="20"/>
          <w:szCs w:val="20"/>
        </w:rPr>
        <w:t>est</w:t>
      </w:r>
      <w:r w:rsidRPr="00A467C4">
        <w:rPr>
          <w:rFonts w:ascii="Univers Next Pro Condensed" w:hAnsi="Univers Next Pro Condensed"/>
          <w:b/>
          <w:sz w:val="20"/>
          <w:szCs w:val="20"/>
        </w:rPr>
        <w:t xml:space="preserve"> conclu sans montant minimum et </w:t>
      </w:r>
      <w:bookmarkStart w:id="101" w:name="_Hlk201846699"/>
      <w:r w:rsidRPr="00A467C4">
        <w:rPr>
          <w:rFonts w:ascii="Univers Next Pro Condensed" w:hAnsi="Univers Next Pro Condensed"/>
          <w:b/>
          <w:sz w:val="20"/>
          <w:szCs w:val="20"/>
        </w:rPr>
        <w:t>avec un montant maximum de 280 000 € HT pour toute la durée de l’accord-cadre, toutes reconductions comprises.</w:t>
      </w:r>
      <w:bookmarkEnd w:id="101"/>
    </w:p>
    <w:p w14:paraId="5F01D272" w14:textId="6F208CE6" w:rsidR="00491C5E" w:rsidRPr="0037499A" w:rsidRDefault="00B06866" w:rsidP="00B06866">
      <w:pPr>
        <w:pStyle w:val="Titre3"/>
        <w:ind w:left="540"/>
        <w:jc w:val="both"/>
        <w:rPr>
          <w:rFonts w:ascii="Univers Next Pro Condensed" w:hAnsi="Univers Next Pro Condensed"/>
          <w:sz w:val="20"/>
          <w:szCs w:val="20"/>
        </w:rPr>
      </w:pPr>
      <w:bookmarkStart w:id="102" w:name="_Toc197326309"/>
      <w:bookmarkStart w:id="103" w:name="_Toc341874441"/>
      <w:bookmarkStart w:id="104" w:name="_Toc202457990"/>
      <w:r w:rsidRPr="0037499A">
        <w:rPr>
          <w:rFonts w:ascii="Univers Next Pro Condensed" w:hAnsi="Univers Next Pro Condensed"/>
          <w:sz w:val="20"/>
          <w:szCs w:val="20"/>
        </w:rPr>
        <w:t>7.</w:t>
      </w:r>
      <w:r w:rsidR="00910C0C" w:rsidRPr="0037499A">
        <w:rPr>
          <w:rFonts w:ascii="Univers Next Pro Condensed" w:hAnsi="Univers Next Pro Condensed"/>
          <w:sz w:val="20"/>
          <w:szCs w:val="20"/>
        </w:rPr>
        <w:t>3</w:t>
      </w:r>
      <w:r w:rsidR="00491C5E" w:rsidRPr="0037499A">
        <w:rPr>
          <w:rFonts w:ascii="Univers Next Pro Condensed" w:hAnsi="Univers Next Pro Condensed"/>
          <w:sz w:val="20"/>
          <w:szCs w:val="20"/>
        </w:rPr>
        <w:t xml:space="preserve"> – Répartition du montant en cas de groupement</w:t>
      </w:r>
      <w:bookmarkEnd w:id="102"/>
      <w:bookmarkEnd w:id="103"/>
      <w:bookmarkEnd w:id="104"/>
      <w:r w:rsidR="00491C5E" w:rsidRPr="0037499A">
        <w:rPr>
          <w:rFonts w:ascii="Univers Next Pro Condensed" w:hAnsi="Univers Next Pro Condensed"/>
          <w:sz w:val="20"/>
          <w:szCs w:val="20"/>
        </w:rPr>
        <w:t xml:space="preserve"> </w:t>
      </w:r>
    </w:p>
    <w:p w14:paraId="63F337AD" w14:textId="77777777" w:rsidR="00491C5E" w:rsidRPr="0037499A" w:rsidRDefault="00491C5E" w:rsidP="00491C5E">
      <w:pPr>
        <w:jc w:val="both"/>
        <w:rPr>
          <w:rFonts w:ascii="Univers Next Pro Condensed" w:hAnsi="Univers Next Pro Condensed"/>
          <w:sz w:val="20"/>
          <w:szCs w:val="20"/>
        </w:rPr>
      </w:pPr>
    </w:p>
    <w:p w14:paraId="04ABE701" w14:textId="77777777" w:rsidR="00491C5E" w:rsidRPr="0037499A" w:rsidRDefault="00491C5E" w:rsidP="00491C5E">
      <w:pPr>
        <w:jc w:val="both"/>
        <w:rPr>
          <w:rFonts w:ascii="Univers Next Pro Condensed" w:hAnsi="Univers Next Pro Condensed"/>
          <w:sz w:val="20"/>
          <w:szCs w:val="20"/>
        </w:rPr>
      </w:pPr>
      <w:r w:rsidRPr="0037499A">
        <w:rPr>
          <w:rFonts w:ascii="Univers Next Pro Condensed" w:hAnsi="Univers Next Pro Condensed"/>
          <w:sz w:val="20"/>
          <w:szCs w:val="20"/>
        </w:rPr>
        <w:t>Le groupement doit fournir</w:t>
      </w:r>
      <w:r w:rsidR="00C96165" w:rsidRPr="0037499A">
        <w:rPr>
          <w:rFonts w:ascii="Univers Next Pro Condensed" w:hAnsi="Univers Next Pro Condensed"/>
          <w:sz w:val="20"/>
          <w:szCs w:val="20"/>
        </w:rPr>
        <w:t>,</w:t>
      </w:r>
      <w:r w:rsidRPr="0037499A">
        <w:rPr>
          <w:rFonts w:ascii="Univers Next Pro Condensed" w:hAnsi="Univers Next Pro Condensed"/>
          <w:sz w:val="20"/>
          <w:szCs w:val="20"/>
        </w:rPr>
        <w:t xml:space="preserve"> en annexe du présent acte d’engagement, la répartition des prestations et des montants de ces prestations entre cotraitants. </w:t>
      </w:r>
    </w:p>
    <w:p w14:paraId="51C9CE34" w14:textId="5C7CC5D9" w:rsidR="00491C5E" w:rsidRPr="0037499A" w:rsidRDefault="00B06866" w:rsidP="00B06866">
      <w:pPr>
        <w:pStyle w:val="Titre3"/>
        <w:ind w:left="540"/>
        <w:jc w:val="both"/>
        <w:rPr>
          <w:rFonts w:ascii="Univers Next Pro Condensed" w:hAnsi="Univers Next Pro Condensed"/>
          <w:sz w:val="20"/>
          <w:szCs w:val="20"/>
        </w:rPr>
      </w:pPr>
      <w:bookmarkStart w:id="105" w:name="_Toc197326310"/>
      <w:bookmarkStart w:id="106" w:name="_Toc341874442"/>
      <w:bookmarkStart w:id="107" w:name="_Toc202457991"/>
      <w:r w:rsidRPr="0037499A">
        <w:rPr>
          <w:rFonts w:ascii="Univers Next Pro Condensed" w:hAnsi="Univers Next Pro Condensed"/>
          <w:sz w:val="20"/>
          <w:szCs w:val="20"/>
        </w:rPr>
        <w:t>7.</w:t>
      </w:r>
      <w:r w:rsidR="00910C0C" w:rsidRPr="0037499A">
        <w:rPr>
          <w:rFonts w:ascii="Univers Next Pro Condensed" w:hAnsi="Univers Next Pro Condensed"/>
          <w:sz w:val="20"/>
          <w:szCs w:val="20"/>
        </w:rPr>
        <w:t>4</w:t>
      </w:r>
      <w:r w:rsidR="00491C5E" w:rsidRPr="0037499A">
        <w:rPr>
          <w:rFonts w:ascii="Univers Next Pro Condensed" w:hAnsi="Univers Next Pro Condensed"/>
          <w:sz w:val="20"/>
          <w:szCs w:val="20"/>
        </w:rPr>
        <w:t xml:space="preserve"> – Contenu des prix</w:t>
      </w:r>
      <w:bookmarkEnd w:id="105"/>
      <w:bookmarkEnd w:id="106"/>
      <w:bookmarkEnd w:id="107"/>
      <w:r w:rsidR="00491C5E" w:rsidRPr="0037499A">
        <w:rPr>
          <w:rFonts w:ascii="Univers Next Pro Condensed" w:hAnsi="Univers Next Pro Condensed"/>
          <w:sz w:val="20"/>
          <w:szCs w:val="20"/>
        </w:rPr>
        <w:t xml:space="preserve"> </w:t>
      </w:r>
    </w:p>
    <w:p w14:paraId="45F88D9D" w14:textId="77777777" w:rsidR="00491C5E" w:rsidRPr="0037499A" w:rsidRDefault="00491C5E" w:rsidP="00491C5E">
      <w:pPr>
        <w:jc w:val="both"/>
        <w:rPr>
          <w:rFonts w:ascii="Univers Next Pro Condensed" w:hAnsi="Univers Next Pro Condensed"/>
          <w:sz w:val="20"/>
          <w:szCs w:val="20"/>
        </w:rPr>
      </w:pPr>
    </w:p>
    <w:p w14:paraId="2CB0DD5F" w14:textId="457674B6" w:rsidR="0038451C" w:rsidRPr="0037499A" w:rsidRDefault="00D718F6" w:rsidP="0038451C">
      <w:pPr>
        <w:jc w:val="both"/>
        <w:rPr>
          <w:rFonts w:ascii="Univers Next Pro Condensed" w:hAnsi="Univers Next Pro Condensed"/>
          <w:sz w:val="20"/>
          <w:szCs w:val="20"/>
        </w:rPr>
      </w:pPr>
      <w:r w:rsidRPr="0037499A">
        <w:rPr>
          <w:rFonts w:ascii="Univers Next Pro Condensed" w:hAnsi="Univers Next Pro Condensed"/>
          <w:sz w:val="20"/>
          <w:szCs w:val="20"/>
        </w:rPr>
        <w:t>Les prix sont réputés comprendre toutes les charges fiscales ou autres frappant obligatoirement les prestations, tous les frais de conception et d’étiquetage selon les critères indiqués dans l’annexe 1 à l’acte d’engagement, les frais afférents au conditionnement, au stockage, à l’emballage, à l’assurance et au transport jusqu’au lieu de livraison, ainsi que toutes les autres dépenses nécessaires à l’exécution des prestations, les marges pour risque et les marges bénéficiaires.</w:t>
      </w:r>
    </w:p>
    <w:p w14:paraId="705FBC7E" w14:textId="77777777" w:rsidR="0038451C" w:rsidRPr="0037499A" w:rsidRDefault="0038451C" w:rsidP="0038451C">
      <w:pPr>
        <w:jc w:val="both"/>
        <w:rPr>
          <w:rFonts w:ascii="Univers Next Pro Condensed" w:hAnsi="Univers Next Pro Condensed"/>
          <w:sz w:val="20"/>
          <w:szCs w:val="20"/>
        </w:rPr>
      </w:pPr>
      <w:r w:rsidRPr="0037499A">
        <w:rPr>
          <w:rFonts w:ascii="Univers Next Pro Condensed" w:hAnsi="Univers Next Pro Condensed"/>
          <w:sz w:val="20"/>
          <w:szCs w:val="20"/>
        </w:rPr>
        <w:t>Les prix comprennent également les sujétions particulières ci-après :</w:t>
      </w:r>
    </w:p>
    <w:p w14:paraId="23CF274F" w14:textId="77777777" w:rsidR="0038451C" w:rsidRPr="0037499A" w:rsidRDefault="0038451C" w:rsidP="0038451C">
      <w:pPr>
        <w:jc w:val="both"/>
        <w:rPr>
          <w:rFonts w:ascii="Univers Next Pro Condensed" w:hAnsi="Univers Next Pro Condensed"/>
          <w:sz w:val="10"/>
          <w:szCs w:val="10"/>
        </w:rPr>
      </w:pPr>
    </w:p>
    <w:p w14:paraId="5D23CD27" w14:textId="77777777" w:rsidR="0038451C" w:rsidRPr="0037499A"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37499A">
        <w:rPr>
          <w:rFonts w:ascii="Univers Next Pro Condensed" w:hAnsi="Univers Next Pro Condensed"/>
          <w:sz w:val="20"/>
          <w:szCs w:val="20"/>
        </w:rPr>
        <w:t>Le titulaire devra, sans pouvoir demander aucune indemnité ou augmentation du prix, se conformer aux modalités indiquées par le représentant du pouvoir adjudicateur en ce qui concerne les heures d’accès aux locaux, la hauteur de l’accès au parc de livraison, l’emplacement et le dépôt de son matériel ;</w:t>
      </w:r>
    </w:p>
    <w:p w14:paraId="418227A3" w14:textId="77777777" w:rsidR="0038451C" w:rsidRPr="0037499A" w:rsidRDefault="0038451C" w:rsidP="0038451C">
      <w:pPr>
        <w:tabs>
          <w:tab w:val="num" w:pos="567"/>
        </w:tabs>
        <w:ind w:left="567"/>
        <w:jc w:val="both"/>
        <w:rPr>
          <w:rFonts w:ascii="Univers Next Pro Condensed" w:hAnsi="Univers Next Pro Condensed"/>
          <w:sz w:val="10"/>
          <w:szCs w:val="10"/>
        </w:rPr>
      </w:pPr>
    </w:p>
    <w:p w14:paraId="39376338" w14:textId="77777777" w:rsidR="0038451C" w:rsidRPr="0037499A"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37499A">
        <w:rPr>
          <w:rFonts w:ascii="Univers Next Pro Condensed" w:hAnsi="Univers Next Pro Condensed"/>
          <w:sz w:val="20"/>
          <w:szCs w:val="20"/>
        </w:rPr>
        <w:lastRenderedPageBreak/>
        <w:t>Seuls devront être utilisés par le personnel de l’entreprise les parcours, accès et locaux désignés, étant entendu qu’il est formellement interdit de pénétrer ou circuler, sous quelque prétexte que ce soit dans les autres parties de l’établissement</w:t>
      </w:r>
      <w:r w:rsidR="00C96165" w:rsidRPr="0037499A">
        <w:rPr>
          <w:rFonts w:ascii="Univers Next Pro Condensed" w:hAnsi="Univers Next Pro Condensed"/>
          <w:sz w:val="20"/>
          <w:szCs w:val="20"/>
        </w:rPr>
        <w:t> ;</w:t>
      </w:r>
    </w:p>
    <w:p w14:paraId="1CE62E5E" w14:textId="77777777" w:rsidR="0038451C" w:rsidRPr="0037499A" w:rsidRDefault="0038451C" w:rsidP="0038451C">
      <w:pPr>
        <w:tabs>
          <w:tab w:val="num" w:pos="567"/>
        </w:tabs>
        <w:ind w:left="567"/>
        <w:jc w:val="both"/>
        <w:rPr>
          <w:rFonts w:ascii="Univers Next Pro Condensed" w:hAnsi="Univers Next Pro Condensed"/>
          <w:sz w:val="10"/>
          <w:szCs w:val="10"/>
        </w:rPr>
      </w:pPr>
    </w:p>
    <w:p w14:paraId="6520D590" w14:textId="362D2891" w:rsidR="00774874" w:rsidRPr="00D967AD" w:rsidRDefault="0038451C" w:rsidP="00D967AD">
      <w:pPr>
        <w:numPr>
          <w:ilvl w:val="0"/>
          <w:numId w:val="22"/>
        </w:numPr>
        <w:tabs>
          <w:tab w:val="clear" w:pos="1065"/>
          <w:tab w:val="num" w:pos="567"/>
        </w:tabs>
        <w:ind w:left="567" w:hanging="214"/>
        <w:jc w:val="both"/>
        <w:rPr>
          <w:rFonts w:ascii="Univers Next Pro Condensed" w:hAnsi="Univers Next Pro Condensed"/>
          <w:sz w:val="20"/>
          <w:szCs w:val="20"/>
        </w:rPr>
      </w:pPr>
      <w:r w:rsidRPr="0037499A">
        <w:rPr>
          <w:rFonts w:ascii="Univers Next Pro Condensed" w:hAnsi="Univers Next Pro Condensed"/>
          <w:sz w:val="20"/>
          <w:szCs w:val="20"/>
        </w:rPr>
        <w:t>Le titulaire lors de l’exécution de la prestation, doit tenir compte des contraintes liées au bâtiment, sujétions pouvant résulter de la présence simultanée d’activités et/ou de travaux se déroulant au Centre Pompidou.</w:t>
      </w:r>
    </w:p>
    <w:p w14:paraId="435A9E43" w14:textId="66E22A61" w:rsidR="00E55F9B" w:rsidRPr="00D967AD" w:rsidRDefault="00E55F9B" w:rsidP="00D967AD">
      <w:pPr>
        <w:pStyle w:val="Titre3"/>
        <w:ind w:left="540"/>
        <w:jc w:val="both"/>
        <w:rPr>
          <w:rFonts w:ascii="Univers Next Pro Condensed" w:hAnsi="Univers Next Pro Condensed"/>
          <w:sz w:val="20"/>
          <w:szCs w:val="20"/>
        </w:rPr>
      </w:pPr>
      <w:bookmarkStart w:id="108" w:name="_Toc64301859"/>
      <w:bookmarkStart w:id="109" w:name="_Toc202457992"/>
      <w:r w:rsidRPr="00A467C4">
        <w:rPr>
          <w:rFonts w:ascii="Univers Next Pro Condensed" w:hAnsi="Univers Next Pro Condensed"/>
          <w:sz w:val="20"/>
          <w:szCs w:val="20"/>
        </w:rPr>
        <w:t>7.5 – Mois d’établissement des prix</w:t>
      </w:r>
      <w:bookmarkEnd w:id="108"/>
      <w:bookmarkEnd w:id="109"/>
    </w:p>
    <w:p w14:paraId="0D80C573" w14:textId="77777777" w:rsidR="00A467C4" w:rsidRPr="00A467C4" w:rsidRDefault="00A467C4" w:rsidP="00E55F9B">
      <w:pPr>
        <w:ind w:firstLine="353"/>
        <w:rPr>
          <w:rFonts w:ascii="Univers Next Pro Condensed" w:hAnsi="Univers Next Pro Condensed"/>
          <w:b/>
          <w:bCs/>
          <w:sz w:val="20"/>
          <w:szCs w:val="20"/>
        </w:rPr>
      </w:pPr>
    </w:p>
    <w:p w14:paraId="59A02AFB" w14:textId="77777777" w:rsidR="001B2413" w:rsidRPr="00A467C4" w:rsidRDefault="001B2413" w:rsidP="001B2413">
      <w:pPr>
        <w:jc w:val="both"/>
        <w:rPr>
          <w:rFonts w:ascii="Univers Next Pro Condensed" w:hAnsi="Univers Next Pro Condensed"/>
          <w:sz w:val="20"/>
          <w:szCs w:val="20"/>
        </w:rPr>
      </w:pPr>
      <w:bookmarkStart w:id="110" w:name="_Hlk200987310"/>
      <w:r w:rsidRPr="00A467C4">
        <w:rPr>
          <w:rFonts w:ascii="Univers Next Pro Condensed" w:hAnsi="Univers Next Pro Condensed"/>
          <w:sz w:val="20"/>
          <w:szCs w:val="20"/>
        </w:rPr>
        <w:t xml:space="preserve">Les prix du marché sont établis sur la base des conditions économiques en vigueur au mois correspondant au mois de remise de l’offre du titulaire. </w:t>
      </w:r>
    </w:p>
    <w:p w14:paraId="709DB952" w14:textId="77777777" w:rsidR="001B2413" w:rsidRPr="00A467C4" w:rsidRDefault="001B2413" w:rsidP="001B2413">
      <w:pPr>
        <w:jc w:val="both"/>
        <w:rPr>
          <w:rFonts w:ascii="Univers Next Pro Condensed" w:hAnsi="Univers Next Pro Condensed"/>
          <w:sz w:val="20"/>
          <w:szCs w:val="20"/>
        </w:rPr>
      </w:pPr>
      <w:r w:rsidRPr="00A467C4">
        <w:rPr>
          <w:rFonts w:ascii="Univers Next Pro Condensed" w:hAnsi="Univers Next Pro Condensed"/>
          <w:sz w:val="20"/>
          <w:szCs w:val="20"/>
        </w:rPr>
        <w:t>Par dérogation à l’article 10.2 du CCAG-FCS, le mois Mo (prix initiaux) est le mois correspondant soit :</w:t>
      </w:r>
    </w:p>
    <w:p w14:paraId="6DDB6C55" w14:textId="77777777" w:rsidR="001B2413" w:rsidRPr="00A467C4" w:rsidRDefault="001B2413" w:rsidP="002F6846">
      <w:pPr>
        <w:ind w:left="284" w:hanging="284"/>
        <w:jc w:val="both"/>
        <w:rPr>
          <w:rFonts w:ascii="Univers Next Pro Condensed" w:hAnsi="Univers Next Pro Condensed"/>
          <w:sz w:val="20"/>
          <w:szCs w:val="20"/>
        </w:rPr>
      </w:pPr>
      <w:r w:rsidRPr="00A467C4">
        <w:rPr>
          <w:rFonts w:ascii="Univers Next Pro Condensed" w:hAnsi="Univers Next Pro Condensed"/>
          <w:sz w:val="20"/>
          <w:szCs w:val="20"/>
        </w:rPr>
        <w:t>-</w:t>
      </w:r>
      <w:r w:rsidRPr="00A467C4">
        <w:rPr>
          <w:rFonts w:ascii="Univers Next Pro Condensed" w:hAnsi="Univers Next Pro Condensed"/>
          <w:sz w:val="20"/>
          <w:szCs w:val="20"/>
        </w:rPr>
        <w:tab/>
        <w:t>à la date limite de remise des offres, indiquée dans l’AAPC et/ou dans le RC,</w:t>
      </w:r>
    </w:p>
    <w:p w14:paraId="15D7E84D" w14:textId="77777777" w:rsidR="001B2413" w:rsidRPr="00A467C4" w:rsidRDefault="001B2413" w:rsidP="002F6846">
      <w:pPr>
        <w:ind w:left="284" w:hanging="284"/>
        <w:jc w:val="both"/>
        <w:rPr>
          <w:rFonts w:ascii="Univers Next Pro Condensed" w:hAnsi="Univers Next Pro Condensed"/>
          <w:sz w:val="20"/>
          <w:szCs w:val="20"/>
        </w:rPr>
      </w:pPr>
      <w:r w:rsidRPr="00A467C4">
        <w:rPr>
          <w:rFonts w:ascii="Univers Next Pro Condensed" w:hAnsi="Univers Next Pro Condensed"/>
          <w:sz w:val="20"/>
          <w:szCs w:val="20"/>
        </w:rPr>
        <w:t>-</w:t>
      </w:r>
      <w:r w:rsidRPr="00A467C4">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16F78959" w14:textId="77777777" w:rsidR="001B2413" w:rsidRPr="00A467C4" w:rsidRDefault="001B2413" w:rsidP="002F6846">
      <w:pPr>
        <w:ind w:left="284" w:hanging="284"/>
        <w:jc w:val="both"/>
        <w:rPr>
          <w:rFonts w:ascii="Univers Next Pro Condensed" w:hAnsi="Univers Next Pro Condensed"/>
          <w:sz w:val="20"/>
          <w:szCs w:val="20"/>
        </w:rPr>
      </w:pPr>
      <w:r w:rsidRPr="00A467C4">
        <w:rPr>
          <w:rFonts w:ascii="Univers Next Pro Condensed" w:hAnsi="Univers Next Pro Condensed"/>
          <w:sz w:val="20"/>
          <w:szCs w:val="20"/>
        </w:rPr>
        <w:t xml:space="preserve">- </w:t>
      </w:r>
      <w:r w:rsidRPr="00A467C4">
        <w:rPr>
          <w:rFonts w:ascii="Univers Next Pro Condensed" w:hAnsi="Univers Next Pro Condensed"/>
          <w:sz w:val="20"/>
          <w:szCs w:val="20"/>
        </w:rPr>
        <w:tab/>
        <w:t>le cas échéant, en cas de remise d’une offre négociée.</w:t>
      </w:r>
    </w:p>
    <w:bookmarkEnd w:id="110"/>
    <w:p w14:paraId="3B596F18" w14:textId="77777777" w:rsidR="005827EE" w:rsidRPr="00A467C4" w:rsidRDefault="005827EE" w:rsidP="005827EE">
      <w:pPr>
        <w:jc w:val="both"/>
        <w:rPr>
          <w:rFonts w:ascii="Univers Next Pro Condensed" w:hAnsi="Univers Next Pro Condensed"/>
          <w:sz w:val="20"/>
          <w:szCs w:val="20"/>
        </w:rPr>
      </w:pPr>
    </w:p>
    <w:p w14:paraId="7107B2AC" w14:textId="77777777" w:rsidR="005827EE" w:rsidRPr="00A467C4" w:rsidRDefault="005827EE" w:rsidP="005827EE">
      <w:pPr>
        <w:pStyle w:val="Titre3"/>
        <w:spacing w:before="0" w:after="0"/>
        <w:ind w:left="425"/>
        <w:jc w:val="both"/>
        <w:rPr>
          <w:rFonts w:ascii="Univers Next Pro Condensed" w:hAnsi="Univers Next Pro Condensed"/>
          <w:sz w:val="20"/>
          <w:szCs w:val="20"/>
        </w:rPr>
      </w:pPr>
      <w:bookmarkStart w:id="111" w:name="_Toc202457993"/>
      <w:r w:rsidRPr="00A467C4">
        <w:rPr>
          <w:rFonts w:ascii="Univers Next Pro Condensed" w:hAnsi="Univers Next Pro Condensed"/>
          <w:sz w:val="20"/>
          <w:szCs w:val="20"/>
        </w:rPr>
        <w:t>7.6 – Variation des prix</w:t>
      </w:r>
      <w:bookmarkEnd w:id="111"/>
      <w:r w:rsidRPr="00A467C4">
        <w:rPr>
          <w:rFonts w:ascii="Univers Next Pro Condensed" w:hAnsi="Univers Next Pro Condensed"/>
          <w:sz w:val="20"/>
          <w:szCs w:val="20"/>
        </w:rPr>
        <w:t xml:space="preserve"> </w:t>
      </w:r>
    </w:p>
    <w:p w14:paraId="4F5E7136" w14:textId="77777777" w:rsidR="005827EE" w:rsidRPr="00A467C4" w:rsidRDefault="005827EE" w:rsidP="005827EE">
      <w:pPr>
        <w:jc w:val="both"/>
        <w:rPr>
          <w:rFonts w:ascii="Univers Next Pro Condensed" w:eastAsiaTheme="minorHAnsi" w:hAnsi="Univers Next Pro Condensed"/>
          <w:sz w:val="20"/>
          <w:szCs w:val="20"/>
        </w:rPr>
      </w:pPr>
    </w:p>
    <w:p w14:paraId="752A00DA" w14:textId="77777777" w:rsidR="005827EE" w:rsidRPr="00A467C4" w:rsidRDefault="005827EE" w:rsidP="005827EE">
      <w:pPr>
        <w:jc w:val="both"/>
        <w:rPr>
          <w:rFonts w:ascii="Univers Next Pro Condensed" w:hAnsi="Univers Next Pro Condensed"/>
          <w:sz w:val="20"/>
          <w:szCs w:val="20"/>
        </w:rPr>
      </w:pPr>
      <w:r w:rsidRPr="00A467C4">
        <w:rPr>
          <w:rFonts w:ascii="Univers Next Pro Condensed" w:hAnsi="Univers Next Pro Condensed"/>
          <w:sz w:val="20"/>
          <w:szCs w:val="20"/>
        </w:rPr>
        <w:t>Les prix fixés dans l'accord-cadre sont établis sur la base des conditions économiques en vigueur au mois de remise des offres établies en réponse à l’accord-cadre.</w:t>
      </w:r>
    </w:p>
    <w:p w14:paraId="676F9C09" w14:textId="77777777" w:rsidR="005827EE" w:rsidRPr="00A467C4" w:rsidRDefault="005827EE" w:rsidP="005827EE">
      <w:pPr>
        <w:spacing w:line="240" w:lineRule="atLeast"/>
        <w:jc w:val="both"/>
        <w:rPr>
          <w:rFonts w:ascii="Univers Next Pro Condensed" w:hAnsi="Univers Next Pro Condensed"/>
          <w:snapToGrid w:val="0"/>
          <w:sz w:val="20"/>
          <w:szCs w:val="20"/>
        </w:rPr>
      </w:pPr>
    </w:p>
    <w:p w14:paraId="3FC1F463" w14:textId="77777777" w:rsidR="005827EE" w:rsidRPr="00A467C4" w:rsidRDefault="005827EE" w:rsidP="005827EE">
      <w:pPr>
        <w:spacing w:line="240" w:lineRule="atLeast"/>
        <w:jc w:val="both"/>
        <w:rPr>
          <w:rFonts w:ascii="Univers Next Pro Condensed" w:hAnsi="Univers Next Pro Condensed"/>
          <w:b/>
          <w:bCs/>
          <w:snapToGrid w:val="0"/>
          <w:sz w:val="20"/>
          <w:szCs w:val="20"/>
        </w:rPr>
      </w:pPr>
      <w:r w:rsidRPr="00A467C4">
        <w:rPr>
          <w:rFonts w:ascii="Univers Next Pro Condensed" w:hAnsi="Univers Next Pro Condensed"/>
          <w:snapToGrid w:val="0"/>
          <w:sz w:val="20"/>
          <w:szCs w:val="20"/>
        </w:rPr>
        <w:t xml:space="preserve">Les prix fixés dans le présent accord-cadre sont </w:t>
      </w:r>
      <w:r w:rsidRPr="00A467C4">
        <w:rPr>
          <w:rFonts w:ascii="Univers Next Pro Condensed" w:hAnsi="Univers Next Pro Condensed"/>
          <w:b/>
          <w:bCs/>
          <w:snapToGrid w:val="0"/>
          <w:sz w:val="20"/>
          <w:szCs w:val="20"/>
        </w:rPr>
        <w:t xml:space="preserve">révisables </w:t>
      </w:r>
      <w:r w:rsidRPr="00A467C4">
        <w:rPr>
          <w:rFonts w:ascii="Univers Next Pro Condensed" w:hAnsi="Univers Next Pro Condensed"/>
          <w:snapToGrid w:val="0"/>
          <w:sz w:val="20"/>
          <w:szCs w:val="20"/>
        </w:rPr>
        <w:t>une fois par an à la date anniversaire du début de l’accord-cadre.</w:t>
      </w:r>
    </w:p>
    <w:p w14:paraId="0EC9621E" w14:textId="77777777" w:rsidR="005827EE" w:rsidRPr="00A467C4" w:rsidRDefault="005827EE" w:rsidP="005827EE">
      <w:pPr>
        <w:jc w:val="both"/>
        <w:rPr>
          <w:rFonts w:ascii="Univers Next Pro Condensed" w:hAnsi="Univers Next Pro Condensed"/>
          <w:sz w:val="20"/>
          <w:szCs w:val="20"/>
          <w:highlight w:val="yellow"/>
        </w:rPr>
      </w:pPr>
    </w:p>
    <w:p w14:paraId="5EC5DECE" w14:textId="77777777" w:rsidR="005827EE" w:rsidRPr="00A467C4" w:rsidRDefault="005827EE" w:rsidP="005827EE">
      <w:pPr>
        <w:spacing w:before="120"/>
        <w:rPr>
          <w:rFonts w:ascii="Univers Next Pro Condensed" w:hAnsi="Univers Next Pro Condensed"/>
          <w:sz w:val="20"/>
          <w:szCs w:val="20"/>
        </w:rPr>
      </w:pPr>
      <w:r w:rsidRPr="00A467C4">
        <w:rPr>
          <w:rFonts w:ascii="Univers Next Pro Condensed" w:hAnsi="Univers Next Pro Condensed"/>
          <w:sz w:val="20"/>
          <w:szCs w:val="20"/>
        </w:rPr>
        <w:t>La révision des prix sera effectuée en utilisant l’indice et la formule paramétrique :</w:t>
      </w:r>
    </w:p>
    <w:p w14:paraId="680170BB" w14:textId="77777777" w:rsidR="005827EE" w:rsidRPr="00A467C4" w:rsidRDefault="005827EE" w:rsidP="005827EE">
      <w:pPr>
        <w:spacing w:before="120"/>
        <w:rPr>
          <w:rFonts w:ascii="Univers Next Pro Condensed" w:hAnsi="Univers Next Pro Condensed"/>
          <w:sz w:val="20"/>
          <w:szCs w:val="20"/>
        </w:rPr>
      </w:pPr>
      <w:proofErr w:type="spellStart"/>
      <w:r w:rsidRPr="00A467C4">
        <w:rPr>
          <w:rFonts w:ascii="Univers Next Pro Condensed" w:hAnsi="Univers Next Pro Condensed"/>
          <w:sz w:val="20"/>
          <w:szCs w:val="20"/>
        </w:rPr>
        <w:t>Pn</w:t>
      </w:r>
      <w:proofErr w:type="spellEnd"/>
      <w:r w:rsidRPr="00A467C4">
        <w:rPr>
          <w:rFonts w:ascii="Univers Next Pro Condensed" w:hAnsi="Univers Next Pro Condensed"/>
          <w:sz w:val="20"/>
          <w:szCs w:val="20"/>
        </w:rPr>
        <w:t xml:space="preserve"> = Po x C</w:t>
      </w:r>
    </w:p>
    <w:p w14:paraId="562A4B5B" w14:textId="3F1DD3D4" w:rsidR="005827EE" w:rsidRPr="00A467C4" w:rsidRDefault="005827EE" w:rsidP="005827EE">
      <w:pPr>
        <w:spacing w:before="120"/>
        <w:rPr>
          <w:rFonts w:ascii="Univers Next Pro Condensed" w:hAnsi="Univers Next Pro Condensed"/>
          <w:sz w:val="20"/>
          <w:szCs w:val="20"/>
        </w:rPr>
      </w:pPr>
      <w:r w:rsidRPr="00A467C4">
        <w:rPr>
          <w:rFonts w:ascii="Univers Next Pro Condensed" w:hAnsi="Univers Next Pro Condensed"/>
          <w:sz w:val="20"/>
          <w:szCs w:val="20"/>
        </w:rPr>
        <w:t>C = 0,40(In/Io) + 0,60(APM-n/APM-o)</w:t>
      </w:r>
    </w:p>
    <w:p w14:paraId="2F99BDD9" w14:textId="77777777" w:rsidR="005827EE" w:rsidRPr="00A467C4" w:rsidRDefault="005827EE" w:rsidP="005827EE">
      <w:pPr>
        <w:spacing w:before="120"/>
        <w:jc w:val="both"/>
        <w:rPr>
          <w:rFonts w:ascii="Univers Next Pro Condensed" w:hAnsi="Univers Next Pro Condensed"/>
          <w:sz w:val="20"/>
          <w:szCs w:val="20"/>
        </w:rPr>
      </w:pPr>
      <w:r w:rsidRPr="00A467C4">
        <w:rPr>
          <w:rFonts w:ascii="Univers Next Pro Condensed" w:hAnsi="Univers Next Pro Condensed"/>
          <w:sz w:val="20"/>
          <w:szCs w:val="20"/>
        </w:rPr>
        <w:t>Dans laquelle :</w:t>
      </w:r>
    </w:p>
    <w:p w14:paraId="3814F4DD" w14:textId="77777777" w:rsidR="005827EE" w:rsidRPr="00A467C4" w:rsidRDefault="005827EE" w:rsidP="005827EE">
      <w:pPr>
        <w:pStyle w:val="Paragraphedeliste"/>
        <w:numPr>
          <w:ilvl w:val="0"/>
          <w:numId w:val="5"/>
        </w:numPr>
        <w:jc w:val="both"/>
        <w:rPr>
          <w:rFonts w:ascii="Univers Next Pro Condensed" w:hAnsi="Univers Next Pro Condensed"/>
          <w:snapToGrid w:val="0"/>
          <w:sz w:val="20"/>
          <w:szCs w:val="20"/>
        </w:rPr>
      </w:pPr>
      <w:proofErr w:type="spellStart"/>
      <w:r w:rsidRPr="00A467C4">
        <w:rPr>
          <w:rFonts w:ascii="Univers Next Pro Condensed" w:hAnsi="Univers Next Pro Condensed"/>
          <w:snapToGrid w:val="0"/>
          <w:sz w:val="20"/>
          <w:szCs w:val="20"/>
        </w:rPr>
        <w:t>Pn</w:t>
      </w:r>
      <w:proofErr w:type="spellEnd"/>
      <w:r w:rsidRPr="00A467C4">
        <w:rPr>
          <w:rFonts w:ascii="Univers Next Pro Condensed" w:hAnsi="Univers Next Pro Condensed"/>
          <w:snapToGrid w:val="0"/>
          <w:sz w:val="20"/>
          <w:szCs w:val="20"/>
        </w:rPr>
        <w:t xml:space="preserve"> est le prix révisé,</w:t>
      </w:r>
    </w:p>
    <w:p w14:paraId="1702A39F" w14:textId="77777777" w:rsidR="005827EE" w:rsidRPr="00A467C4" w:rsidRDefault="005827EE" w:rsidP="005827EE">
      <w:pPr>
        <w:pStyle w:val="Paragraphedeliste"/>
        <w:ind w:left="1776"/>
        <w:jc w:val="both"/>
        <w:rPr>
          <w:rFonts w:ascii="Univers Next Pro Condensed" w:eastAsiaTheme="minorHAnsi" w:hAnsi="Univers Next Pro Condensed"/>
          <w:snapToGrid w:val="0"/>
          <w:sz w:val="10"/>
          <w:szCs w:val="10"/>
        </w:rPr>
      </w:pPr>
    </w:p>
    <w:p w14:paraId="5B4BBC5D" w14:textId="765445B4" w:rsidR="005827EE" w:rsidRDefault="005827EE" w:rsidP="005827EE">
      <w:pPr>
        <w:pStyle w:val="Paragraphedeliste"/>
        <w:numPr>
          <w:ilvl w:val="0"/>
          <w:numId w:val="5"/>
        </w:numPr>
        <w:jc w:val="both"/>
        <w:rPr>
          <w:rFonts w:ascii="Univers Next Pro Condensed" w:hAnsi="Univers Next Pro Condensed"/>
          <w:snapToGrid w:val="0"/>
          <w:sz w:val="20"/>
          <w:szCs w:val="20"/>
        </w:rPr>
      </w:pPr>
      <w:r w:rsidRPr="00A467C4">
        <w:rPr>
          <w:rFonts w:ascii="Univers Next Pro Condensed" w:hAnsi="Univers Next Pro Condensed"/>
          <w:snapToGrid w:val="0"/>
          <w:sz w:val="20"/>
          <w:szCs w:val="20"/>
        </w:rPr>
        <w:t>Po est le prix des prestations correspondant à la période initiale d'exécution,</w:t>
      </w:r>
    </w:p>
    <w:p w14:paraId="1A02F47E" w14:textId="77777777" w:rsidR="002F6846" w:rsidRPr="002F6846" w:rsidRDefault="002F6846" w:rsidP="002F6846">
      <w:pPr>
        <w:jc w:val="both"/>
        <w:rPr>
          <w:rFonts w:ascii="Univers Next Pro Condensed" w:hAnsi="Univers Next Pro Condensed"/>
          <w:snapToGrid w:val="0"/>
          <w:sz w:val="10"/>
          <w:szCs w:val="10"/>
        </w:rPr>
      </w:pPr>
    </w:p>
    <w:p w14:paraId="03861F12" w14:textId="77777777" w:rsidR="005827EE" w:rsidRPr="00A467C4" w:rsidRDefault="005827EE" w:rsidP="005827EE">
      <w:pPr>
        <w:pStyle w:val="Paragraphedeliste"/>
        <w:numPr>
          <w:ilvl w:val="0"/>
          <w:numId w:val="5"/>
        </w:numPr>
        <w:jc w:val="both"/>
        <w:rPr>
          <w:rFonts w:ascii="Univers Next Pro Condensed" w:hAnsi="Univers Next Pro Condensed"/>
          <w:snapToGrid w:val="0"/>
          <w:sz w:val="20"/>
          <w:szCs w:val="20"/>
        </w:rPr>
      </w:pPr>
      <w:proofErr w:type="spellStart"/>
      <w:r w:rsidRPr="00A467C4">
        <w:rPr>
          <w:rFonts w:ascii="Univers Next Pro Condensed" w:hAnsi="Univers Next Pro Condensed"/>
          <w:snapToGrid w:val="0"/>
          <w:sz w:val="20"/>
          <w:szCs w:val="20"/>
        </w:rPr>
        <w:t>C est</w:t>
      </w:r>
      <w:proofErr w:type="spellEnd"/>
      <w:r w:rsidRPr="00A467C4">
        <w:rPr>
          <w:rFonts w:ascii="Univers Next Pro Condensed" w:hAnsi="Univers Next Pro Condensed"/>
          <w:snapToGrid w:val="0"/>
          <w:sz w:val="20"/>
          <w:szCs w:val="20"/>
        </w:rPr>
        <w:t xml:space="preserve"> le coefficient de révision,</w:t>
      </w:r>
    </w:p>
    <w:p w14:paraId="4B629C80" w14:textId="77777777" w:rsidR="005827EE" w:rsidRPr="00A467C4" w:rsidRDefault="005827EE" w:rsidP="005827EE">
      <w:pPr>
        <w:pStyle w:val="Paragraphedeliste"/>
        <w:ind w:left="1776"/>
        <w:jc w:val="both"/>
        <w:rPr>
          <w:rFonts w:ascii="Univers Next Pro Condensed" w:eastAsiaTheme="minorHAnsi" w:hAnsi="Univers Next Pro Condensed"/>
          <w:snapToGrid w:val="0"/>
          <w:sz w:val="10"/>
          <w:szCs w:val="10"/>
        </w:rPr>
      </w:pPr>
    </w:p>
    <w:p w14:paraId="211AC5B9" w14:textId="77777777" w:rsidR="005827EE" w:rsidRPr="00A467C4" w:rsidRDefault="005827EE" w:rsidP="005827EE">
      <w:pPr>
        <w:pStyle w:val="Paragraphedeliste"/>
        <w:numPr>
          <w:ilvl w:val="0"/>
          <w:numId w:val="5"/>
        </w:numPr>
        <w:jc w:val="both"/>
        <w:rPr>
          <w:rFonts w:ascii="Univers Next Pro Condensed" w:hAnsi="Univers Next Pro Condensed"/>
          <w:snapToGrid w:val="0"/>
          <w:sz w:val="20"/>
          <w:szCs w:val="20"/>
        </w:rPr>
      </w:pPr>
      <w:r w:rsidRPr="00A467C4">
        <w:rPr>
          <w:rFonts w:ascii="Univers Next Pro Condensed" w:hAnsi="Univers Next Pro Condensed"/>
          <w:sz w:val="20"/>
          <w:szCs w:val="20"/>
        </w:rPr>
        <w:t>Indice-</w:t>
      </w:r>
      <w:r w:rsidRPr="00A467C4">
        <w:rPr>
          <w:rFonts w:ascii="Univers Next Pro Condensed" w:hAnsi="Univers Next Pro Condensed"/>
          <w:snapToGrid w:val="0"/>
          <w:sz w:val="20"/>
          <w:szCs w:val="20"/>
        </w:rPr>
        <w:t>n est le dernier indice connu au moment de la révision moins deux mois (date anniversaire du début de l’accord-cadre moins 2 mois),</w:t>
      </w:r>
    </w:p>
    <w:p w14:paraId="1B202147" w14:textId="77777777" w:rsidR="005827EE" w:rsidRPr="00A467C4" w:rsidRDefault="005827EE" w:rsidP="005827EE">
      <w:pPr>
        <w:pStyle w:val="Paragraphedeliste"/>
        <w:ind w:left="1776"/>
        <w:jc w:val="both"/>
        <w:rPr>
          <w:rFonts w:ascii="Univers Next Pro Condensed" w:eastAsiaTheme="minorHAnsi" w:hAnsi="Univers Next Pro Condensed"/>
          <w:snapToGrid w:val="0"/>
          <w:sz w:val="10"/>
          <w:szCs w:val="10"/>
        </w:rPr>
      </w:pPr>
    </w:p>
    <w:p w14:paraId="3AA956D1" w14:textId="77777777" w:rsidR="005827EE" w:rsidRPr="00A467C4" w:rsidRDefault="005827EE" w:rsidP="005827EE">
      <w:pPr>
        <w:pStyle w:val="Paragraphedeliste"/>
        <w:numPr>
          <w:ilvl w:val="0"/>
          <w:numId w:val="5"/>
        </w:numPr>
        <w:jc w:val="both"/>
        <w:rPr>
          <w:rFonts w:ascii="Univers Next Pro Condensed" w:hAnsi="Univers Next Pro Condensed"/>
          <w:snapToGrid w:val="0"/>
          <w:sz w:val="20"/>
          <w:szCs w:val="20"/>
        </w:rPr>
      </w:pPr>
      <w:r w:rsidRPr="00A467C4">
        <w:rPr>
          <w:rFonts w:ascii="Univers Next Pro Condensed" w:hAnsi="Univers Next Pro Condensed"/>
          <w:sz w:val="20"/>
          <w:szCs w:val="20"/>
        </w:rPr>
        <w:t>Indice-</w:t>
      </w:r>
      <w:r w:rsidRPr="00A467C4">
        <w:rPr>
          <w:rFonts w:ascii="Univers Next Pro Condensed" w:hAnsi="Univers Next Pro Condensed"/>
          <w:snapToGrid w:val="0"/>
          <w:sz w:val="20"/>
          <w:szCs w:val="20"/>
        </w:rPr>
        <w:t xml:space="preserve">o est </w:t>
      </w:r>
      <w:r w:rsidRPr="00A467C4">
        <w:rPr>
          <w:rFonts w:ascii="Univers Next Pro Condensed" w:hAnsi="Univers Next Pro Condensed"/>
          <w:sz w:val="20"/>
          <w:szCs w:val="20"/>
        </w:rPr>
        <w:t>l’indice du mois de remise des offres,</w:t>
      </w:r>
    </w:p>
    <w:p w14:paraId="0D746858" w14:textId="77777777" w:rsidR="005827EE" w:rsidRPr="00A467C4" w:rsidRDefault="005827EE" w:rsidP="005827EE">
      <w:pPr>
        <w:numPr>
          <w:ilvl w:val="0"/>
          <w:numId w:val="5"/>
        </w:numPr>
        <w:spacing w:before="120"/>
        <w:jc w:val="both"/>
        <w:rPr>
          <w:rFonts w:ascii="Univers Next Pro Condensed" w:hAnsi="Univers Next Pro Condensed"/>
          <w:sz w:val="20"/>
          <w:szCs w:val="20"/>
        </w:rPr>
      </w:pPr>
      <w:r w:rsidRPr="00A467C4">
        <w:rPr>
          <w:rFonts w:ascii="Univers Next Pro Condensed" w:hAnsi="Univers Next Pro Condensed"/>
          <w:sz w:val="20"/>
          <w:szCs w:val="20"/>
        </w:rPr>
        <w:t>I : ICHT-M indice mensuel du coût horaire de travail, dans les activités spécialisées, scientifiques techniques (publié au Moniteur des Travaux Publics et du Bâtiment),</w:t>
      </w:r>
    </w:p>
    <w:p w14:paraId="45D3B855" w14:textId="77777777" w:rsidR="005827EE" w:rsidRPr="00A467C4" w:rsidRDefault="005827EE" w:rsidP="005827EE">
      <w:pPr>
        <w:pStyle w:val="Paragraphedeliste"/>
        <w:ind w:left="1776"/>
        <w:jc w:val="both"/>
        <w:rPr>
          <w:rFonts w:ascii="Univers Next Pro Condensed" w:eastAsiaTheme="minorHAnsi" w:hAnsi="Univers Next Pro Condensed"/>
          <w:snapToGrid w:val="0"/>
          <w:sz w:val="10"/>
          <w:szCs w:val="10"/>
        </w:rPr>
      </w:pPr>
    </w:p>
    <w:p w14:paraId="66536FD7" w14:textId="65637C11" w:rsidR="005827EE" w:rsidRPr="00A467C4" w:rsidRDefault="005827EE" w:rsidP="005827EE">
      <w:pPr>
        <w:pStyle w:val="Paragraphedeliste"/>
        <w:numPr>
          <w:ilvl w:val="0"/>
          <w:numId w:val="5"/>
        </w:numPr>
        <w:rPr>
          <w:rFonts w:ascii="Univers Next Pro Condensed" w:hAnsi="Univers Next Pro Condensed"/>
          <w:snapToGrid w:val="0"/>
          <w:sz w:val="20"/>
          <w:szCs w:val="20"/>
        </w:rPr>
      </w:pPr>
      <w:r w:rsidRPr="00A467C4">
        <w:rPr>
          <w:rFonts w:ascii="Univers Next Pro Condensed" w:hAnsi="Univers Next Pro Condensed"/>
          <w:snapToGrid w:val="0"/>
          <w:sz w:val="20"/>
          <w:szCs w:val="20"/>
        </w:rPr>
        <w:t xml:space="preserve"> </w:t>
      </w:r>
      <w:r w:rsidR="00A55800" w:rsidRPr="00A467C4">
        <w:rPr>
          <w:rFonts w:ascii="Univers Next Pro Condensed" w:hAnsi="Univers Next Pro Condensed"/>
          <w:snapToGrid w:val="0"/>
          <w:sz w:val="20"/>
          <w:szCs w:val="20"/>
        </w:rPr>
        <w:t xml:space="preserve">APM </w:t>
      </w:r>
      <w:r w:rsidRPr="00A467C4">
        <w:rPr>
          <w:rFonts w:ascii="Univers Next Pro Condensed" w:hAnsi="Univers Next Pro Condensed"/>
          <w:snapToGrid w:val="0"/>
          <w:sz w:val="20"/>
          <w:szCs w:val="20"/>
        </w:rPr>
        <w:t xml:space="preserve">: indice de prix de production de l'industrie française pour le marché français − CPF </w:t>
      </w:r>
      <w:r w:rsidR="00A55800" w:rsidRPr="00A467C4">
        <w:rPr>
          <w:rFonts w:ascii="Univers Next Pro Condensed" w:hAnsi="Univers Next Pro Condensed"/>
          <w:snapToGrid w:val="0"/>
          <w:sz w:val="20"/>
          <w:szCs w:val="20"/>
        </w:rPr>
        <w:t xml:space="preserve">25.99 </w:t>
      </w:r>
      <w:r w:rsidRPr="00A467C4">
        <w:rPr>
          <w:rFonts w:ascii="Univers Next Pro Condensed" w:hAnsi="Univers Next Pro Condensed"/>
          <w:snapToGrid w:val="0"/>
          <w:sz w:val="20"/>
          <w:szCs w:val="20"/>
        </w:rPr>
        <w:t xml:space="preserve">– Produits de l’industrie – </w:t>
      </w:r>
      <w:r w:rsidR="00A55800" w:rsidRPr="00A467C4">
        <w:rPr>
          <w:rFonts w:ascii="Univers Next Pro Condensed" w:hAnsi="Univers Next Pro Condensed"/>
          <w:snapToGrid w:val="0"/>
          <w:sz w:val="20"/>
          <w:szCs w:val="20"/>
        </w:rPr>
        <w:t>Autres produits métalliques</w:t>
      </w:r>
      <w:r w:rsidRPr="00A467C4">
        <w:rPr>
          <w:rFonts w:ascii="Univers Next Pro Condensed" w:hAnsi="Univers Next Pro Condensed"/>
          <w:snapToGrid w:val="0"/>
          <w:sz w:val="20"/>
          <w:szCs w:val="20"/>
        </w:rPr>
        <w:t xml:space="preserve"> - identifiant </w:t>
      </w:r>
      <w:r w:rsidR="00A55800" w:rsidRPr="00A467C4">
        <w:rPr>
          <w:rFonts w:ascii="Univers Next Pro Condensed" w:hAnsi="Univers Next Pro Condensed"/>
          <w:snapToGrid w:val="0"/>
          <w:sz w:val="20"/>
          <w:szCs w:val="20"/>
        </w:rPr>
        <w:t>010764216</w:t>
      </w:r>
      <w:r w:rsidRPr="00A467C4">
        <w:rPr>
          <w:rFonts w:ascii="Univers Next Pro Condensed" w:hAnsi="Univers Next Pro Condensed"/>
          <w:snapToGrid w:val="0"/>
          <w:sz w:val="20"/>
          <w:szCs w:val="20"/>
        </w:rPr>
        <w:t xml:space="preserve"> – base 100 en 2021, il est publié par l’INSEE.</w:t>
      </w:r>
    </w:p>
    <w:p w14:paraId="29F67894" w14:textId="77777777" w:rsidR="005827EE" w:rsidRPr="00A467C4" w:rsidRDefault="005827EE" w:rsidP="005827EE">
      <w:pPr>
        <w:rPr>
          <w:rFonts w:ascii="Univers Next Pro Condensed" w:eastAsiaTheme="minorHAnsi" w:hAnsi="Univers Next Pro Condensed"/>
          <w:sz w:val="20"/>
          <w:szCs w:val="20"/>
        </w:rPr>
      </w:pPr>
    </w:p>
    <w:p w14:paraId="6F7C87B3" w14:textId="77777777" w:rsidR="005827EE" w:rsidRPr="00A467C4" w:rsidRDefault="005827EE" w:rsidP="005827EE">
      <w:pPr>
        <w:autoSpaceDE w:val="0"/>
        <w:autoSpaceDN w:val="0"/>
        <w:spacing w:line="240" w:lineRule="atLeast"/>
        <w:jc w:val="both"/>
        <w:rPr>
          <w:rFonts w:ascii="Univers Next Pro Condensed" w:hAnsi="Univers Next Pro Condensed"/>
          <w:sz w:val="20"/>
          <w:szCs w:val="20"/>
        </w:rPr>
      </w:pPr>
      <w:r w:rsidRPr="00A467C4">
        <w:rPr>
          <w:rFonts w:ascii="Univers Next Pro Condensed" w:hAnsi="Univers Next Pro Condensed"/>
          <w:sz w:val="20"/>
          <w:szCs w:val="20"/>
        </w:rPr>
        <w:t>La révision s'opère à la baisse comme à la hausse.</w:t>
      </w:r>
    </w:p>
    <w:p w14:paraId="126A5988" w14:textId="77777777" w:rsidR="005827EE" w:rsidRPr="00A467C4" w:rsidRDefault="005827EE" w:rsidP="005827EE">
      <w:pPr>
        <w:autoSpaceDE w:val="0"/>
        <w:autoSpaceDN w:val="0"/>
        <w:spacing w:line="240" w:lineRule="atLeast"/>
        <w:jc w:val="both"/>
        <w:rPr>
          <w:rFonts w:ascii="Univers Next Pro Condensed" w:hAnsi="Univers Next Pro Condensed"/>
          <w:sz w:val="20"/>
          <w:szCs w:val="20"/>
        </w:rPr>
      </w:pPr>
    </w:p>
    <w:p w14:paraId="14F960D2" w14:textId="77777777" w:rsidR="005827EE" w:rsidRPr="00A467C4" w:rsidRDefault="005827EE" w:rsidP="005827EE">
      <w:pPr>
        <w:rPr>
          <w:rFonts w:ascii="Univers Next Pro Condensed" w:hAnsi="Univers Next Pro Condensed"/>
          <w:sz w:val="20"/>
          <w:szCs w:val="20"/>
          <w:u w:val="single"/>
        </w:rPr>
      </w:pPr>
      <w:bookmarkStart w:id="112" w:name="_Hlk170483070"/>
      <w:r w:rsidRPr="00A467C4">
        <w:rPr>
          <w:rFonts w:ascii="Univers Next Pro Condensed" w:hAnsi="Univers Next Pro Condensed"/>
          <w:sz w:val="20"/>
          <w:szCs w:val="20"/>
          <w:u w:val="single"/>
        </w:rPr>
        <w:t>ACCEPTATION DU COEFFICIENT DE LA REVISION DES PRIX</w:t>
      </w:r>
    </w:p>
    <w:p w14:paraId="3E04046C" w14:textId="77777777" w:rsidR="005827EE" w:rsidRPr="00A467C4" w:rsidRDefault="005827EE" w:rsidP="005827EE">
      <w:pPr>
        <w:rPr>
          <w:rFonts w:ascii="Univers Next Pro Condensed" w:hAnsi="Univers Next Pro Condensed"/>
          <w:sz w:val="20"/>
          <w:szCs w:val="20"/>
        </w:rPr>
      </w:pPr>
    </w:p>
    <w:p w14:paraId="3B2A7C8D" w14:textId="77777777" w:rsidR="005827EE" w:rsidRPr="00A467C4" w:rsidRDefault="005827EE" w:rsidP="005827EE">
      <w:pPr>
        <w:jc w:val="both"/>
        <w:rPr>
          <w:rFonts w:ascii="Univers Next Pro Condensed" w:hAnsi="Univers Next Pro Condensed"/>
          <w:sz w:val="20"/>
          <w:szCs w:val="20"/>
        </w:rPr>
      </w:pPr>
      <w:bookmarkStart w:id="113" w:name="_Hlk148435460"/>
      <w:r w:rsidRPr="00A467C4">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67F8F47A" w14:textId="77777777" w:rsidR="005827EE" w:rsidRPr="00A467C4" w:rsidRDefault="005827EE" w:rsidP="005827EE">
      <w:pPr>
        <w:jc w:val="both"/>
        <w:rPr>
          <w:rFonts w:ascii="Univers Next Pro Condensed" w:hAnsi="Univers Next Pro Condensed"/>
          <w:sz w:val="20"/>
          <w:szCs w:val="20"/>
        </w:rPr>
      </w:pPr>
    </w:p>
    <w:p w14:paraId="134B538E" w14:textId="63F33EAA" w:rsidR="005827EE" w:rsidRPr="00A467C4" w:rsidRDefault="005827EE" w:rsidP="00A467C4">
      <w:pPr>
        <w:jc w:val="both"/>
        <w:rPr>
          <w:rFonts w:ascii="Univers Next Pro Condensed" w:hAnsi="Univers Next Pro Condensed"/>
          <w:sz w:val="20"/>
          <w:szCs w:val="20"/>
        </w:rPr>
      </w:pPr>
      <w:r w:rsidRPr="00A467C4">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bookmarkEnd w:id="112"/>
      <w:bookmarkEnd w:id="113"/>
    </w:p>
    <w:p w14:paraId="4BD12CA0" w14:textId="33673182" w:rsidR="005827EE" w:rsidRDefault="005827EE" w:rsidP="005827EE">
      <w:pPr>
        <w:autoSpaceDE w:val="0"/>
        <w:autoSpaceDN w:val="0"/>
        <w:spacing w:line="240" w:lineRule="atLeast"/>
        <w:jc w:val="both"/>
        <w:rPr>
          <w:rFonts w:ascii="Univers Next Pro Condensed" w:hAnsi="Univers Next Pro Condensed"/>
          <w:sz w:val="20"/>
          <w:szCs w:val="20"/>
        </w:rPr>
      </w:pPr>
    </w:p>
    <w:p w14:paraId="18E32464" w14:textId="77777777" w:rsidR="002F6846" w:rsidRPr="00A467C4" w:rsidRDefault="002F6846" w:rsidP="005827EE">
      <w:pPr>
        <w:autoSpaceDE w:val="0"/>
        <w:autoSpaceDN w:val="0"/>
        <w:spacing w:line="240" w:lineRule="atLeast"/>
        <w:jc w:val="both"/>
        <w:rPr>
          <w:rFonts w:ascii="Univers Next Pro Condensed" w:hAnsi="Univers Next Pro Condensed"/>
          <w:sz w:val="20"/>
          <w:szCs w:val="20"/>
        </w:rPr>
      </w:pPr>
    </w:p>
    <w:p w14:paraId="32A9DF40" w14:textId="77777777" w:rsidR="005827EE" w:rsidRPr="00A467C4" w:rsidRDefault="005827EE" w:rsidP="005827EE">
      <w:pPr>
        <w:rPr>
          <w:rFonts w:ascii="Univers Next Pro Condensed" w:hAnsi="Univers Next Pro Condensed"/>
          <w:sz w:val="20"/>
          <w:szCs w:val="20"/>
          <w:u w:val="single"/>
        </w:rPr>
      </w:pPr>
      <w:r w:rsidRPr="00A467C4">
        <w:rPr>
          <w:rFonts w:ascii="Univers Next Pro Condensed" w:hAnsi="Univers Next Pro Condensed"/>
          <w:sz w:val="20"/>
          <w:szCs w:val="20"/>
          <w:u w:val="single"/>
        </w:rPr>
        <w:lastRenderedPageBreak/>
        <w:t>REVISION PRIX NOUVEAUX :</w:t>
      </w:r>
    </w:p>
    <w:p w14:paraId="39E66E05" w14:textId="77777777" w:rsidR="005827EE" w:rsidRPr="00A467C4" w:rsidRDefault="005827EE" w:rsidP="005827EE">
      <w:pPr>
        <w:rPr>
          <w:rFonts w:ascii="Univers Next Pro Condensed" w:hAnsi="Univers Next Pro Condensed"/>
          <w:sz w:val="20"/>
          <w:szCs w:val="20"/>
        </w:rPr>
      </w:pPr>
    </w:p>
    <w:p w14:paraId="58179280" w14:textId="0CC0D53A" w:rsidR="005827EE" w:rsidRPr="00A467C4" w:rsidRDefault="005827EE" w:rsidP="005827EE">
      <w:pPr>
        <w:pStyle w:val="Paragraphedeliste"/>
        <w:numPr>
          <w:ilvl w:val="0"/>
          <w:numId w:val="52"/>
        </w:numPr>
        <w:rPr>
          <w:rFonts w:ascii="Univers Next Pro Condensed" w:hAnsi="Univers Next Pro Condensed"/>
          <w:sz w:val="20"/>
          <w:szCs w:val="20"/>
        </w:rPr>
      </w:pPr>
      <w:r w:rsidRPr="00A467C4">
        <w:rPr>
          <w:rFonts w:ascii="Univers Next Pro Condensed" w:hAnsi="Univers Next Pro Condensed"/>
          <w:sz w:val="20"/>
          <w:szCs w:val="20"/>
        </w:rPr>
        <w:t>Dans l’hypothèse où des nouveaux prix sont intégrés dans le marché, courant sa 1</w:t>
      </w:r>
      <w:r w:rsidRPr="00A467C4">
        <w:rPr>
          <w:rFonts w:ascii="Univers Next Pro Condensed" w:hAnsi="Univers Next Pro Condensed"/>
          <w:sz w:val="20"/>
          <w:szCs w:val="20"/>
          <w:vertAlign w:val="superscript"/>
        </w:rPr>
        <w:t>ère</w:t>
      </w:r>
      <w:r w:rsidRPr="00A467C4">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A467C4">
        <w:rPr>
          <w:rFonts w:ascii="Univers Next Pro Condensed" w:hAnsi="Univers Next Pro Condensed"/>
          <w:sz w:val="20"/>
          <w:szCs w:val="20"/>
          <w:vertAlign w:val="superscript"/>
        </w:rPr>
        <w:t>ère</w:t>
      </w:r>
      <w:r w:rsidRPr="00A467C4">
        <w:rPr>
          <w:rFonts w:ascii="Univers Next Pro Condensed" w:hAnsi="Univers Next Pro Condensed"/>
          <w:sz w:val="20"/>
          <w:szCs w:val="20"/>
        </w:rPr>
        <w:t xml:space="preserve"> révision des prix conformément à la formule paramétrique de l’article </w:t>
      </w:r>
      <w:r w:rsidR="005B38A7" w:rsidRPr="00A467C4">
        <w:rPr>
          <w:rFonts w:ascii="Univers Next Pro Condensed" w:hAnsi="Univers Next Pro Condensed"/>
          <w:sz w:val="20"/>
          <w:szCs w:val="20"/>
        </w:rPr>
        <w:t>7.6.</w:t>
      </w:r>
      <w:r w:rsidRPr="00A467C4">
        <w:rPr>
          <w:rFonts w:ascii="Univers Next Pro Condensed" w:hAnsi="Univers Next Pro Condensed"/>
          <w:sz w:val="20"/>
          <w:szCs w:val="20"/>
        </w:rPr>
        <w:t xml:space="preserve"> </w:t>
      </w:r>
    </w:p>
    <w:p w14:paraId="3A2F17A0" w14:textId="77777777" w:rsidR="005827EE" w:rsidRPr="00A467C4" w:rsidRDefault="005827EE" w:rsidP="005827EE">
      <w:pPr>
        <w:jc w:val="both"/>
        <w:rPr>
          <w:rFonts w:ascii="Univers Next Pro Condensed" w:hAnsi="Univers Next Pro Condensed"/>
          <w:sz w:val="20"/>
          <w:szCs w:val="20"/>
        </w:rPr>
      </w:pPr>
    </w:p>
    <w:p w14:paraId="3BAA3196" w14:textId="77777777" w:rsidR="005827EE" w:rsidRPr="00A467C4" w:rsidRDefault="005827EE" w:rsidP="005827EE">
      <w:pPr>
        <w:pStyle w:val="Paragraphedeliste"/>
        <w:numPr>
          <w:ilvl w:val="0"/>
          <w:numId w:val="52"/>
        </w:numPr>
        <w:rPr>
          <w:rFonts w:ascii="Univers Next Pro Condensed" w:hAnsi="Univers Next Pro Condensed"/>
          <w:sz w:val="20"/>
          <w:szCs w:val="20"/>
        </w:rPr>
      </w:pPr>
      <w:r w:rsidRPr="00A467C4">
        <w:rPr>
          <w:rFonts w:ascii="Univers Next Pro Condensed" w:hAnsi="Univers Next Pro Condensed"/>
          <w:sz w:val="20"/>
          <w:szCs w:val="20"/>
        </w:rPr>
        <w:t>Dans l’hypothèse où des nouveaux prix sont intégrés dans le marché, courant sa 2</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d’exécution et après la 1ère révision des prix, ces nouveaux prix sont fermes tout au long de la 2</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d’exécution. Ils seront révisés sans tenir compte de la 1</w:t>
      </w:r>
      <w:r w:rsidRPr="00A467C4">
        <w:rPr>
          <w:rFonts w:ascii="Univers Next Pro Condensed" w:hAnsi="Univers Next Pro Condensed"/>
          <w:sz w:val="20"/>
          <w:szCs w:val="20"/>
          <w:vertAlign w:val="superscript"/>
        </w:rPr>
        <w:t>ère</w:t>
      </w:r>
      <w:r w:rsidRPr="00A467C4">
        <w:rPr>
          <w:rFonts w:ascii="Univers Next Pro Condensed" w:hAnsi="Univers Next Pro Condensed"/>
          <w:sz w:val="20"/>
          <w:szCs w:val="20"/>
        </w:rPr>
        <w:t xml:space="preserve"> révision des prix, de la façon suivante (étant entendu R=Révision des prix) :</w:t>
      </w:r>
    </w:p>
    <w:p w14:paraId="0B3D26E1" w14:textId="77777777" w:rsidR="005827EE" w:rsidRPr="00A467C4" w:rsidRDefault="005827EE" w:rsidP="005827EE">
      <w:pPr>
        <w:rPr>
          <w:rFonts w:ascii="Univers Next Pro Condensed" w:hAnsi="Univers Next Pro Condensed"/>
          <w:sz w:val="20"/>
          <w:szCs w:val="20"/>
        </w:rPr>
      </w:pPr>
    </w:p>
    <w:p w14:paraId="440941FB" w14:textId="77777777" w:rsidR="005827EE" w:rsidRPr="00A467C4" w:rsidRDefault="005827EE" w:rsidP="005827EE">
      <w:pPr>
        <w:pStyle w:val="Paragraphedeliste"/>
        <w:numPr>
          <w:ilvl w:val="0"/>
          <w:numId w:val="53"/>
        </w:numPr>
        <w:rPr>
          <w:rFonts w:ascii="Univers Next Pro Condensed" w:hAnsi="Univers Next Pro Condensed"/>
          <w:sz w:val="20"/>
          <w:szCs w:val="20"/>
        </w:rPr>
      </w:pPr>
      <w:r w:rsidRPr="00A467C4">
        <w:rPr>
          <w:rFonts w:ascii="Univers Next Pro Condensed" w:hAnsi="Univers Next Pro Condensed"/>
          <w:sz w:val="20"/>
          <w:szCs w:val="20"/>
        </w:rPr>
        <w:t>Lors de la 3</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le coefficient de révision des prix nouveaux sera obtenu ainsi : R2-R1,</w:t>
      </w:r>
    </w:p>
    <w:p w14:paraId="32351586" w14:textId="77777777" w:rsidR="005827EE" w:rsidRPr="00A467C4" w:rsidRDefault="005827EE" w:rsidP="005827EE">
      <w:pPr>
        <w:pStyle w:val="Paragraphedeliste"/>
        <w:numPr>
          <w:ilvl w:val="0"/>
          <w:numId w:val="53"/>
        </w:numPr>
        <w:rPr>
          <w:rFonts w:ascii="Univers Next Pro Condensed" w:hAnsi="Univers Next Pro Condensed"/>
          <w:sz w:val="20"/>
          <w:szCs w:val="20"/>
        </w:rPr>
      </w:pPr>
      <w:r w:rsidRPr="00A467C4">
        <w:rPr>
          <w:rFonts w:ascii="Univers Next Pro Condensed" w:hAnsi="Univers Next Pro Condensed"/>
          <w:sz w:val="20"/>
          <w:szCs w:val="20"/>
        </w:rPr>
        <w:t>Lors de la 4</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le coefficient de révision des prix nouveaux sera obtenu ainsi : R3-R1.</w:t>
      </w:r>
    </w:p>
    <w:p w14:paraId="39877944" w14:textId="77777777" w:rsidR="005827EE" w:rsidRPr="00A467C4" w:rsidRDefault="005827EE" w:rsidP="005827EE">
      <w:pPr>
        <w:pStyle w:val="Paragraphedeliste"/>
        <w:rPr>
          <w:rFonts w:ascii="Univers Next Pro Condensed" w:hAnsi="Univers Next Pro Condensed"/>
          <w:sz w:val="20"/>
          <w:szCs w:val="20"/>
        </w:rPr>
      </w:pPr>
    </w:p>
    <w:p w14:paraId="1D43F967" w14:textId="77777777" w:rsidR="005827EE" w:rsidRPr="00A467C4" w:rsidRDefault="005827EE" w:rsidP="005827EE">
      <w:pPr>
        <w:pStyle w:val="Paragraphedeliste"/>
        <w:numPr>
          <w:ilvl w:val="0"/>
          <w:numId w:val="52"/>
        </w:numPr>
        <w:rPr>
          <w:rFonts w:ascii="Univers Next Pro Condensed" w:hAnsi="Univers Next Pro Condensed"/>
          <w:sz w:val="20"/>
          <w:szCs w:val="20"/>
        </w:rPr>
      </w:pPr>
      <w:r w:rsidRPr="00A467C4">
        <w:rPr>
          <w:rFonts w:ascii="Univers Next Pro Condensed" w:hAnsi="Univers Next Pro Condensed"/>
          <w:sz w:val="20"/>
          <w:szCs w:val="20"/>
        </w:rPr>
        <w:t>Dans l’hypothèse où des nouveaux prix sont intégrés dans le marché, courant sa 3</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d’exécution et après la 2ème révision des prix, ces nouveaux prix sont fermes tout au long de la 3</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d’exécution. Ils seront révisés sans tenir compte de la 1</w:t>
      </w:r>
      <w:r w:rsidRPr="00A467C4">
        <w:rPr>
          <w:rFonts w:ascii="Univers Next Pro Condensed" w:hAnsi="Univers Next Pro Condensed"/>
          <w:sz w:val="20"/>
          <w:szCs w:val="20"/>
          <w:vertAlign w:val="superscript"/>
        </w:rPr>
        <w:t>ère</w:t>
      </w:r>
      <w:r w:rsidRPr="00A467C4">
        <w:rPr>
          <w:rFonts w:ascii="Univers Next Pro Condensed" w:hAnsi="Univers Next Pro Condensed"/>
          <w:sz w:val="20"/>
          <w:szCs w:val="20"/>
        </w:rPr>
        <w:t xml:space="preserve"> et 2</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révision des prix, de la façon suivante :</w:t>
      </w:r>
    </w:p>
    <w:p w14:paraId="53C393C6" w14:textId="77777777" w:rsidR="005827EE" w:rsidRPr="00A467C4" w:rsidRDefault="005827EE" w:rsidP="005827EE">
      <w:pPr>
        <w:pStyle w:val="Paragraphedeliste"/>
        <w:numPr>
          <w:ilvl w:val="0"/>
          <w:numId w:val="54"/>
        </w:numPr>
        <w:rPr>
          <w:rFonts w:ascii="Univers Next Pro Condensed" w:hAnsi="Univers Next Pro Condensed"/>
          <w:sz w:val="20"/>
          <w:szCs w:val="20"/>
        </w:rPr>
      </w:pPr>
      <w:r w:rsidRPr="00A467C4">
        <w:rPr>
          <w:rFonts w:ascii="Univers Next Pro Condensed" w:hAnsi="Univers Next Pro Condensed"/>
          <w:sz w:val="20"/>
          <w:szCs w:val="20"/>
        </w:rPr>
        <w:t>Lors de la 4</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le coefficient de révision des prix nouveaux sera obtenu ainsi : R3-R2.</w:t>
      </w:r>
    </w:p>
    <w:p w14:paraId="1108E4FB" w14:textId="77777777" w:rsidR="005827EE" w:rsidRPr="00A467C4" w:rsidRDefault="005827EE" w:rsidP="005827EE">
      <w:pPr>
        <w:jc w:val="both"/>
        <w:rPr>
          <w:rFonts w:ascii="Univers Next Pro Condensed" w:hAnsi="Univers Next Pro Condensed"/>
          <w:sz w:val="20"/>
          <w:szCs w:val="20"/>
        </w:rPr>
      </w:pPr>
    </w:p>
    <w:p w14:paraId="200DB95E" w14:textId="4C0770B2" w:rsidR="00E55F9B" w:rsidRPr="002F6846" w:rsidRDefault="005827EE" w:rsidP="00E55F9B">
      <w:pPr>
        <w:numPr>
          <w:ilvl w:val="0"/>
          <w:numId w:val="52"/>
        </w:numPr>
        <w:jc w:val="both"/>
        <w:rPr>
          <w:rFonts w:ascii="Univers Next Pro Condensed" w:hAnsi="Univers Next Pro Condensed"/>
          <w:sz w:val="20"/>
          <w:szCs w:val="20"/>
        </w:rPr>
      </w:pPr>
      <w:r w:rsidRPr="00A467C4">
        <w:rPr>
          <w:rFonts w:ascii="Univers Next Pro Condensed" w:hAnsi="Univers Next Pro Condensed"/>
          <w:sz w:val="20"/>
          <w:szCs w:val="20"/>
        </w:rPr>
        <w:t>Dans l’hypothèse où des nouveaux prix sont intégrés dans le marché, courant sa 4</w:t>
      </w:r>
      <w:r w:rsidRPr="00A467C4">
        <w:rPr>
          <w:rFonts w:ascii="Univers Next Pro Condensed" w:hAnsi="Univers Next Pro Condensed"/>
          <w:sz w:val="20"/>
          <w:szCs w:val="20"/>
          <w:vertAlign w:val="superscript"/>
        </w:rPr>
        <w:t>ème</w:t>
      </w:r>
      <w:r w:rsidRPr="00A467C4">
        <w:rPr>
          <w:rFonts w:ascii="Univers Next Pro Condensed" w:hAnsi="Univers Next Pro Condensed"/>
          <w:sz w:val="20"/>
          <w:szCs w:val="20"/>
        </w:rPr>
        <w:t xml:space="preserve"> année d’exécution et après la 3ème révision des prix, ces nouveaux prix demeurent fermes jusqu’à l’échéance du marché.</w:t>
      </w:r>
    </w:p>
    <w:p w14:paraId="1557242D" w14:textId="77777777" w:rsidR="00873C5E" w:rsidRPr="00AE1831" w:rsidRDefault="00873C5E" w:rsidP="000A68ED">
      <w:pPr>
        <w:pStyle w:val="Titre1"/>
        <w:spacing w:before="0"/>
        <w:jc w:val="both"/>
        <w:rPr>
          <w:rFonts w:ascii="Univers Next Pro Condensed" w:hAnsi="Univers Next Pro Condensed"/>
          <w:caps/>
          <w:sz w:val="20"/>
          <w:szCs w:val="20"/>
          <w:u w:val="none"/>
        </w:rPr>
      </w:pPr>
      <w:bookmarkStart w:id="114" w:name="_Toc197326313"/>
    </w:p>
    <w:p w14:paraId="16157B3E" w14:textId="0C14CF08" w:rsidR="00DE6346" w:rsidRPr="0037499A" w:rsidRDefault="00DE6346" w:rsidP="000A68ED">
      <w:pPr>
        <w:pStyle w:val="Titre1"/>
        <w:spacing w:before="0"/>
        <w:jc w:val="both"/>
        <w:rPr>
          <w:rFonts w:ascii="Univers Next Pro Condensed" w:hAnsi="Univers Next Pro Condensed"/>
          <w:caps/>
          <w:sz w:val="28"/>
          <w:szCs w:val="28"/>
          <w:u w:val="none"/>
        </w:rPr>
      </w:pPr>
      <w:bookmarkStart w:id="115" w:name="_Toc202457994"/>
      <w:r w:rsidRPr="0037499A">
        <w:rPr>
          <w:rFonts w:ascii="Univers Next Pro Condensed" w:hAnsi="Univers Next Pro Condensed"/>
          <w:caps/>
          <w:sz w:val="28"/>
          <w:szCs w:val="28"/>
          <w:u w:val="none"/>
        </w:rPr>
        <w:t xml:space="preserve">ARTICLE </w:t>
      </w:r>
      <w:r w:rsidR="00AE17E1" w:rsidRPr="0037499A">
        <w:rPr>
          <w:rFonts w:ascii="Univers Next Pro Condensed" w:hAnsi="Univers Next Pro Condensed"/>
          <w:caps/>
          <w:sz w:val="28"/>
          <w:szCs w:val="28"/>
          <w:u w:val="none"/>
        </w:rPr>
        <w:t>8</w:t>
      </w:r>
      <w:r w:rsidRPr="0037499A">
        <w:rPr>
          <w:rFonts w:ascii="Univers Next Pro Condensed" w:hAnsi="Univers Next Pro Condensed"/>
          <w:caps/>
          <w:sz w:val="28"/>
          <w:szCs w:val="28"/>
          <w:u w:val="none"/>
        </w:rPr>
        <w:t xml:space="preserve"> – AVANCES</w:t>
      </w:r>
      <w:bookmarkEnd w:id="114"/>
      <w:bookmarkEnd w:id="115"/>
    </w:p>
    <w:p w14:paraId="5125B8D6" w14:textId="6B2B16AF" w:rsidR="00DE6346" w:rsidRPr="0037499A" w:rsidRDefault="00DE6346" w:rsidP="00204382">
      <w:pPr>
        <w:jc w:val="both"/>
        <w:rPr>
          <w:rFonts w:ascii="Univers Next Pro Condensed" w:hAnsi="Univers Next Pro Condensed"/>
          <w:sz w:val="20"/>
          <w:szCs w:val="20"/>
        </w:rPr>
      </w:pPr>
    </w:p>
    <w:p w14:paraId="685A18C0" w14:textId="27B07C4F" w:rsidR="00E3410E" w:rsidRPr="00A467C4" w:rsidRDefault="001B2413" w:rsidP="00204382">
      <w:pPr>
        <w:jc w:val="both"/>
        <w:rPr>
          <w:rFonts w:ascii="Univers Next Pro Condensed" w:hAnsi="Univers Next Pro Condensed"/>
          <w:iCs/>
          <w:sz w:val="20"/>
          <w:szCs w:val="20"/>
        </w:rPr>
      </w:pPr>
      <w:r w:rsidRPr="001B2413">
        <w:rPr>
          <w:rFonts w:ascii="Univers Next Pro Condensed" w:hAnsi="Univers Next Pro Condensed"/>
          <w:iCs/>
          <w:sz w:val="20"/>
          <w:szCs w:val="20"/>
        </w:rPr>
        <w:t>Sans objet compte tenu du montant des bons de commande qui n’atteindront jamais 50 000 euros chacun.</w:t>
      </w:r>
    </w:p>
    <w:p w14:paraId="3182DF42" w14:textId="77777777" w:rsidR="00DE6346" w:rsidRPr="0037499A" w:rsidRDefault="00DE6346" w:rsidP="00903353">
      <w:pPr>
        <w:jc w:val="both"/>
        <w:rPr>
          <w:rFonts w:ascii="Univers Next Pro Condensed" w:hAnsi="Univers Next Pro Condensed"/>
          <w:sz w:val="22"/>
          <w:szCs w:val="22"/>
        </w:rPr>
      </w:pPr>
    </w:p>
    <w:p w14:paraId="1F9EDF20" w14:textId="51BCE028" w:rsidR="00DE6346" w:rsidRPr="0037499A" w:rsidRDefault="00DE6346" w:rsidP="002019D2">
      <w:pPr>
        <w:pStyle w:val="Titre1"/>
        <w:spacing w:before="0"/>
        <w:jc w:val="both"/>
        <w:rPr>
          <w:rFonts w:ascii="Univers Next Pro Condensed" w:hAnsi="Univers Next Pro Condensed"/>
          <w:caps/>
          <w:sz w:val="28"/>
          <w:u w:val="none"/>
        </w:rPr>
      </w:pPr>
      <w:bookmarkStart w:id="116" w:name="_Toc197326319"/>
      <w:bookmarkStart w:id="117" w:name="_Toc202457995"/>
      <w:r w:rsidRPr="0037499A">
        <w:rPr>
          <w:rFonts w:ascii="Univers Next Pro Condensed" w:hAnsi="Univers Next Pro Condensed"/>
          <w:caps/>
          <w:sz w:val="28"/>
          <w:u w:val="none"/>
        </w:rPr>
        <w:t xml:space="preserve">ARTICLE </w:t>
      </w:r>
      <w:r w:rsidR="00AE17E1" w:rsidRPr="0037499A">
        <w:rPr>
          <w:rFonts w:ascii="Univers Next Pro Condensed" w:hAnsi="Univers Next Pro Condensed"/>
          <w:caps/>
          <w:sz w:val="28"/>
          <w:u w:val="none"/>
        </w:rPr>
        <w:t>9</w:t>
      </w:r>
      <w:r w:rsidR="00AE1831">
        <w:rPr>
          <w:rFonts w:ascii="Univers Next Pro Condensed" w:hAnsi="Univers Next Pro Condensed"/>
          <w:caps/>
          <w:sz w:val="28"/>
          <w:u w:val="none"/>
        </w:rPr>
        <w:t xml:space="preserve"> </w:t>
      </w:r>
      <w:r w:rsidR="00AE1831" w:rsidRPr="0037499A">
        <w:rPr>
          <w:rFonts w:ascii="Univers Next Pro Condensed" w:hAnsi="Univers Next Pro Condensed"/>
          <w:caps/>
          <w:sz w:val="28"/>
          <w:szCs w:val="28"/>
          <w:u w:val="none"/>
        </w:rPr>
        <w:t>–</w:t>
      </w:r>
      <w:r w:rsidRPr="0037499A">
        <w:rPr>
          <w:rFonts w:ascii="Univers Next Pro Condensed" w:hAnsi="Univers Next Pro Condensed"/>
          <w:caps/>
          <w:sz w:val="28"/>
          <w:u w:val="none"/>
        </w:rPr>
        <w:t xml:space="preserve"> MODALITES DE FACTURATION ET DE PAIEMENT</w:t>
      </w:r>
      <w:bookmarkEnd w:id="116"/>
      <w:bookmarkEnd w:id="117"/>
    </w:p>
    <w:p w14:paraId="2CE29DC0" w14:textId="77777777" w:rsidR="00DE6346" w:rsidRPr="0037499A" w:rsidRDefault="00DE6346" w:rsidP="00903353">
      <w:pPr>
        <w:jc w:val="both"/>
        <w:rPr>
          <w:rFonts w:ascii="Univers Next Pro Condensed" w:hAnsi="Univers Next Pro Condensed"/>
          <w:sz w:val="22"/>
          <w:szCs w:val="22"/>
        </w:rPr>
      </w:pPr>
    </w:p>
    <w:p w14:paraId="0CCAA166" w14:textId="77777777" w:rsidR="00DE6346" w:rsidRPr="0037499A" w:rsidRDefault="00AE17E1" w:rsidP="00E51C49">
      <w:pPr>
        <w:pStyle w:val="Titre3"/>
        <w:spacing w:before="0" w:after="0"/>
        <w:ind w:left="425"/>
        <w:jc w:val="both"/>
        <w:rPr>
          <w:rFonts w:ascii="Univers Next Pro Condensed" w:hAnsi="Univers Next Pro Condensed"/>
          <w:sz w:val="20"/>
          <w:szCs w:val="20"/>
        </w:rPr>
      </w:pPr>
      <w:bookmarkStart w:id="118" w:name="_Toc197326320"/>
      <w:bookmarkStart w:id="119" w:name="_Toc202457996"/>
      <w:r w:rsidRPr="0037499A">
        <w:rPr>
          <w:rFonts w:ascii="Univers Next Pro Condensed" w:hAnsi="Univers Next Pro Condensed"/>
          <w:sz w:val="20"/>
          <w:szCs w:val="20"/>
        </w:rPr>
        <w:t>9</w:t>
      </w:r>
      <w:r w:rsidR="00DE6346" w:rsidRPr="0037499A">
        <w:rPr>
          <w:rFonts w:ascii="Univers Next Pro Condensed" w:hAnsi="Univers Next Pro Condensed"/>
          <w:sz w:val="20"/>
          <w:szCs w:val="20"/>
        </w:rPr>
        <w:t xml:space="preserve">.1 – Présentation des </w:t>
      </w:r>
      <w:bookmarkEnd w:id="118"/>
      <w:r w:rsidR="00DE6346" w:rsidRPr="0037499A">
        <w:rPr>
          <w:rFonts w:ascii="Univers Next Pro Condensed" w:hAnsi="Univers Next Pro Condensed"/>
          <w:sz w:val="20"/>
          <w:szCs w:val="20"/>
        </w:rPr>
        <w:t>factures</w:t>
      </w:r>
      <w:bookmarkEnd w:id="119"/>
    </w:p>
    <w:p w14:paraId="2AF15A20" w14:textId="77777777" w:rsidR="00DE6346" w:rsidRPr="0037499A" w:rsidRDefault="00DE6346" w:rsidP="00903353">
      <w:pPr>
        <w:jc w:val="both"/>
        <w:rPr>
          <w:rFonts w:ascii="Univers Next Pro Condensed" w:hAnsi="Univers Next Pro Condensed"/>
          <w:sz w:val="22"/>
          <w:szCs w:val="22"/>
        </w:rPr>
      </w:pPr>
    </w:p>
    <w:p w14:paraId="4BBD4357" w14:textId="4F295449" w:rsidR="006424BD" w:rsidRPr="0037499A" w:rsidRDefault="00AE17E1" w:rsidP="00A6000E">
      <w:pPr>
        <w:pStyle w:val="Titre3"/>
        <w:spacing w:before="0" w:after="0"/>
        <w:ind w:left="993"/>
        <w:jc w:val="both"/>
        <w:rPr>
          <w:rFonts w:ascii="Univers Next Pro Condensed" w:hAnsi="Univers Next Pro Condensed"/>
          <w:b w:val="0"/>
          <w:i/>
          <w:sz w:val="20"/>
          <w:szCs w:val="20"/>
        </w:rPr>
      </w:pPr>
      <w:bookmarkStart w:id="120" w:name="_Toc341874450"/>
      <w:bookmarkStart w:id="121" w:name="_Toc523841704"/>
      <w:bookmarkStart w:id="122" w:name="_Toc202457997"/>
      <w:r w:rsidRPr="0037499A">
        <w:rPr>
          <w:rFonts w:ascii="Univers Next Pro Condensed" w:hAnsi="Univers Next Pro Condensed"/>
          <w:b w:val="0"/>
          <w:i/>
          <w:sz w:val="20"/>
          <w:szCs w:val="20"/>
        </w:rPr>
        <w:t>9</w:t>
      </w:r>
      <w:r w:rsidR="006424BD" w:rsidRPr="0037499A">
        <w:rPr>
          <w:rFonts w:ascii="Univers Next Pro Condensed" w:hAnsi="Univers Next Pro Condensed"/>
          <w:b w:val="0"/>
          <w:i/>
          <w:sz w:val="20"/>
          <w:szCs w:val="20"/>
        </w:rPr>
        <w:t>.1.</w:t>
      </w:r>
      <w:r w:rsidR="00E3410E" w:rsidRPr="0037499A">
        <w:rPr>
          <w:rFonts w:ascii="Univers Next Pro Condensed" w:hAnsi="Univers Next Pro Condensed"/>
          <w:b w:val="0"/>
          <w:i/>
          <w:sz w:val="20"/>
          <w:szCs w:val="20"/>
        </w:rPr>
        <w:t>1</w:t>
      </w:r>
      <w:r w:rsidR="006424BD" w:rsidRPr="0037499A">
        <w:rPr>
          <w:rFonts w:ascii="Univers Next Pro Condensed" w:hAnsi="Univers Next Pro Condensed"/>
          <w:b w:val="0"/>
          <w:i/>
          <w:sz w:val="20"/>
          <w:szCs w:val="20"/>
        </w:rPr>
        <w:t xml:space="preserve"> – Contenu des </w:t>
      </w:r>
      <w:bookmarkEnd w:id="120"/>
      <w:r w:rsidR="00515F05" w:rsidRPr="0037499A">
        <w:rPr>
          <w:rFonts w:ascii="Univers Next Pro Condensed" w:hAnsi="Univers Next Pro Condensed"/>
          <w:b w:val="0"/>
          <w:i/>
          <w:sz w:val="20"/>
          <w:szCs w:val="20"/>
        </w:rPr>
        <w:t>factures</w:t>
      </w:r>
      <w:bookmarkEnd w:id="121"/>
      <w:bookmarkEnd w:id="122"/>
    </w:p>
    <w:p w14:paraId="36CD4DDA" w14:textId="77777777" w:rsidR="006424BD" w:rsidRPr="0037499A" w:rsidRDefault="006424BD" w:rsidP="006424BD">
      <w:pPr>
        <w:jc w:val="both"/>
        <w:rPr>
          <w:rFonts w:ascii="Univers Next Pro Condensed" w:hAnsi="Univers Next Pro Condensed"/>
          <w:sz w:val="20"/>
          <w:szCs w:val="20"/>
        </w:rPr>
      </w:pPr>
    </w:p>
    <w:p w14:paraId="7D307796" w14:textId="77777777" w:rsidR="00515F05" w:rsidRPr="0037499A" w:rsidRDefault="00515F05" w:rsidP="00515F05">
      <w:pPr>
        <w:jc w:val="both"/>
        <w:rPr>
          <w:rFonts w:ascii="Univers Next Pro Condensed" w:hAnsi="Univers Next Pro Condensed"/>
          <w:sz w:val="20"/>
          <w:szCs w:val="20"/>
        </w:rPr>
      </w:pPr>
      <w:r w:rsidRPr="0037499A">
        <w:rPr>
          <w:rFonts w:ascii="Univers Next Pro Condensed" w:hAnsi="Univers Next Pro Condensed"/>
          <w:sz w:val="20"/>
          <w:szCs w:val="20"/>
        </w:rPr>
        <w:t xml:space="preserve">Outre les mentions légales, la facture devra comporter les mentions suivantes : </w:t>
      </w:r>
    </w:p>
    <w:p w14:paraId="4768BC10" w14:textId="4F90BFCD"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C96165" w:rsidRPr="0037499A">
        <w:rPr>
          <w:rFonts w:ascii="Univers Next Pro Condensed" w:hAnsi="Univers Next Pro Condensed"/>
          <w:sz w:val="20"/>
          <w:szCs w:val="20"/>
        </w:rPr>
        <w:t>e n° du présent accord-cadre </w:t>
      </w:r>
    </w:p>
    <w:p w14:paraId="18039459" w14:textId="49335056"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515F05" w:rsidRPr="0037499A">
        <w:rPr>
          <w:rFonts w:ascii="Univers Next Pro Condensed" w:hAnsi="Univers Next Pro Condensed"/>
          <w:sz w:val="20"/>
          <w:szCs w:val="20"/>
        </w:rPr>
        <w:t>a description ou les référen</w:t>
      </w:r>
      <w:r w:rsidR="00C96165" w:rsidRPr="0037499A">
        <w:rPr>
          <w:rFonts w:ascii="Univers Next Pro Condensed" w:hAnsi="Univers Next Pro Condensed"/>
          <w:sz w:val="20"/>
          <w:szCs w:val="20"/>
        </w:rPr>
        <w:t>ces des prestations exécutées </w:t>
      </w:r>
    </w:p>
    <w:p w14:paraId="5C5EC856" w14:textId="4F6D0056"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515F05" w:rsidRPr="0037499A">
        <w:rPr>
          <w:rFonts w:ascii="Univers Next Pro Condensed" w:hAnsi="Univers Next Pro Condensed"/>
          <w:sz w:val="20"/>
          <w:szCs w:val="20"/>
        </w:rPr>
        <w:t>a référen</w:t>
      </w:r>
      <w:r w:rsidR="00C96165" w:rsidRPr="0037499A">
        <w:rPr>
          <w:rFonts w:ascii="Univers Next Pro Condensed" w:hAnsi="Univers Next Pro Condensed"/>
          <w:sz w:val="20"/>
          <w:szCs w:val="20"/>
        </w:rPr>
        <w:t>ce au bon de commande concerné </w:t>
      </w:r>
    </w:p>
    <w:p w14:paraId="3B387950" w14:textId="1CD2CBDF"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515F05" w:rsidRPr="0037499A">
        <w:rPr>
          <w:rFonts w:ascii="Univers Next Pro Condensed" w:hAnsi="Univers Next Pro Condensed"/>
          <w:sz w:val="20"/>
          <w:szCs w:val="20"/>
        </w:rPr>
        <w:t>a date du</w:t>
      </w:r>
      <w:r w:rsidR="00C96165" w:rsidRPr="0037499A">
        <w:rPr>
          <w:rFonts w:ascii="Univers Next Pro Condensed" w:hAnsi="Univers Next Pro Condensed"/>
          <w:sz w:val="20"/>
          <w:szCs w:val="20"/>
        </w:rPr>
        <w:t xml:space="preserve"> bon de commande correspondant </w:t>
      </w:r>
    </w:p>
    <w:p w14:paraId="0092C563" w14:textId="09CBD50D"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836DC1" w:rsidRPr="0037499A">
        <w:rPr>
          <w:rFonts w:ascii="Univers Next Pro Condensed" w:hAnsi="Univers Next Pro Condensed"/>
          <w:sz w:val="20"/>
          <w:szCs w:val="20"/>
        </w:rPr>
        <w:t xml:space="preserve">e montant H.T. </w:t>
      </w:r>
      <w:r w:rsidR="00515F05" w:rsidRPr="0037499A">
        <w:rPr>
          <w:rFonts w:ascii="Univers Next Pro Condensed" w:hAnsi="Univers Next Pro Condensed"/>
          <w:sz w:val="20"/>
          <w:szCs w:val="20"/>
        </w:rPr>
        <w:t>et T.T.</w:t>
      </w:r>
      <w:r w:rsidR="00C96165" w:rsidRPr="0037499A">
        <w:rPr>
          <w:rFonts w:ascii="Univers Next Pro Condensed" w:hAnsi="Univers Next Pro Condensed"/>
          <w:sz w:val="20"/>
          <w:szCs w:val="20"/>
        </w:rPr>
        <w:t>C. des prestations exécutées </w:t>
      </w:r>
    </w:p>
    <w:p w14:paraId="19AB19D8" w14:textId="3513B8AA"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515F05" w:rsidRPr="0037499A">
        <w:rPr>
          <w:rFonts w:ascii="Univers Next Pro Condensed" w:hAnsi="Univers Next Pro Condensed"/>
          <w:sz w:val="20"/>
          <w:szCs w:val="20"/>
        </w:rPr>
        <w:t>e taux et le montant de la TVA</w:t>
      </w:r>
    </w:p>
    <w:p w14:paraId="540B33C2" w14:textId="77777777" w:rsidR="00515F05" w:rsidRPr="0037499A" w:rsidRDefault="00515F05" w:rsidP="00515F05">
      <w:pPr>
        <w:jc w:val="both"/>
        <w:rPr>
          <w:rFonts w:ascii="Univers Next Pro Condensed" w:hAnsi="Univers Next Pro Condensed"/>
          <w:sz w:val="20"/>
          <w:szCs w:val="20"/>
        </w:rPr>
      </w:pPr>
    </w:p>
    <w:p w14:paraId="4CCD78F9" w14:textId="77777777" w:rsidR="00515F05" w:rsidRPr="0037499A" w:rsidRDefault="00515F05" w:rsidP="00515F05">
      <w:pPr>
        <w:jc w:val="both"/>
        <w:rPr>
          <w:rFonts w:ascii="Univers Next Pro Condensed" w:hAnsi="Univers Next Pro Condensed"/>
          <w:sz w:val="20"/>
          <w:szCs w:val="20"/>
        </w:rPr>
      </w:pPr>
      <w:r w:rsidRPr="0037499A">
        <w:rPr>
          <w:rFonts w:ascii="Univers Next Pro Condensed" w:hAnsi="Univers Next Pro Condensed"/>
          <w:b/>
          <w:bCs/>
          <w:sz w:val="20"/>
          <w:szCs w:val="20"/>
        </w:rPr>
        <w:t>IMPORTANT</w:t>
      </w:r>
      <w:r w:rsidRPr="0037499A">
        <w:rPr>
          <w:rFonts w:ascii="Univers Next Pro Condensed" w:hAnsi="Univers Next Pro Condensed"/>
          <w:sz w:val="20"/>
          <w:szCs w:val="20"/>
        </w:rPr>
        <w:t xml:space="preserve"> : </w:t>
      </w:r>
    </w:p>
    <w:p w14:paraId="01A6C260" w14:textId="1F09D763"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E</w:t>
      </w:r>
      <w:r w:rsidR="00515F05" w:rsidRPr="0037499A">
        <w:rPr>
          <w:rFonts w:ascii="Univers Next Pro Condensed" w:hAnsi="Univers Next Pro Condensed"/>
          <w:sz w:val="20"/>
          <w:szCs w:val="20"/>
        </w:rPr>
        <w:t>n cas de révision des prix, le titulaire indique les prix révisés par application du coefficient de calcul com</w:t>
      </w:r>
      <w:r w:rsidR="00A6000E" w:rsidRPr="0037499A">
        <w:rPr>
          <w:rFonts w:ascii="Univers Next Pro Condensed" w:hAnsi="Univers Next Pro Condensed"/>
          <w:sz w:val="20"/>
          <w:szCs w:val="20"/>
        </w:rPr>
        <w:t>muniqué par le Centre Pompidou</w:t>
      </w:r>
    </w:p>
    <w:p w14:paraId="757B8F26" w14:textId="1556BB52" w:rsidR="00515F05" w:rsidRPr="0037499A" w:rsidRDefault="007B71E2" w:rsidP="00515F05">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E</w:t>
      </w:r>
      <w:r w:rsidR="00515F05" w:rsidRPr="0037499A">
        <w:rPr>
          <w:rFonts w:ascii="Univers Next Pro Condensed" w:hAnsi="Univers Next Pro Condensed"/>
          <w:sz w:val="20"/>
          <w:szCs w:val="20"/>
        </w:rPr>
        <w:t>n cas de groupement, les factures de chaque cotraitant doivent contenir l’indication s’il y a paiement à un compte uniq</w:t>
      </w:r>
      <w:r w:rsidR="00A6000E" w:rsidRPr="0037499A">
        <w:rPr>
          <w:rFonts w:ascii="Univers Next Pro Condensed" w:hAnsi="Univers Next Pro Condensed"/>
          <w:sz w:val="20"/>
          <w:szCs w:val="20"/>
        </w:rPr>
        <w:t>ue ouvert au nom du groupement</w:t>
      </w:r>
    </w:p>
    <w:p w14:paraId="202FA071" w14:textId="798FBF77" w:rsidR="00515F05" w:rsidRPr="0037499A" w:rsidRDefault="007B71E2" w:rsidP="006424BD">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E</w:t>
      </w:r>
      <w:r w:rsidR="00515F05" w:rsidRPr="0037499A">
        <w:rPr>
          <w:rFonts w:ascii="Univers Next Pro Condensed" w:hAnsi="Univers Next Pro Condensed"/>
          <w:sz w:val="20"/>
          <w:szCs w:val="20"/>
        </w:rPr>
        <w:t>n cas de sous-traitance, les factures du titulaire devront contenir, en plus des mentions listées ci-dessus, le montant des prestations sous-traitées en les faisant apparaître distinctement</w:t>
      </w:r>
    </w:p>
    <w:p w14:paraId="5E2AC2D3" w14:textId="17DDD964" w:rsidR="006424BD" w:rsidRPr="0037499A" w:rsidRDefault="007B71E2" w:rsidP="006424BD">
      <w:pPr>
        <w:numPr>
          <w:ilvl w:val="0"/>
          <w:numId w:val="1"/>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6424BD" w:rsidRPr="0037499A">
        <w:rPr>
          <w:rFonts w:ascii="Univers Next Pro Condensed" w:hAnsi="Univers Next Pro Condensed"/>
          <w:sz w:val="20"/>
          <w:szCs w:val="20"/>
        </w:rPr>
        <w:t xml:space="preserve">e Centre Pompidou rejettera toute facture </w:t>
      </w:r>
      <w:r w:rsidR="00B76B61" w:rsidRPr="0037499A">
        <w:rPr>
          <w:rFonts w:ascii="Univers Next Pro Condensed" w:hAnsi="Univers Next Pro Condensed"/>
          <w:sz w:val="20"/>
          <w:szCs w:val="20"/>
        </w:rPr>
        <w:t>comportant des prix BPU mais dont les références au BPU ne seraient pas indiquées</w:t>
      </w:r>
    </w:p>
    <w:p w14:paraId="29810633" w14:textId="77777777" w:rsidR="006424BD" w:rsidRPr="0037499A" w:rsidRDefault="006424BD" w:rsidP="00903353">
      <w:pPr>
        <w:jc w:val="both"/>
        <w:rPr>
          <w:rFonts w:ascii="Univers Next Pro Condensed" w:hAnsi="Univers Next Pro Condensed"/>
          <w:sz w:val="22"/>
          <w:szCs w:val="22"/>
        </w:rPr>
      </w:pPr>
    </w:p>
    <w:p w14:paraId="55D79B6E" w14:textId="518B0D15" w:rsidR="00515F05" w:rsidRPr="0037499A" w:rsidRDefault="00AE17E1" w:rsidP="004C3219">
      <w:pPr>
        <w:pStyle w:val="Titre3"/>
        <w:spacing w:before="0" w:after="0"/>
        <w:ind w:left="1133"/>
        <w:jc w:val="both"/>
        <w:rPr>
          <w:rFonts w:ascii="Univers Next Pro Condensed" w:hAnsi="Univers Next Pro Condensed"/>
          <w:b w:val="0"/>
          <w:i/>
          <w:sz w:val="20"/>
          <w:szCs w:val="20"/>
        </w:rPr>
      </w:pPr>
      <w:bookmarkStart w:id="123" w:name="_Toc368469849"/>
      <w:bookmarkStart w:id="124" w:name="_Toc523841705"/>
      <w:bookmarkStart w:id="125" w:name="_Toc202457998"/>
      <w:r w:rsidRPr="0037499A">
        <w:rPr>
          <w:rFonts w:ascii="Univers Next Pro Condensed" w:hAnsi="Univers Next Pro Condensed"/>
          <w:b w:val="0"/>
          <w:i/>
          <w:sz w:val="20"/>
          <w:szCs w:val="20"/>
        </w:rPr>
        <w:t>9</w:t>
      </w:r>
      <w:r w:rsidR="00515F05" w:rsidRPr="0037499A">
        <w:rPr>
          <w:rFonts w:ascii="Univers Next Pro Condensed" w:hAnsi="Univers Next Pro Condensed"/>
          <w:b w:val="0"/>
          <w:i/>
          <w:sz w:val="20"/>
          <w:szCs w:val="20"/>
        </w:rPr>
        <w:t>.1.</w:t>
      </w:r>
      <w:r w:rsidR="00E3410E" w:rsidRPr="0037499A">
        <w:rPr>
          <w:rFonts w:ascii="Univers Next Pro Condensed" w:hAnsi="Univers Next Pro Condensed"/>
          <w:b w:val="0"/>
          <w:i/>
          <w:sz w:val="20"/>
          <w:szCs w:val="20"/>
        </w:rPr>
        <w:t>2</w:t>
      </w:r>
      <w:r w:rsidR="00515F05" w:rsidRPr="0037499A">
        <w:rPr>
          <w:rFonts w:ascii="Univers Next Pro Condensed" w:hAnsi="Univers Next Pro Condensed"/>
          <w:b w:val="0"/>
          <w:i/>
          <w:sz w:val="20"/>
          <w:szCs w:val="20"/>
        </w:rPr>
        <w:t xml:space="preserve"> – Périodicité des présentations des demandes de paiement</w:t>
      </w:r>
      <w:bookmarkEnd w:id="123"/>
      <w:bookmarkEnd w:id="124"/>
      <w:bookmarkEnd w:id="125"/>
    </w:p>
    <w:p w14:paraId="4B72C10C" w14:textId="77777777" w:rsidR="00515F05" w:rsidRPr="0037499A" w:rsidRDefault="00515F05" w:rsidP="00515F05">
      <w:pPr>
        <w:jc w:val="both"/>
        <w:rPr>
          <w:rFonts w:ascii="Univers Next Pro Condensed" w:hAnsi="Univers Next Pro Condensed"/>
          <w:sz w:val="20"/>
          <w:szCs w:val="20"/>
        </w:rPr>
      </w:pPr>
    </w:p>
    <w:p w14:paraId="615ECA23" w14:textId="77777777" w:rsidR="00E3410E" w:rsidRPr="0037499A" w:rsidRDefault="00E3410E" w:rsidP="00E3410E">
      <w:pPr>
        <w:jc w:val="both"/>
        <w:rPr>
          <w:rFonts w:ascii="Univers Next Pro Condensed" w:hAnsi="Univers Next Pro Condensed"/>
          <w:sz w:val="20"/>
          <w:szCs w:val="20"/>
        </w:rPr>
      </w:pPr>
      <w:r w:rsidRPr="0037499A">
        <w:rPr>
          <w:rFonts w:ascii="Univers Next Pro Condensed" w:hAnsi="Univers Next Pro Condensed"/>
          <w:sz w:val="20"/>
          <w:szCs w:val="20"/>
        </w:rPr>
        <w:t>Une facture doit être établie et remise au Centre Pompidou après l’exécution de chaque commande.</w:t>
      </w:r>
    </w:p>
    <w:p w14:paraId="0C7D7A7B" w14:textId="77777777" w:rsidR="00E3410E" w:rsidRPr="0037499A" w:rsidRDefault="00E3410E" w:rsidP="00E3410E">
      <w:pPr>
        <w:jc w:val="both"/>
        <w:rPr>
          <w:rFonts w:ascii="Univers Next Pro Condensed" w:hAnsi="Univers Next Pro Condensed"/>
          <w:sz w:val="20"/>
          <w:szCs w:val="20"/>
        </w:rPr>
      </w:pPr>
      <w:r w:rsidRPr="0037499A">
        <w:rPr>
          <w:rFonts w:ascii="Univers Next Pro Condensed" w:hAnsi="Univers Next Pro Condensed"/>
          <w:sz w:val="20"/>
          <w:szCs w:val="20"/>
        </w:rPr>
        <w:t>Elle doit correspondre aux bons de commande réellement exécutés à la date d’établissement de la facture.</w:t>
      </w:r>
    </w:p>
    <w:p w14:paraId="13CA5CDA" w14:textId="55F042C9" w:rsidR="002F6846" w:rsidRDefault="002F6846">
      <w:pPr>
        <w:rPr>
          <w:rFonts w:ascii="Univers Next Pro Condensed" w:hAnsi="Univers Next Pro Condensed"/>
          <w:sz w:val="20"/>
          <w:szCs w:val="20"/>
        </w:rPr>
      </w:pPr>
    </w:p>
    <w:p w14:paraId="7D3EF434" w14:textId="732B7143" w:rsidR="00AE1831" w:rsidRDefault="00AE1831">
      <w:pPr>
        <w:rPr>
          <w:rFonts w:ascii="Univers Next Pro Condensed" w:hAnsi="Univers Next Pro Condensed"/>
          <w:sz w:val="20"/>
          <w:szCs w:val="20"/>
        </w:rPr>
      </w:pPr>
    </w:p>
    <w:p w14:paraId="64A519A3" w14:textId="77777777" w:rsidR="00AE1831" w:rsidRPr="0037499A" w:rsidRDefault="00AE1831">
      <w:pPr>
        <w:rPr>
          <w:rFonts w:ascii="Univers Next Pro Condensed" w:hAnsi="Univers Next Pro Condensed"/>
          <w:sz w:val="20"/>
          <w:szCs w:val="20"/>
        </w:rPr>
      </w:pPr>
    </w:p>
    <w:p w14:paraId="2C83B80C" w14:textId="466960B6"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26" w:name="_Toc523841706"/>
      <w:bookmarkStart w:id="127" w:name="_Toc202457999"/>
      <w:r w:rsidRPr="0037499A">
        <w:rPr>
          <w:rFonts w:ascii="Univers Next Pro Condensed" w:hAnsi="Univers Next Pro Condensed"/>
          <w:b w:val="0"/>
          <w:i/>
          <w:sz w:val="20"/>
          <w:szCs w:val="20"/>
        </w:rPr>
        <w:lastRenderedPageBreak/>
        <w:t>9</w:t>
      </w:r>
      <w:r w:rsidR="00DE6346" w:rsidRPr="0037499A">
        <w:rPr>
          <w:rFonts w:ascii="Univers Next Pro Condensed" w:hAnsi="Univers Next Pro Condensed"/>
          <w:b w:val="0"/>
          <w:i/>
          <w:sz w:val="20"/>
          <w:szCs w:val="20"/>
        </w:rPr>
        <w:t>.1.</w:t>
      </w:r>
      <w:r w:rsidR="009A7D32" w:rsidRPr="0037499A">
        <w:rPr>
          <w:rFonts w:ascii="Univers Next Pro Condensed" w:hAnsi="Univers Next Pro Condensed"/>
          <w:b w:val="0"/>
          <w:i/>
          <w:sz w:val="20"/>
          <w:szCs w:val="20"/>
        </w:rPr>
        <w:t>3</w:t>
      </w:r>
      <w:r w:rsidR="009D7334" w:rsidRPr="0037499A">
        <w:rPr>
          <w:rFonts w:ascii="Univers Next Pro Condensed" w:hAnsi="Univers Next Pro Condensed"/>
          <w:b w:val="0"/>
          <w:i/>
          <w:sz w:val="20"/>
          <w:szCs w:val="20"/>
        </w:rPr>
        <w:t xml:space="preserve"> </w:t>
      </w:r>
      <w:r w:rsidR="00DE6346" w:rsidRPr="0037499A">
        <w:rPr>
          <w:rFonts w:ascii="Univers Next Pro Condensed" w:hAnsi="Univers Next Pro Condensed"/>
          <w:b w:val="0"/>
          <w:i/>
          <w:sz w:val="20"/>
          <w:szCs w:val="20"/>
        </w:rPr>
        <w:t xml:space="preserve">– </w:t>
      </w:r>
      <w:bookmarkEnd w:id="126"/>
      <w:r w:rsidR="002E71C5" w:rsidRPr="0037499A">
        <w:rPr>
          <w:rFonts w:ascii="Univers Next Pro Condensed" w:hAnsi="Univers Next Pro Condensed"/>
          <w:b w:val="0"/>
          <w:i/>
          <w:sz w:val="20"/>
          <w:szCs w:val="20"/>
        </w:rPr>
        <w:t>Modalités de transmission des factures</w:t>
      </w:r>
      <w:bookmarkEnd w:id="127"/>
    </w:p>
    <w:p w14:paraId="1B44CB35" w14:textId="42255184" w:rsidR="00D573B4" w:rsidRPr="0037499A" w:rsidRDefault="00D573B4" w:rsidP="00D573B4">
      <w:pPr>
        <w:jc w:val="both"/>
        <w:rPr>
          <w:rFonts w:ascii="Univers Next Pro Condensed" w:hAnsi="Univers Next Pro Condensed"/>
          <w:sz w:val="20"/>
          <w:szCs w:val="20"/>
        </w:rPr>
      </w:pPr>
    </w:p>
    <w:p w14:paraId="0D51BB34" w14:textId="77777777" w:rsidR="001B2413" w:rsidRDefault="001B2413" w:rsidP="00B818F5">
      <w:pPr>
        <w:jc w:val="both"/>
        <w:rPr>
          <w:rStyle w:val="Lienhypertexte"/>
          <w:rFonts w:ascii="Univers Next Pro Condensed" w:eastAsia="Calibri" w:hAnsi="Univers Next Pro Condensed" w:cs="Arial"/>
          <w:sz w:val="20"/>
          <w:szCs w:val="20"/>
        </w:rPr>
      </w:pPr>
    </w:p>
    <w:p w14:paraId="1187D5C7" w14:textId="77777777" w:rsidR="001B2413" w:rsidRPr="001B2413" w:rsidRDefault="001B2413" w:rsidP="001B2413">
      <w:pPr>
        <w:jc w:val="both"/>
        <w:rPr>
          <w:rFonts w:ascii="Univers Next Pro Condensed" w:eastAsia="Calibri" w:hAnsi="Univers Next Pro Condensed" w:cs="Arial"/>
          <w:bCs/>
          <w:iCs/>
          <w:sz w:val="20"/>
          <w:szCs w:val="20"/>
        </w:rPr>
      </w:pPr>
      <w:bookmarkStart w:id="128" w:name="_Hlk200987364"/>
      <w:r w:rsidRPr="001B2413">
        <w:rPr>
          <w:rFonts w:ascii="Univers Next Pro Condensed" w:eastAsia="Calibri" w:hAnsi="Univers Next Pro Condensed" w:cs="Arial"/>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1B2413">
        <w:rPr>
          <w:rFonts w:ascii="Univers Next Pro Condensed" w:eastAsia="Calibri" w:hAnsi="Univers Next Pro Condensed" w:cs="Arial"/>
          <w:b/>
          <w:bCs/>
          <w:iCs/>
          <w:sz w:val="20"/>
          <w:szCs w:val="20"/>
        </w:rPr>
        <w:t xml:space="preserve"> Chorus Pro, accessible par internet à l'URL : </w:t>
      </w:r>
      <w:hyperlink r:id="rId11" w:history="1">
        <w:r w:rsidRPr="001B2413">
          <w:rPr>
            <w:rStyle w:val="Lienhypertexte"/>
            <w:rFonts w:ascii="Univers Next Pro Condensed" w:eastAsia="Calibri" w:hAnsi="Univers Next Pro Condensed" w:cs="Arial"/>
            <w:bCs/>
            <w:iCs/>
            <w:sz w:val="20"/>
            <w:szCs w:val="20"/>
          </w:rPr>
          <w:t>https://chorus-pro.gouv.fr</w:t>
        </w:r>
      </w:hyperlink>
      <w:r w:rsidRPr="001B2413">
        <w:rPr>
          <w:rFonts w:ascii="Univers Next Pro Condensed" w:eastAsia="Calibri" w:hAnsi="Univers Next Pro Condensed" w:cs="Arial"/>
          <w:bCs/>
          <w:iCs/>
          <w:sz w:val="20"/>
          <w:szCs w:val="20"/>
        </w:rPr>
        <w:t xml:space="preserve">. </w:t>
      </w:r>
    </w:p>
    <w:p w14:paraId="2320E293" w14:textId="77777777" w:rsidR="001B2413" w:rsidRPr="001B2413" w:rsidRDefault="001B2413" w:rsidP="001B2413">
      <w:pPr>
        <w:jc w:val="both"/>
        <w:rPr>
          <w:rFonts w:ascii="Univers Next Pro Condensed" w:eastAsia="Calibri" w:hAnsi="Univers Next Pro Condensed" w:cs="Arial"/>
          <w:b/>
          <w:bCs/>
          <w:iCs/>
          <w:sz w:val="20"/>
          <w:szCs w:val="20"/>
        </w:rPr>
      </w:pPr>
    </w:p>
    <w:p w14:paraId="3FA0EC7B" w14:textId="77777777" w:rsidR="001B2413" w:rsidRPr="001B2413" w:rsidRDefault="001B2413" w:rsidP="001B2413">
      <w:pPr>
        <w:jc w:val="both"/>
        <w:rPr>
          <w:rFonts w:ascii="Univers Next Pro Condensed" w:eastAsia="Calibri" w:hAnsi="Univers Next Pro Condensed" w:cs="Arial"/>
          <w:bCs/>
          <w:iCs/>
          <w:sz w:val="20"/>
          <w:szCs w:val="20"/>
        </w:rPr>
      </w:pPr>
      <w:r w:rsidRPr="001B2413">
        <w:rPr>
          <w:rFonts w:ascii="Univers Next Pro Condensed" w:eastAsia="Calibri" w:hAnsi="Univers Next Pro Condensed" w:cs="Arial"/>
          <w:bCs/>
          <w:iCs/>
          <w:sz w:val="20"/>
          <w:szCs w:val="20"/>
        </w:rPr>
        <w:t xml:space="preserve">Le titulaire peut prendre connaissance des préalables techniques et toutes les informations complémentaires sur le site suivant : </w:t>
      </w:r>
      <w:hyperlink r:id="rId12" w:history="1">
        <w:r w:rsidRPr="001B2413">
          <w:rPr>
            <w:rStyle w:val="Lienhypertexte"/>
            <w:rFonts w:ascii="Univers Next Pro Condensed" w:eastAsia="Calibri" w:hAnsi="Univers Next Pro Condensed" w:cs="Arial"/>
            <w:bCs/>
            <w:iCs/>
            <w:sz w:val="20"/>
            <w:szCs w:val="20"/>
          </w:rPr>
          <w:t>https://communaute-chorus-pro.finances.gouv.fr/</w:t>
        </w:r>
      </w:hyperlink>
      <w:r w:rsidRPr="001B2413">
        <w:rPr>
          <w:rFonts w:ascii="Univers Next Pro Condensed" w:eastAsia="Calibri" w:hAnsi="Univers Next Pro Condensed" w:cs="Arial"/>
          <w:bCs/>
          <w:iCs/>
          <w:sz w:val="20"/>
          <w:szCs w:val="20"/>
        </w:rPr>
        <w:t>.</w:t>
      </w:r>
    </w:p>
    <w:p w14:paraId="1B9D04AD" w14:textId="77777777" w:rsidR="001B2413" w:rsidRPr="001B2413" w:rsidRDefault="001B2413" w:rsidP="001B2413">
      <w:pPr>
        <w:jc w:val="both"/>
        <w:rPr>
          <w:rFonts w:ascii="Univers Next Pro Condensed" w:eastAsia="Calibri" w:hAnsi="Univers Next Pro Condensed" w:cs="Arial"/>
          <w:bCs/>
          <w:iCs/>
          <w:sz w:val="20"/>
          <w:szCs w:val="20"/>
        </w:rPr>
      </w:pPr>
      <w:bookmarkStart w:id="129" w:name="_Toc459639"/>
    </w:p>
    <w:p w14:paraId="40EE5035" w14:textId="5BAA0189" w:rsidR="001B2413" w:rsidRPr="00A467C4" w:rsidRDefault="001B2413" w:rsidP="00B818F5">
      <w:pPr>
        <w:jc w:val="both"/>
        <w:rPr>
          <w:rFonts w:ascii="Univers Next Pro Condensed" w:eastAsia="Calibri" w:hAnsi="Univers Next Pro Condensed" w:cs="Arial"/>
          <w:bCs/>
          <w:iCs/>
          <w:sz w:val="20"/>
          <w:szCs w:val="20"/>
        </w:rPr>
      </w:pPr>
      <w:r w:rsidRPr="001B2413">
        <w:rPr>
          <w:rFonts w:ascii="Univers Next Pro Condensed" w:eastAsia="Calibri" w:hAnsi="Univers Next Pro Condensed" w:cs="Arial"/>
          <w:bCs/>
          <w:iCs/>
          <w:sz w:val="20"/>
          <w:szCs w:val="20"/>
        </w:rPr>
        <w:t>La demande de paiement est transmise dans les conditions prévues à l’article R2192-15</w:t>
      </w:r>
      <w:bookmarkEnd w:id="129"/>
      <w:r w:rsidRPr="001B2413">
        <w:rPr>
          <w:rFonts w:ascii="Univers Next Pro Condensed" w:eastAsia="Calibri" w:hAnsi="Univers Next Pro Condensed" w:cs="Arial"/>
          <w:bCs/>
          <w:iCs/>
          <w:sz w:val="20"/>
          <w:szCs w:val="20"/>
        </w:rPr>
        <w:t xml:space="preserve"> du code de la commande publique.</w:t>
      </w:r>
      <w:bookmarkEnd w:id="128"/>
    </w:p>
    <w:p w14:paraId="16D87CE1" w14:textId="5755F4D8" w:rsidR="002E71C5" w:rsidRPr="0037499A" w:rsidRDefault="002E71C5" w:rsidP="002E71C5">
      <w:pPr>
        <w:ind w:firstLine="425"/>
        <w:jc w:val="both"/>
        <w:rPr>
          <w:rFonts w:ascii="Univers Next Pro Condensed" w:hAnsi="Univers Next Pro Condensed"/>
          <w:bCs/>
          <w:iCs/>
          <w:sz w:val="20"/>
          <w:szCs w:val="20"/>
        </w:rPr>
      </w:pPr>
    </w:p>
    <w:p w14:paraId="63B7ED67" w14:textId="77777777" w:rsidR="00DE6346" w:rsidRPr="0037499A" w:rsidRDefault="00AE17E1" w:rsidP="00280D17">
      <w:pPr>
        <w:pStyle w:val="Titre3"/>
        <w:spacing w:before="0" w:after="0"/>
        <w:ind w:left="425"/>
        <w:jc w:val="both"/>
        <w:rPr>
          <w:rFonts w:ascii="Univers Next Pro Condensed" w:hAnsi="Univers Next Pro Condensed"/>
          <w:sz w:val="20"/>
          <w:szCs w:val="20"/>
        </w:rPr>
      </w:pPr>
      <w:bookmarkStart w:id="130" w:name="_Toc197326321"/>
      <w:bookmarkStart w:id="131" w:name="_Toc202458000"/>
      <w:r w:rsidRPr="0037499A">
        <w:rPr>
          <w:rFonts w:ascii="Univers Next Pro Condensed" w:hAnsi="Univers Next Pro Condensed"/>
          <w:sz w:val="20"/>
          <w:szCs w:val="20"/>
        </w:rPr>
        <w:t>9</w:t>
      </w:r>
      <w:r w:rsidR="00DE6346" w:rsidRPr="0037499A">
        <w:rPr>
          <w:rFonts w:ascii="Univers Next Pro Condensed" w:hAnsi="Univers Next Pro Condensed"/>
          <w:sz w:val="20"/>
          <w:szCs w:val="20"/>
        </w:rPr>
        <w:t>.2 –</w:t>
      </w:r>
      <w:r w:rsidR="00DE6346" w:rsidRPr="0037499A">
        <w:rPr>
          <w:rFonts w:ascii="Univers Next Pro Condensed" w:hAnsi="Univers Next Pro Condensed"/>
          <w:bCs w:val="0"/>
          <w:sz w:val="20"/>
          <w:szCs w:val="20"/>
        </w:rPr>
        <w:t xml:space="preserve"> </w:t>
      </w:r>
      <w:r w:rsidR="00DE6346" w:rsidRPr="0037499A">
        <w:rPr>
          <w:rFonts w:ascii="Univers Next Pro Condensed" w:hAnsi="Univers Next Pro Condensed"/>
          <w:sz w:val="20"/>
          <w:szCs w:val="20"/>
        </w:rPr>
        <w:t xml:space="preserve">Modalités de règlement par </w:t>
      </w:r>
      <w:bookmarkEnd w:id="130"/>
      <w:r w:rsidR="00DE6346" w:rsidRPr="0037499A">
        <w:rPr>
          <w:rFonts w:ascii="Univers Next Pro Condensed" w:hAnsi="Univers Next Pro Condensed"/>
          <w:sz w:val="20"/>
          <w:szCs w:val="20"/>
        </w:rPr>
        <w:t>le Centre Pompidou</w:t>
      </w:r>
      <w:bookmarkEnd w:id="131"/>
    </w:p>
    <w:p w14:paraId="221B82DA" w14:textId="77777777" w:rsidR="00DE6346" w:rsidRPr="0037499A" w:rsidRDefault="00DE6346" w:rsidP="00993AE4">
      <w:pPr>
        <w:rPr>
          <w:rFonts w:ascii="Univers Next Pro Condensed" w:hAnsi="Univers Next Pro Condensed"/>
          <w:sz w:val="20"/>
          <w:szCs w:val="20"/>
        </w:rPr>
      </w:pPr>
    </w:p>
    <w:p w14:paraId="1477B765" w14:textId="77777777"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32" w:name="_Toc523841709"/>
      <w:bookmarkStart w:id="133" w:name="_Toc202458001"/>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.2.1 – Acceptation du montant de la facture</w:t>
      </w:r>
      <w:bookmarkEnd w:id="132"/>
      <w:bookmarkEnd w:id="133"/>
    </w:p>
    <w:p w14:paraId="4FC35B22" w14:textId="77777777" w:rsidR="00DE6346" w:rsidRPr="0037499A" w:rsidRDefault="00DE6346" w:rsidP="00993AE4">
      <w:pPr>
        <w:rPr>
          <w:rFonts w:ascii="Univers Next Pro Condensed" w:hAnsi="Univers Next Pro Condensed"/>
          <w:sz w:val="20"/>
          <w:szCs w:val="20"/>
        </w:rPr>
      </w:pPr>
    </w:p>
    <w:p w14:paraId="148BFF18" w14:textId="77777777" w:rsidR="00DE6346" w:rsidRPr="0037499A" w:rsidRDefault="00DE6346" w:rsidP="005C62F7">
      <w:pPr>
        <w:autoSpaceDE w:val="0"/>
        <w:autoSpaceDN w:val="0"/>
        <w:adjustRightInd w:val="0"/>
        <w:jc w:val="both"/>
        <w:rPr>
          <w:rFonts w:ascii="Univers Next Pro Condensed" w:hAnsi="Univers Next Pro Condensed" w:cs="ArialNarrow"/>
          <w:sz w:val="20"/>
          <w:szCs w:val="20"/>
        </w:rPr>
      </w:pPr>
      <w:r w:rsidRPr="0037499A">
        <w:rPr>
          <w:rFonts w:ascii="Univers Next Pro Condensed" w:hAnsi="Univers Next Pro Condensed" w:cs="ArialNarrow"/>
          <w:sz w:val="20"/>
          <w:szCs w:val="20"/>
        </w:rPr>
        <w:t xml:space="preserve">Le Centre Pompidou vérifie le montant indiqué sur la facture. Il le complète éventuellement en calculant les avances à rembourser, les pénalités et les réfactions imposées. </w:t>
      </w:r>
    </w:p>
    <w:p w14:paraId="59C60A18" w14:textId="77777777" w:rsidR="00DE6346" w:rsidRPr="0037499A" w:rsidRDefault="00DE6346" w:rsidP="00280D17">
      <w:pPr>
        <w:autoSpaceDE w:val="0"/>
        <w:autoSpaceDN w:val="0"/>
        <w:adjustRightInd w:val="0"/>
        <w:jc w:val="both"/>
        <w:rPr>
          <w:rFonts w:ascii="Univers Next Pro Condensed" w:hAnsi="Univers Next Pro Condensed" w:cs="ArialNarrow"/>
          <w:sz w:val="20"/>
          <w:szCs w:val="20"/>
        </w:rPr>
      </w:pPr>
      <w:r w:rsidRPr="0037499A">
        <w:rPr>
          <w:rFonts w:ascii="Univers Next Pro Condensed" w:hAnsi="Univers Next Pro Condensed" w:cs="ArialNarrow"/>
          <w:sz w:val="20"/>
          <w:szCs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D7E1469" w14:textId="77777777" w:rsidR="00E066BB" w:rsidRPr="0037499A" w:rsidRDefault="00E066BB" w:rsidP="00280D17">
      <w:pPr>
        <w:autoSpaceDE w:val="0"/>
        <w:autoSpaceDN w:val="0"/>
        <w:adjustRightInd w:val="0"/>
        <w:jc w:val="both"/>
        <w:rPr>
          <w:rFonts w:ascii="Univers Next Pro Condensed" w:hAnsi="Univers Next Pro Condensed" w:cs="ArialNarrow"/>
          <w:sz w:val="20"/>
          <w:szCs w:val="20"/>
        </w:rPr>
      </w:pPr>
    </w:p>
    <w:p w14:paraId="08E1C3E2" w14:textId="77777777" w:rsidR="00DE6346" w:rsidRPr="0037499A" w:rsidRDefault="00DE6346" w:rsidP="00914822">
      <w:pPr>
        <w:rPr>
          <w:rFonts w:ascii="Univers Next Pro Condensed" w:hAnsi="Univers Next Pro Condensed"/>
          <w:sz w:val="4"/>
          <w:szCs w:val="4"/>
        </w:rPr>
      </w:pPr>
    </w:p>
    <w:p w14:paraId="5824705E" w14:textId="77777777"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34" w:name="_Toc523841710"/>
      <w:bookmarkStart w:id="135" w:name="_Toc202458002"/>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.2.2 – Modalités de paiement en cas de groupement</w:t>
      </w:r>
      <w:bookmarkEnd w:id="134"/>
      <w:bookmarkEnd w:id="135"/>
    </w:p>
    <w:p w14:paraId="08F7B9FE" w14:textId="77777777" w:rsidR="00C36DA4" w:rsidRPr="0037499A" w:rsidRDefault="00C36DA4" w:rsidP="00154198">
      <w:pPr>
        <w:rPr>
          <w:rFonts w:ascii="Univers Next Pro Condensed" w:hAnsi="Univers Next Pro Condensed"/>
          <w:sz w:val="20"/>
          <w:szCs w:val="20"/>
        </w:rPr>
      </w:pPr>
    </w:p>
    <w:p w14:paraId="22A6F1B5" w14:textId="77777777" w:rsidR="00DE6346" w:rsidRPr="0037499A" w:rsidRDefault="00DE6346" w:rsidP="00BC5991">
      <w:pPr>
        <w:jc w:val="both"/>
        <w:rPr>
          <w:rFonts w:ascii="Univers Next Pro Condensed" w:hAnsi="Univers Next Pro Condensed"/>
          <w:sz w:val="20"/>
          <w:szCs w:val="20"/>
        </w:rPr>
      </w:pPr>
      <w:r w:rsidRPr="0037499A">
        <w:rPr>
          <w:rFonts w:ascii="Univers Next Pro Condensed" w:hAnsi="Univers Next Pro Condensed"/>
          <w:sz w:val="20"/>
          <w:szCs w:val="20"/>
        </w:rPr>
        <w:t>En cas de groupement conjoint, chaque membre du groupement perçoit directement les sommes se rapportant à l’exécution de ses propres prestations.</w:t>
      </w:r>
    </w:p>
    <w:p w14:paraId="79937B93" w14:textId="77777777" w:rsidR="00DE6346" w:rsidRPr="0037499A" w:rsidRDefault="00DE6346" w:rsidP="00BC5991">
      <w:pPr>
        <w:jc w:val="both"/>
        <w:rPr>
          <w:rFonts w:ascii="Univers Next Pro Condensed" w:hAnsi="Univers Next Pro Condensed"/>
          <w:sz w:val="20"/>
          <w:szCs w:val="20"/>
        </w:rPr>
      </w:pPr>
    </w:p>
    <w:p w14:paraId="29F8B9E7" w14:textId="77777777" w:rsidR="00DE6346" w:rsidRPr="0037499A" w:rsidRDefault="00DE6346" w:rsidP="00BC5991">
      <w:pPr>
        <w:jc w:val="both"/>
        <w:rPr>
          <w:rFonts w:ascii="Univers Next Pro Condensed" w:hAnsi="Univers Next Pro Condensed"/>
          <w:sz w:val="20"/>
          <w:szCs w:val="20"/>
        </w:rPr>
      </w:pPr>
      <w:r w:rsidRPr="0037499A">
        <w:rPr>
          <w:rFonts w:ascii="Univers Next Pro Condensed" w:hAnsi="Univers Next Pro Condensed"/>
          <w:sz w:val="20"/>
          <w:szCs w:val="20"/>
        </w:rPr>
        <w:t>En cas de groupement solidaire, le paiement est effectué sur un compte unique, géré par le mandataire du groupement.</w:t>
      </w:r>
    </w:p>
    <w:p w14:paraId="4DFE4D22" w14:textId="0DBEAB9A" w:rsidR="00DE6346" w:rsidRPr="0037499A" w:rsidRDefault="00DE6346" w:rsidP="00FA3933">
      <w:pPr>
        <w:rPr>
          <w:rFonts w:ascii="Univers Next Pro Condensed" w:hAnsi="Univers Next Pro Condensed"/>
          <w:sz w:val="22"/>
          <w:szCs w:val="22"/>
        </w:rPr>
      </w:pPr>
    </w:p>
    <w:p w14:paraId="770BEA46" w14:textId="2A3B77B4"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36" w:name="_Toc523841712"/>
      <w:bookmarkStart w:id="137" w:name="_Toc202458003"/>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.2.</w:t>
      </w:r>
      <w:r w:rsidR="00D967AD">
        <w:rPr>
          <w:rFonts w:ascii="Univers Next Pro Condensed" w:hAnsi="Univers Next Pro Condensed"/>
          <w:b w:val="0"/>
          <w:i/>
          <w:sz w:val="20"/>
          <w:szCs w:val="20"/>
        </w:rPr>
        <w:t>3</w:t>
      </w:r>
      <w:r w:rsidR="00DE6346" w:rsidRPr="0037499A">
        <w:rPr>
          <w:rFonts w:ascii="Univers Next Pro Condensed" w:hAnsi="Univers Next Pro Condensed"/>
          <w:b w:val="0"/>
          <w:i/>
          <w:sz w:val="20"/>
          <w:szCs w:val="20"/>
        </w:rPr>
        <w:t xml:space="preserve"> – Modalités de paiement en cas de désaccord</w:t>
      </w:r>
      <w:bookmarkEnd w:id="136"/>
      <w:bookmarkEnd w:id="137"/>
    </w:p>
    <w:p w14:paraId="1F277B83" w14:textId="77777777" w:rsidR="00DE6346" w:rsidRPr="0037499A" w:rsidRDefault="00DE6346" w:rsidP="00FA3933">
      <w:pPr>
        <w:rPr>
          <w:rFonts w:ascii="Univers Next Pro Condensed" w:hAnsi="Univers Next Pro Condensed"/>
          <w:sz w:val="20"/>
          <w:szCs w:val="20"/>
        </w:rPr>
      </w:pPr>
    </w:p>
    <w:p w14:paraId="48BA22A3" w14:textId="07481CA7" w:rsidR="00DE6346" w:rsidRPr="0037499A" w:rsidRDefault="00DE6346" w:rsidP="00E34851">
      <w:pPr>
        <w:jc w:val="both"/>
        <w:rPr>
          <w:rFonts w:ascii="Univers Next Pro Condensed" w:hAnsi="Univers Next Pro Condensed"/>
          <w:sz w:val="20"/>
          <w:szCs w:val="20"/>
        </w:rPr>
      </w:pPr>
      <w:r w:rsidRPr="0037499A">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w:t>
      </w:r>
      <w:r w:rsidR="004A067D" w:rsidRPr="0037499A">
        <w:rPr>
          <w:rFonts w:ascii="Univers Next Pro Condensed" w:hAnsi="Univers Next Pro Condensed"/>
          <w:sz w:val="20"/>
          <w:szCs w:val="20"/>
        </w:rPr>
        <w:t>1</w:t>
      </w:r>
      <w:r w:rsidR="006424BD" w:rsidRPr="0037499A">
        <w:rPr>
          <w:rFonts w:ascii="Univers Next Pro Condensed" w:hAnsi="Univers Next Pro Condensed"/>
          <w:sz w:val="20"/>
          <w:szCs w:val="20"/>
        </w:rPr>
        <w:t>1</w:t>
      </w:r>
      <w:r w:rsidR="004A067D" w:rsidRPr="0037499A">
        <w:rPr>
          <w:rFonts w:ascii="Univers Next Pro Condensed" w:hAnsi="Univers Next Pro Condensed"/>
          <w:sz w:val="20"/>
          <w:szCs w:val="20"/>
        </w:rPr>
        <w:t>.</w:t>
      </w:r>
      <w:r w:rsidR="006424BD" w:rsidRPr="0037499A">
        <w:rPr>
          <w:rFonts w:ascii="Univers Next Pro Condensed" w:hAnsi="Univers Next Pro Condensed"/>
          <w:sz w:val="20"/>
          <w:szCs w:val="20"/>
        </w:rPr>
        <w:t>8</w:t>
      </w:r>
      <w:r w:rsidR="004A067D" w:rsidRPr="0037499A">
        <w:rPr>
          <w:rFonts w:ascii="Univers Next Pro Condensed" w:hAnsi="Univers Next Pro Condensed"/>
          <w:sz w:val="20"/>
          <w:szCs w:val="20"/>
        </w:rPr>
        <w:t>.</w:t>
      </w:r>
      <w:r w:rsidR="006424BD" w:rsidRPr="0037499A">
        <w:rPr>
          <w:rFonts w:ascii="Univers Next Pro Condensed" w:hAnsi="Univers Next Pro Condensed"/>
          <w:sz w:val="20"/>
          <w:szCs w:val="20"/>
        </w:rPr>
        <w:t>3</w:t>
      </w:r>
      <w:r w:rsidRPr="0037499A">
        <w:rPr>
          <w:rFonts w:ascii="Univers Next Pro Condensed" w:hAnsi="Univers Next Pro Condensed"/>
          <w:sz w:val="20"/>
          <w:szCs w:val="20"/>
        </w:rPr>
        <w:t xml:space="preserve"> du CCAG </w:t>
      </w:r>
      <w:r w:rsidR="006424BD" w:rsidRPr="0037499A">
        <w:rPr>
          <w:rFonts w:ascii="Univers Next Pro Condensed" w:hAnsi="Univers Next Pro Condensed"/>
          <w:sz w:val="20"/>
          <w:szCs w:val="20"/>
        </w:rPr>
        <w:t>FCS</w:t>
      </w:r>
      <w:r w:rsidRPr="0037499A">
        <w:rPr>
          <w:rFonts w:ascii="Univers Next Pro Condensed" w:hAnsi="Univers Next Pro Condensed"/>
          <w:sz w:val="20"/>
          <w:szCs w:val="20"/>
        </w:rPr>
        <w:t>, déduction faite des éventuelles pénalités dues au titre de l’article 6</w:t>
      </w:r>
      <w:r w:rsidR="00E503C7" w:rsidRPr="0037499A">
        <w:rPr>
          <w:rFonts w:ascii="Univers Next Pro Condensed" w:hAnsi="Univers Next Pro Condensed"/>
          <w:sz w:val="20"/>
          <w:szCs w:val="20"/>
        </w:rPr>
        <w:t>.</w:t>
      </w:r>
      <w:r w:rsidR="00FD0893" w:rsidRPr="0037499A">
        <w:rPr>
          <w:rFonts w:ascii="Univers Next Pro Condensed" w:hAnsi="Univers Next Pro Condensed"/>
          <w:sz w:val="20"/>
          <w:szCs w:val="20"/>
        </w:rPr>
        <w:t xml:space="preserve">7 </w:t>
      </w:r>
      <w:r w:rsidRPr="0037499A">
        <w:rPr>
          <w:rFonts w:ascii="Univers Next Pro Condensed" w:hAnsi="Univers Next Pro Condensed"/>
          <w:sz w:val="20"/>
          <w:szCs w:val="20"/>
        </w:rPr>
        <w:t xml:space="preserve">du présent acte d’engagement. </w:t>
      </w:r>
    </w:p>
    <w:p w14:paraId="27CF9D16" w14:textId="77777777" w:rsidR="00DE6346" w:rsidRPr="0037499A" w:rsidRDefault="00DE6346" w:rsidP="00FA3933">
      <w:pPr>
        <w:rPr>
          <w:rFonts w:ascii="Univers Next Pro Condensed" w:hAnsi="Univers Next Pro Condensed"/>
          <w:sz w:val="22"/>
          <w:szCs w:val="22"/>
        </w:rPr>
      </w:pPr>
    </w:p>
    <w:p w14:paraId="62CA0E9C" w14:textId="3A1762DB"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38" w:name="_Toc523841713"/>
      <w:bookmarkStart w:id="139" w:name="_Toc202458004"/>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.2.</w:t>
      </w:r>
      <w:r w:rsidR="00D967AD">
        <w:rPr>
          <w:rFonts w:ascii="Univers Next Pro Condensed" w:hAnsi="Univers Next Pro Condensed"/>
          <w:b w:val="0"/>
          <w:i/>
          <w:sz w:val="20"/>
          <w:szCs w:val="20"/>
        </w:rPr>
        <w:t>4</w:t>
      </w:r>
      <w:r w:rsidR="00DE6346" w:rsidRPr="0037499A">
        <w:rPr>
          <w:rFonts w:ascii="Univers Next Pro Condensed" w:hAnsi="Univers Next Pro Condensed"/>
          <w:b w:val="0"/>
          <w:i/>
          <w:sz w:val="20"/>
          <w:szCs w:val="20"/>
        </w:rPr>
        <w:t xml:space="preserve"> – Délai de paiement</w:t>
      </w:r>
      <w:bookmarkEnd w:id="138"/>
      <w:bookmarkEnd w:id="139"/>
    </w:p>
    <w:p w14:paraId="7C9F6AA8" w14:textId="77777777" w:rsidR="00DE6346" w:rsidRPr="0037499A" w:rsidRDefault="00DE6346" w:rsidP="00FA3933">
      <w:pPr>
        <w:rPr>
          <w:rFonts w:ascii="Univers Next Pro Condensed" w:hAnsi="Univers Next Pro Condensed"/>
          <w:sz w:val="20"/>
          <w:szCs w:val="20"/>
        </w:rPr>
      </w:pPr>
    </w:p>
    <w:p w14:paraId="0ACBB621" w14:textId="77777777" w:rsidR="00DE6346" w:rsidRPr="0037499A" w:rsidRDefault="00DE6346" w:rsidP="00CB50F1">
      <w:pPr>
        <w:jc w:val="both"/>
        <w:rPr>
          <w:rFonts w:ascii="Univers Next Pro Condensed" w:hAnsi="Univers Next Pro Condensed"/>
          <w:sz w:val="20"/>
          <w:szCs w:val="20"/>
        </w:rPr>
      </w:pPr>
      <w:r w:rsidRPr="0037499A">
        <w:rPr>
          <w:rFonts w:ascii="Univers Next Pro Condensed" w:hAnsi="Univers Next Pro Condensed"/>
          <w:sz w:val="20"/>
          <w:szCs w:val="20"/>
        </w:rPr>
        <w:t>Le délai de paiement est de 30 jours à compter de la réception de la demande de paiement.</w:t>
      </w:r>
    </w:p>
    <w:p w14:paraId="4416D6A5" w14:textId="77777777" w:rsidR="00DE6346" w:rsidRPr="0037499A" w:rsidRDefault="00DE6346" w:rsidP="009235BE">
      <w:pPr>
        <w:autoSpaceDE w:val="0"/>
        <w:autoSpaceDN w:val="0"/>
        <w:adjustRightInd w:val="0"/>
        <w:spacing w:line="240" w:lineRule="atLeast"/>
        <w:jc w:val="both"/>
        <w:rPr>
          <w:rFonts w:ascii="Univers Next Pro Condensed" w:hAnsi="Univers Next Pro Condensed"/>
          <w:sz w:val="20"/>
          <w:szCs w:val="20"/>
        </w:rPr>
      </w:pPr>
    </w:p>
    <w:p w14:paraId="3B355CCC" w14:textId="470AAACF" w:rsidR="00DE6346" w:rsidRDefault="00DE6346" w:rsidP="009235BE">
      <w:pPr>
        <w:autoSpaceDE w:val="0"/>
        <w:autoSpaceDN w:val="0"/>
        <w:adjustRightInd w:val="0"/>
        <w:spacing w:line="240" w:lineRule="atLeast"/>
        <w:jc w:val="both"/>
        <w:rPr>
          <w:rFonts w:ascii="Univers Next Pro Condensed" w:hAnsi="Univers Next Pro Condensed" w:cs="Helv"/>
          <w:iCs/>
          <w:sz w:val="20"/>
          <w:szCs w:val="20"/>
        </w:rPr>
      </w:pPr>
      <w:r w:rsidRPr="0037499A">
        <w:rPr>
          <w:rFonts w:ascii="Univers Next Pro Condensed" w:hAnsi="Univers Next Pro Condensed"/>
          <w:sz w:val="20"/>
          <w:szCs w:val="20"/>
        </w:rPr>
        <w:t xml:space="preserve">Le taux applicable en cas de retard de paiement est le taux </w:t>
      </w:r>
      <w:r w:rsidRPr="0037499A">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7F47AA1A" w14:textId="77777777" w:rsidR="00C660F4" w:rsidRPr="0037499A" w:rsidRDefault="00C660F4" w:rsidP="009235BE">
      <w:pPr>
        <w:autoSpaceDE w:val="0"/>
        <w:autoSpaceDN w:val="0"/>
        <w:adjustRightInd w:val="0"/>
        <w:spacing w:line="240" w:lineRule="atLeast"/>
        <w:jc w:val="both"/>
        <w:rPr>
          <w:rFonts w:ascii="Univers Next Pro Condensed" w:hAnsi="Univers Next Pro Condensed" w:cs="Helv"/>
          <w:iCs/>
          <w:sz w:val="20"/>
          <w:szCs w:val="20"/>
        </w:rPr>
      </w:pPr>
    </w:p>
    <w:p w14:paraId="6EB938D4" w14:textId="765B8BA4" w:rsidR="00DE6346" w:rsidRPr="0037499A" w:rsidRDefault="00AE17E1" w:rsidP="000E0448">
      <w:pPr>
        <w:pStyle w:val="Titre3"/>
        <w:spacing w:before="0" w:after="0"/>
        <w:ind w:left="425"/>
        <w:jc w:val="both"/>
        <w:rPr>
          <w:rFonts w:ascii="Univers Next Pro Condensed" w:hAnsi="Univers Next Pro Condensed"/>
          <w:sz w:val="20"/>
          <w:szCs w:val="20"/>
        </w:rPr>
      </w:pPr>
      <w:bookmarkStart w:id="140" w:name="_Toc197326322"/>
      <w:bookmarkStart w:id="141" w:name="_Toc202458005"/>
      <w:r w:rsidRPr="0037499A">
        <w:rPr>
          <w:rFonts w:ascii="Univers Next Pro Condensed" w:hAnsi="Univers Next Pro Condensed"/>
          <w:sz w:val="20"/>
          <w:szCs w:val="20"/>
        </w:rPr>
        <w:t>9</w:t>
      </w:r>
      <w:r w:rsidR="00DE6346" w:rsidRPr="0037499A">
        <w:rPr>
          <w:rFonts w:ascii="Univers Next Pro Condensed" w:hAnsi="Univers Next Pro Condensed"/>
          <w:sz w:val="20"/>
          <w:szCs w:val="20"/>
        </w:rPr>
        <w:t>.3 –</w:t>
      </w:r>
      <w:r w:rsidR="00DE6346" w:rsidRPr="0037499A">
        <w:rPr>
          <w:rFonts w:ascii="Univers Next Pro Condensed" w:hAnsi="Univers Next Pro Condensed"/>
          <w:bCs w:val="0"/>
          <w:sz w:val="20"/>
          <w:szCs w:val="20"/>
        </w:rPr>
        <w:t xml:space="preserve"> </w:t>
      </w:r>
      <w:r w:rsidR="00DE6346" w:rsidRPr="0037499A">
        <w:rPr>
          <w:rFonts w:ascii="Univers Next Pro Condensed" w:hAnsi="Univers Next Pro Condensed"/>
          <w:sz w:val="20"/>
          <w:szCs w:val="20"/>
        </w:rPr>
        <w:t>Coordonnées bancaires du titulaire – RIB</w:t>
      </w:r>
      <w:bookmarkEnd w:id="140"/>
      <w:bookmarkEnd w:id="141"/>
      <w:r w:rsidR="00DE6346" w:rsidRPr="0037499A">
        <w:rPr>
          <w:rFonts w:ascii="Univers Next Pro Condensed" w:hAnsi="Univers Next Pro Condensed"/>
          <w:sz w:val="20"/>
          <w:szCs w:val="20"/>
        </w:rPr>
        <w:t xml:space="preserve"> </w:t>
      </w:r>
    </w:p>
    <w:p w14:paraId="52C62250" w14:textId="77777777" w:rsidR="00DE6346" w:rsidRPr="0037499A" w:rsidRDefault="00DE6346" w:rsidP="00CB50F1">
      <w:pPr>
        <w:jc w:val="both"/>
        <w:rPr>
          <w:rFonts w:ascii="Univers Next Pro Condensed" w:hAnsi="Univers Next Pro Condensed"/>
          <w:sz w:val="20"/>
          <w:szCs w:val="20"/>
        </w:rPr>
      </w:pPr>
    </w:p>
    <w:p w14:paraId="161F364D" w14:textId="0AB5F948" w:rsidR="00DE6346" w:rsidRPr="0037499A" w:rsidRDefault="00DE6346" w:rsidP="004C3219">
      <w:pPr>
        <w:pStyle w:val="Titre3"/>
        <w:spacing w:before="0" w:after="0"/>
        <w:ind w:left="1133"/>
        <w:jc w:val="both"/>
        <w:rPr>
          <w:rFonts w:ascii="Univers Next Pro Condensed" w:hAnsi="Univers Next Pro Condensed"/>
          <w:b w:val="0"/>
          <w:i/>
          <w:sz w:val="20"/>
          <w:szCs w:val="20"/>
        </w:rPr>
      </w:pPr>
      <w:bookmarkStart w:id="142" w:name="_Toc523841715"/>
      <w:bookmarkStart w:id="143" w:name="_Toc202458006"/>
      <w:r w:rsidRPr="0037499A">
        <w:rPr>
          <w:rFonts w:ascii="Univers Next Pro Condensed" w:hAnsi="Univers Next Pro Condensed"/>
          <w:b w:val="0"/>
          <w:i/>
          <w:sz w:val="20"/>
          <w:szCs w:val="20"/>
        </w:rPr>
        <w:sym w:font="Wingdings" w:char="F046"/>
      </w:r>
      <w:r w:rsidR="00C660F4">
        <w:rPr>
          <w:rFonts w:ascii="Univers Next Pro Condensed" w:hAnsi="Univers Next Pro Condensed"/>
          <w:b w:val="0"/>
          <w:i/>
          <w:sz w:val="20"/>
          <w:szCs w:val="20"/>
        </w:rPr>
        <w:t xml:space="preserve"> </w:t>
      </w:r>
      <w:r w:rsidR="00AE17E1" w:rsidRPr="0037499A">
        <w:rPr>
          <w:rFonts w:ascii="Univers Next Pro Condensed" w:hAnsi="Univers Next Pro Condensed"/>
          <w:b w:val="0"/>
          <w:i/>
          <w:sz w:val="20"/>
          <w:szCs w:val="20"/>
        </w:rPr>
        <w:t>9</w:t>
      </w:r>
      <w:r w:rsidRPr="0037499A">
        <w:rPr>
          <w:rFonts w:ascii="Univers Next Pro Condensed" w:hAnsi="Univers Next Pro Condensed"/>
          <w:b w:val="0"/>
          <w:i/>
          <w:sz w:val="20"/>
          <w:szCs w:val="20"/>
        </w:rPr>
        <w:t>.3.1 – Coordonnées bancaires du titulaire ou du mandataire du groupement solidaire</w:t>
      </w:r>
      <w:bookmarkEnd w:id="142"/>
      <w:bookmarkEnd w:id="143"/>
      <w:r w:rsidRPr="0037499A">
        <w:rPr>
          <w:rFonts w:ascii="Univers Next Pro Condensed" w:hAnsi="Univers Next Pro Condensed"/>
          <w:b w:val="0"/>
          <w:i/>
          <w:sz w:val="20"/>
          <w:szCs w:val="20"/>
        </w:rPr>
        <w:t xml:space="preserve"> </w:t>
      </w:r>
    </w:p>
    <w:p w14:paraId="4672D647" w14:textId="77777777" w:rsidR="00DE6346" w:rsidRPr="0037499A" w:rsidRDefault="00DE6346" w:rsidP="00CB50F1">
      <w:pPr>
        <w:jc w:val="both"/>
        <w:rPr>
          <w:rFonts w:ascii="Univers Next Pro Condensed" w:hAnsi="Univers Next Pro Condensed"/>
          <w:sz w:val="20"/>
          <w:szCs w:val="20"/>
        </w:rPr>
      </w:pPr>
    </w:p>
    <w:p w14:paraId="3E934560" w14:textId="417B3968" w:rsidR="00F80EB1" w:rsidRPr="0037499A" w:rsidRDefault="00F80EB1" w:rsidP="00F80EB1">
      <w:pPr>
        <w:jc w:val="both"/>
        <w:rPr>
          <w:rFonts w:ascii="Univers Next Pro Condensed" w:hAnsi="Univers Next Pro Condensed"/>
          <w:sz w:val="20"/>
          <w:szCs w:val="20"/>
        </w:rPr>
      </w:pPr>
      <w:r w:rsidRPr="0037499A">
        <w:rPr>
          <w:rFonts w:ascii="Univers Next Pro Condensed" w:hAnsi="Univers Next Pro Condensed"/>
          <w:sz w:val="20"/>
          <w:szCs w:val="20"/>
        </w:rPr>
        <w:t xml:space="preserve">Insérer un RIB sous format image </w:t>
      </w:r>
      <w:r w:rsidR="00AC5209" w:rsidRPr="0037499A">
        <w:rPr>
          <w:rFonts w:ascii="Univers Next Pro Condensed" w:hAnsi="Univers Next Pro Condensed"/>
          <w:sz w:val="20"/>
          <w:szCs w:val="20"/>
        </w:rPr>
        <w:t>et</w:t>
      </w:r>
      <w:r w:rsidRPr="0037499A">
        <w:rPr>
          <w:rFonts w:ascii="Univers Next Pro Condensed" w:hAnsi="Univers Next Pro Condensed"/>
          <w:sz w:val="20"/>
          <w:szCs w:val="20"/>
        </w:rPr>
        <w:t xml:space="preserve"> PDF dans ce document </w:t>
      </w:r>
      <w:r w:rsidR="00CE024D" w:rsidRPr="0037499A">
        <w:rPr>
          <w:rFonts w:ascii="Univers Next Pro Condensed" w:hAnsi="Univers Next Pro Condensed"/>
          <w:sz w:val="20"/>
          <w:szCs w:val="20"/>
        </w:rPr>
        <w:t xml:space="preserve">(ou l’annexer au présent acte d’engagement) </w:t>
      </w:r>
      <w:r w:rsidR="00CE024D" w:rsidRPr="0037499A">
        <w:rPr>
          <w:rFonts w:ascii="Univers Next Pro Condensed" w:hAnsi="Univers Next Pro Condensed"/>
          <w:b/>
          <w:sz w:val="20"/>
          <w:szCs w:val="20"/>
          <w:u w:val="single"/>
        </w:rPr>
        <w:t>et</w:t>
      </w:r>
      <w:r w:rsidR="00CE024D"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compléter les mentions suivantes :</w:t>
      </w:r>
    </w:p>
    <w:p w14:paraId="32D936B6" w14:textId="77777777" w:rsidR="00F80EB1" w:rsidRPr="0037499A" w:rsidRDefault="00F80EB1" w:rsidP="00F80EB1">
      <w:pPr>
        <w:numPr>
          <w:ilvl w:val="0"/>
          <w:numId w:val="23"/>
        </w:numPr>
        <w:jc w:val="both"/>
        <w:rPr>
          <w:rFonts w:ascii="Univers Next Pro Condensed" w:hAnsi="Univers Next Pro Condensed"/>
          <w:sz w:val="20"/>
          <w:szCs w:val="20"/>
        </w:rPr>
      </w:pPr>
      <w:r w:rsidRPr="0037499A">
        <w:rPr>
          <w:rFonts w:ascii="Univers Next Pro Condensed" w:hAnsi="Univers Next Pro Condensed"/>
          <w:sz w:val="20"/>
          <w:szCs w:val="20"/>
        </w:rPr>
        <w:t>IBAN</w:t>
      </w:r>
    </w:p>
    <w:p w14:paraId="5214BEDB" w14:textId="77777777" w:rsidR="00F80EB1" w:rsidRPr="0037499A" w:rsidRDefault="00F80EB1" w:rsidP="00F80EB1">
      <w:pPr>
        <w:numPr>
          <w:ilvl w:val="0"/>
          <w:numId w:val="23"/>
        </w:numPr>
        <w:jc w:val="both"/>
        <w:rPr>
          <w:rFonts w:ascii="Univers Next Pro Condensed" w:hAnsi="Univers Next Pro Condensed"/>
          <w:sz w:val="20"/>
          <w:szCs w:val="20"/>
        </w:rPr>
      </w:pPr>
      <w:r w:rsidRPr="0037499A">
        <w:rPr>
          <w:rFonts w:ascii="Univers Next Pro Condensed" w:hAnsi="Univers Next Pro Condensed"/>
          <w:sz w:val="20"/>
          <w:szCs w:val="20"/>
        </w:rPr>
        <w:t>BIC</w:t>
      </w:r>
    </w:p>
    <w:p w14:paraId="00EAB021" w14:textId="0228E347" w:rsidR="00F80EB1" w:rsidRDefault="00F80EB1" w:rsidP="00F80EB1">
      <w:pPr>
        <w:numPr>
          <w:ilvl w:val="0"/>
          <w:numId w:val="23"/>
        </w:numPr>
        <w:jc w:val="both"/>
        <w:rPr>
          <w:rFonts w:ascii="Univers Next Pro Condensed" w:hAnsi="Univers Next Pro Condensed"/>
          <w:sz w:val="20"/>
          <w:szCs w:val="20"/>
        </w:rPr>
      </w:pPr>
      <w:r w:rsidRPr="0037499A">
        <w:rPr>
          <w:rFonts w:ascii="Univers Next Pro Condensed" w:hAnsi="Univers Next Pro Condensed"/>
          <w:sz w:val="20"/>
          <w:szCs w:val="20"/>
        </w:rPr>
        <w:t>Nom d’agence</w:t>
      </w:r>
    </w:p>
    <w:p w14:paraId="75A3BD08" w14:textId="674A747A" w:rsidR="00C660F4" w:rsidRDefault="00C660F4" w:rsidP="00C660F4">
      <w:pPr>
        <w:jc w:val="both"/>
        <w:rPr>
          <w:rFonts w:ascii="Univers Next Pro Condensed" w:hAnsi="Univers Next Pro Condensed"/>
          <w:sz w:val="20"/>
          <w:szCs w:val="20"/>
        </w:rPr>
      </w:pPr>
    </w:p>
    <w:p w14:paraId="2E635F7D" w14:textId="3552F8DB" w:rsidR="00C660F4" w:rsidRDefault="00C660F4" w:rsidP="00C660F4">
      <w:pPr>
        <w:jc w:val="both"/>
        <w:rPr>
          <w:rFonts w:ascii="Univers Next Pro Condensed" w:hAnsi="Univers Next Pro Condensed"/>
          <w:sz w:val="20"/>
          <w:szCs w:val="20"/>
        </w:rPr>
      </w:pPr>
    </w:p>
    <w:p w14:paraId="4B21B71C" w14:textId="677A86EF" w:rsidR="00C660F4" w:rsidRDefault="00C660F4" w:rsidP="00C660F4">
      <w:pPr>
        <w:jc w:val="both"/>
        <w:rPr>
          <w:rFonts w:ascii="Univers Next Pro Condensed" w:hAnsi="Univers Next Pro Condensed"/>
          <w:sz w:val="20"/>
          <w:szCs w:val="20"/>
        </w:rPr>
      </w:pPr>
    </w:p>
    <w:p w14:paraId="62976FE4" w14:textId="77777777" w:rsidR="00C660F4" w:rsidRPr="0037499A" w:rsidRDefault="00C660F4" w:rsidP="00C660F4">
      <w:pPr>
        <w:jc w:val="both"/>
        <w:rPr>
          <w:rFonts w:ascii="Univers Next Pro Condensed" w:hAnsi="Univers Next Pro Condensed"/>
          <w:sz w:val="20"/>
          <w:szCs w:val="20"/>
        </w:rPr>
      </w:pPr>
    </w:p>
    <w:p w14:paraId="467389ED" w14:textId="77777777" w:rsidR="00F80EB1" w:rsidRPr="0037499A" w:rsidRDefault="00F80EB1" w:rsidP="00CB50F1">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CE56F7" w14:paraId="2818901F" w14:textId="77777777" w:rsidTr="0028396F">
        <w:tc>
          <w:tcPr>
            <w:tcW w:w="9212" w:type="dxa"/>
          </w:tcPr>
          <w:p w14:paraId="597F1BD2" w14:textId="77777777" w:rsidR="00DE6346" w:rsidRPr="0037499A" w:rsidRDefault="00DE6346" w:rsidP="0028396F">
            <w:pPr>
              <w:jc w:val="center"/>
              <w:rPr>
                <w:rFonts w:ascii="Univers Next Pro Condensed" w:hAnsi="Univers Next Pro Condensed"/>
                <w:sz w:val="20"/>
                <w:szCs w:val="20"/>
                <w:u w:val="single"/>
              </w:rPr>
            </w:pPr>
          </w:p>
          <w:p w14:paraId="224D821C" w14:textId="77777777" w:rsidR="004A09D1" w:rsidRPr="0037499A" w:rsidRDefault="004A09D1" w:rsidP="0028396F">
            <w:pPr>
              <w:jc w:val="center"/>
              <w:rPr>
                <w:rFonts w:ascii="Univers Next Pro Condensed" w:hAnsi="Univers Next Pro Condensed"/>
                <w:sz w:val="20"/>
                <w:szCs w:val="20"/>
                <w:u w:val="single"/>
              </w:rPr>
            </w:pPr>
          </w:p>
          <w:p w14:paraId="2387F060" w14:textId="77777777" w:rsidR="00D07C87" w:rsidRPr="0037499A" w:rsidRDefault="00D07C87" w:rsidP="001D1EB4">
            <w:pPr>
              <w:rPr>
                <w:rFonts w:ascii="Univers Next Pro Condensed" w:hAnsi="Univers Next Pro Condensed"/>
                <w:sz w:val="20"/>
                <w:szCs w:val="20"/>
                <w:u w:val="single"/>
              </w:rPr>
            </w:pPr>
          </w:p>
          <w:p w14:paraId="311D477A" w14:textId="77777777" w:rsidR="00DE6346" w:rsidRPr="0037499A" w:rsidRDefault="00DE6346" w:rsidP="0028396F">
            <w:pPr>
              <w:jc w:val="center"/>
              <w:rPr>
                <w:rFonts w:ascii="Univers Next Pro Condensed" w:hAnsi="Univers Next Pro Condensed"/>
                <w:sz w:val="20"/>
                <w:szCs w:val="20"/>
                <w:u w:val="single"/>
              </w:rPr>
            </w:pPr>
          </w:p>
          <w:p w14:paraId="4B4BDA6D" w14:textId="77777777" w:rsidR="00DE6346" w:rsidRPr="0037499A" w:rsidRDefault="00DE6346" w:rsidP="0028396F">
            <w:pPr>
              <w:jc w:val="center"/>
              <w:rPr>
                <w:rFonts w:ascii="Univers Next Pro Condensed" w:hAnsi="Univers Next Pro Condensed"/>
                <w:sz w:val="20"/>
                <w:szCs w:val="20"/>
                <w:u w:val="single"/>
              </w:rPr>
            </w:pPr>
          </w:p>
          <w:p w14:paraId="38076FE6" w14:textId="77777777" w:rsidR="00DE6346" w:rsidRPr="0037499A" w:rsidRDefault="00DE6346" w:rsidP="0028396F">
            <w:pPr>
              <w:jc w:val="center"/>
              <w:rPr>
                <w:rFonts w:ascii="Univers Next Pro Condensed" w:hAnsi="Univers Next Pro Condensed"/>
                <w:b/>
                <w:sz w:val="20"/>
                <w:szCs w:val="20"/>
              </w:rPr>
            </w:pPr>
            <w:r w:rsidRPr="0037499A">
              <w:rPr>
                <w:rFonts w:ascii="Univers Next Pro Condensed" w:hAnsi="Univers Next Pro Condensed"/>
                <w:caps/>
                <w:sz w:val="20"/>
                <w:szCs w:val="20"/>
              </w:rPr>
              <w:sym w:font="Wingdings" w:char="F046"/>
            </w:r>
            <w:r w:rsidRPr="0037499A">
              <w:rPr>
                <w:rFonts w:ascii="Univers Next Pro Condensed" w:hAnsi="Univers Next Pro Condensed"/>
                <w:caps/>
                <w:noProof/>
                <w:sz w:val="20"/>
                <w:szCs w:val="20"/>
              </w:rPr>
              <w:t xml:space="preserve"> </w:t>
            </w:r>
            <w:r w:rsidRPr="0037499A">
              <w:rPr>
                <w:rFonts w:ascii="Univers Next Pro Condensed" w:hAnsi="Univers Next Pro Condensed"/>
                <w:b/>
                <w:sz w:val="20"/>
                <w:szCs w:val="20"/>
              </w:rPr>
              <w:t>COLLER LE RIB</w:t>
            </w:r>
          </w:p>
          <w:p w14:paraId="105C9E67" w14:textId="77777777" w:rsidR="00DE6346" w:rsidRPr="0037499A" w:rsidRDefault="00DE6346" w:rsidP="0028396F">
            <w:pPr>
              <w:jc w:val="center"/>
              <w:rPr>
                <w:rFonts w:ascii="Univers Next Pro Condensed" w:hAnsi="Univers Next Pro Condensed"/>
                <w:sz w:val="20"/>
                <w:szCs w:val="20"/>
                <w:u w:val="single"/>
              </w:rPr>
            </w:pPr>
          </w:p>
          <w:p w14:paraId="4C3592B5" w14:textId="77777777" w:rsidR="00DE6346" w:rsidRPr="0037499A" w:rsidRDefault="00DE6346" w:rsidP="0028396F">
            <w:pPr>
              <w:jc w:val="center"/>
              <w:rPr>
                <w:rFonts w:ascii="Univers Next Pro Condensed" w:hAnsi="Univers Next Pro Condensed"/>
                <w:sz w:val="20"/>
                <w:szCs w:val="20"/>
                <w:u w:val="single"/>
              </w:rPr>
            </w:pPr>
          </w:p>
          <w:p w14:paraId="3E4A19EC" w14:textId="77777777" w:rsidR="00DE6346" w:rsidRPr="0037499A" w:rsidRDefault="00DE6346" w:rsidP="0028396F">
            <w:pPr>
              <w:jc w:val="center"/>
              <w:rPr>
                <w:rFonts w:ascii="Univers Next Pro Condensed" w:hAnsi="Univers Next Pro Condensed"/>
                <w:sz w:val="20"/>
                <w:szCs w:val="20"/>
                <w:u w:val="single"/>
              </w:rPr>
            </w:pPr>
          </w:p>
          <w:p w14:paraId="04B4AC95" w14:textId="77777777" w:rsidR="004A09D1" w:rsidRPr="0037499A" w:rsidRDefault="004A09D1" w:rsidP="0028396F">
            <w:pPr>
              <w:jc w:val="center"/>
              <w:rPr>
                <w:rFonts w:ascii="Univers Next Pro Condensed" w:hAnsi="Univers Next Pro Condensed"/>
                <w:sz w:val="20"/>
                <w:szCs w:val="20"/>
                <w:u w:val="single"/>
              </w:rPr>
            </w:pPr>
          </w:p>
          <w:p w14:paraId="786E19C0" w14:textId="77777777" w:rsidR="00D07C87" w:rsidRPr="0037499A" w:rsidRDefault="00D07C87" w:rsidP="002F6846">
            <w:pPr>
              <w:rPr>
                <w:rFonts w:ascii="Univers Next Pro Condensed" w:hAnsi="Univers Next Pro Condensed"/>
                <w:sz w:val="20"/>
                <w:szCs w:val="20"/>
                <w:u w:val="single"/>
              </w:rPr>
            </w:pPr>
          </w:p>
          <w:p w14:paraId="32DECAD8" w14:textId="77777777" w:rsidR="00DE6346" w:rsidRPr="0037499A" w:rsidRDefault="00DE6346" w:rsidP="001D1EB4">
            <w:pPr>
              <w:rPr>
                <w:rFonts w:ascii="Univers Next Pro Condensed" w:hAnsi="Univers Next Pro Condensed"/>
                <w:sz w:val="20"/>
                <w:szCs w:val="20"/>
                <w:u w:val="single"/>
              </w:rPr>
            </w:pPr>
          </w:p>
        </w:tc>
      </w:tr>
    </w:tbl>
    <w:p w14:paraId="515DABF5" w14:textId="77777777" w:rsidR="00DE6346" w:rsidRPr="0037499A" w:rsidRDefault="00DE6346" w:rsidP="008D3F1F">
      <w:pPr>
        <w:jc w:val="both"/>
        <w:rPr>
          <w:rFonts w:ascii="Univers Next Pro Condensed" w:hAnsi="Univers Next Pro Condensed"/>
          <w:sz w:val="20"/>
          <w:szCs w:val="20"/>
        </w:rPr>
      </w:pPr>
    </w:p>
    <w:p w14:paraId="119AC6C6" w14:textId="77777777" w:rsidR="00DE6346" w:rsidRPr="0037499A" w:rsidRDefault="00DE6346" w:rsidP="008D3F1F">
      <w:pPr>
        <w:jc w:val="both"/>
        <w:rPr>
          <w:rFonts w:ascii="Univers Next Pro Condensed" w:hAnsi="Univers Next Pro Condensed"/>
          <w:sz w:val="20"/>
          <w:szCs w:val="20"/>
        </w:rPr>
      </w:pPr>
      <w:r w:rsidRPr="0037499A">
        <w:rPr>
          <w:rFonts w:ascii="Univers Next Pro Condensed" w:hAnsi="Univers Next Pro Condensed"/>
          <w:sz w:val="20"/>
          <w:szCs w:val="20"/>
        </w:rPr>
        <w:t>Les coordonnées bancaires devront impérativement mentionner l’identifiant international de compte bancaire (IBAN + BIC/SWIFT).</w:t>
      </w:r>
    </w:p>
    <w:p w14:paraId="79C85B90" w14:textId="77777777" w:rsidR="00DE6346" w:rsidRPr="0037499A" w:rsidRDefault="00DE6346" w:rsidP="008D3F1F">
      <w:pPr>
        <w:jc w:val="both"/>
        <w:rPr>
          <w:rFonts w:ascii="Univers Next Pro Condensed" w:hAnsi="Univers Next Pro Condensed"/>
          <w:sz w:val="20"/>
          <w:szCs w:val="20"/>
        </w:rPr>
      </w:pPr>
    </w:p>
    <w:p w14:paraId="166DA803" w14:textId="77777777" w:rsidR="00DE6346" w:rsidRPr="0037499A" w:rsidRDefault="00DE6346" w:rsidP="008D3F1F">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avis de virement sont adressés à l’établissement réalisant les prestations mentionnées à l’article 1 du présent document. </w:t>
      </w:r>
    </w:p>
    <w:p w14:paraId="4FA214D3" w14:textId="77777777" w:rsidR="00DE6346" w:rsidRPr="0037499A" w:rsidRDefault="00DE6346" w:rsidP="00003147">
      <w:pPr>
        <w:rPr>
          <w:rFonts w:ascii="Univers Next Pro Condensed" w:hAnsi="Univers Next Pro Condensed"/>
          <w:sz w:val="22"/>
          <w:szCs w:val="22"/>
          <w:u w:val="single"/>
        </w:rPr>
      </w:pPr>
    </w:p>
    <w:p w14:paraId="1805C33D" w14:textId="77777777"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44" w:name="_Toc523841716"/>
      <w:bookmarkStart w:id="145" w:name="_Toc202458007"/>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.3.2 – Coordonnées bancaires des membres du groupement conjoint</w:t>
      </w:r>
      <w:bookmarkEnd w:id="144"/>
      <w:bookmarkEnd w:id="145"/>
    </w:p>
    <w:p w14:paraId="301FB3CF" w14:textId="77777777" w:rsidR="00DE6346" w:rsidRPr="0037499A" w:rsidRDefault="00DE6346" w:rsidP="00003147">
      <w:pPr>
        <w:rPr>
          <w:rFonts w:ascii="Univers Next Pro Condensed" w:hAnsi="Univers Next Pro Condensed"/>
          <w:sz w:val="20"/>
          <w:szCs w:val="20"/>
          <w:u w:val="single"/>
        </w:rPr>
      </w:pPr>
    </w:p>
    <w:p w14:paraId="05330254" w14:textId="77777777" w:rsidR="002E71C5" w:rsidRPr="0037499A" w:rsidRDefault="002E71C5" w:rsidP="002E71C5">
      <w:pPr>
        <w:jc w:val="both"/>
        <w:rPr>
          <w:rFonts w:ascii="Univers Next Pro Condensed" w:hAnsi="Univers Next Pro Condensed"/>
          <w:sz w:val="20"/>
          <w:szCs w:val="20"/>
          <w:u w:val="single"/>
        </w:rPr>
      </w:pPr>
      <w:r w:rsidRPr="0037499A">
        <w:rPr>
          <w:rFonts w:ascii="Univers Next Pro Condensed" w:hAnsi="Univers Next Pro Condensed"/>
          <w:sz w:val="20"/>
          <w:szCs w:val="20"/>
          <w:u w:val="single"/>
        </w:rPr>
        <w:t>Le RIB de tous les membres du groupement conjoint doit être annexé au présent acte d’engagement. Les coordonnées bancaires devront impérativement mentionner l’identifiant international de compte bancaire (IBAN + BIC/SWIFT).</w:t>
      </w:r>
    </w:p>
    <w:p w14:paraId="060D9BAD" w14:textId="77777777" w:rsidR="00A467C4" w:rsidRPr="0037499A" w:rsidRDefault="00A467C4" w:rsidP="008D3F1F">
      <w:pPr>
        <w:rPr>
          <w:rFonts w:ascii="Univers Next Pro Condensed" w:hAnsi="Univers Next Pro Condensed"/>
          <w:sz w:val="20"/>
          <w:szCs w:val="20"/>
          <w:u w:val="single"/>
        </w:rPr>
      </w:pPr>
    </w:p>
    <w:p w14:paraId="7F259AC5" w14:textId="77777777" w:rsidR="00DE6346" w:rsidRPr="0037499A" w:rsidRDefault="00AE17E1" w:rsidP="004C3219">
      <w:pPr>
        <w:pStyle w:val="Titre3"/>
        <w:spacing w:before="0" w:after="0"/>
        <w:ind w:left="1133"/>
        <w:jc w:val="both"/>
        <w:rPr>
          <w:rFonts w:ascii="Univers Next Pro Condensed" w:hAnsi="Univers Next Pro Condensed"/>
          <w:b w:val="0"/>
          <w:i/>
          <w:sz w:val="20"/>
          <w:szCs w:val="20"/>
        </w:rPr>
      </w:pPr>
      <w:bookmarkStart w:id="146" w:name="_Toc523841717"/>
      <w:bookmarkStart w:id="147" w:name="_Toc202458008"/>
      <w:r w:rsidRPr="0037499A">
        <w:rPr>
          <w:rFonts w:ascii="Univers Next Pro Condensed" w:hAnsi="Univers Next Pro Condensed"/>
          <w:b w:val="0"/>
          <w:i/>
          <w:sz w:val="20"/>
          <w:szCs w:val="20"/>
        </w:rPr>
        <w:t>9</w:t>
      </w:r>
      <w:r w:rsidR="00DE6346" w:rsidRPr="0037499A">
        <w:rPr>
          <w:rFonts w:ascii="Univers Next Pro Condensed" w:hAnsi="Univers Next Pro Condensed"/>
          <w:b w:val="0"/>
          <w:i/>
          <w:sz w:val="20"/>
          <w:szCs w:val="20"/>
        </w:rPr>
        <w:t>.3.3 – Modification des coordonnées bancaires</w:t>
      </w:r>
      <w:bookmarkEnd w:id="146"/>
      <w:bookmarkEnd w:id="147"/>
    </w:p>
    <w:p w14:paraId="60AF833B" w14:textId="77777777" w:rsidR="00DE6346" w:rsidRPr="0037499A" w:rsidRDefault="00DE6346" w:rsidP="008D3F1F">
      <w:pPr>
        <w:rPr>
          <w:rFonts w:ascii="Univers Next Pro Condensed" w:hAnsi="Univers Next Pro Condensed"/>
          <w:sz w:val="20"/>
          <w:szCs w:val="20"/>
          <w:u w:val="single"/>
        </w:rPr>
      </w:pPr>
    </w:p>
    <w:p w14:paraId="484A5E74" w14:textId="77777777" w:rsidR="00DE6346" w:rsidRPr="0037499A" w:rsidRDefault="00DE6346" w:rsidP="000A45ED">
      <w:pPr>
        <w:jc w:val="both"/>
        <w:rPr>
          <w:rFonts w:ascii="Univers Next Pro Condensed" w:hAnsi="Univers Next Pro Condensed"/>
          <w:sz w:val="20"/>
          <w:szCs w:val="20"/>
        </w:rPr>
      </w:pPr>
      <w:r w:rsidRPr="0037499A">
        <w:rPr>
          <w:rFonts w:ascii="Univers Next Pro Condensed" w:hAnsi="Univers Next Pro Condensed"/>
          <w:sz w:val="20"/>
          <w:szCs w:val="20"/>
        </w:rPr>
        <w:t xml:space="preserve">En cas de modification des coordonnées bancaires en cours d’exécution </w:t>
      </w:r>
      <w:r w:rsidR="00B85839" w:rsidRPr="0037499A">
        <w:rPr>
          <w:rFonts w:ascii="Univers Next Pro Condensed" w:hAnsi="Univers Next Pro Condensed"/>
          <w:sz w:val="20"/>
          <w:szCs w:val="20"/>
        </w:rPr>
        <w:t>de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le titulaire doit impérativement, dans les plus brefs délais, notifier ce changement au service tel que défini ci-dessous et fournir le RIB correspondant.</w:t>
      </w:r>
    </w:p>
    <w:p w14:paraId="2A550F97" w14:textId="44EEAE6A" w:rsidR="00367F9C" w:rsidRPr="0037499A" w:rsidRDefault="00367F9C" w:rsidP="008D3F1F">
      <w:pPr>
        <w:jc w:val="both"/>
        <w:rPr>
          <w:rFonts w:ascii="Univers Next Pro Condensed" w:hAnsi="Univers Next Pro Condensed"/>
          <w:sz w:val="22"/>
          <w:szCs w:val="22"/>
        </w:rPr>
      </w:pPr>
    </w:p>
    <w:p w14:paraId="73C6E26C" w14:textId="77777777" w:rsidR="00AB0D49" w:rsidRPr="0037499A" w:rsidRDefault="00AB0D49" w:rsidP="008D3F1F">
      <w:pPr>
        <w:jc w:val="both"/>
        <w:rPr>
          <w:rFonts w:ascii="Univers Next Pro Condensed" w:hAnsi="Univers Next Pro Condensed"/>
          <w:sz w:val="4"/>
          <w:szCs w:val="4"/>
        </w:rPr>
      </w:pPr>
    </w:p>
    <w:p w14:paraId="720610FC" w14:textId="20B474C6" w:rsidR="00DE6346" w:rsidRPr="0037499A" w:rsidRDefault="00DE6346" w:rsidP="00E34851">
      <w:pPr>
        <w:pStyle w:val="Titre1"/>
        <w:spacing w:before="0"/>
        <w:jc w:val="both"/>
        <w:rPr>
          <w:rFonts w:ascii="Univers Next Pro Condensed" w:hAnsi="Univers Next Pro Condensed"/>
          <w:caps/>
          <w:sz w:val="28"/>
          <w:u w:val="none"/>
        </w:rPr>
      </w:pPr>
      <w:bookmarkStart w:id="148" w:name="_Toc197326323"/>
      <w:bookmarkStart w:id="149" w:name="_Toc202458009"/>
      <w:r w:rsidRPr="0037499A">
        <w:rPr>
          <w:rFonts w:ascii="Univers Next Pro Condensed" w:hAnsi="Univers Next Pro Condensed"/>
          <w:caps/>
          <w:sz w:val="28"/>
          <w:u w:val="none"/>
        </w:rPr>
        <w:t>ARTICLE 1</w:t>
      </w:r>
      <w:r w:rsidR="00AE17E1" w:rsidRPr="0037499A">
        <w:rPr>
          <w:rFonts w:ascii="Univers Next Pro Condensed" w:hAnsi="Univers Next Pro Condensed"/>
          <w:caps/>
          <w:sz w:val="28"/>
          <w:u w:val="none"/>
        </w:rPr>
        <w:t>0</w:t>
      </w:r>
      <w:r w:rsidRPr="0037499A">
        <w:rPr>
          <w:rFonts w:ascii="Univers Next Pro Condensed" w:hAnsi="Univers Next Pro Condensed"/>
          <w:caps/>
          <w:sz w:val="28"/>
          <w:u w:val="none"/>
        </w:rPr>
        <w:t xml:space="preserve"> – GESTION ET SUIVI DU CONTRAT</w:t>
      </w:r>
      <w:bookmarkEnd w:id="148"/>
      <w:bookmarkEnd w:id="149"/>
    </w:p>
    <w:p w14:paraId="6DC67F11" w14:textId="77777777" w:rsidR="00DE6346" w:rsidRPr="0037499A" w:rsidRDefault="00DE6346" w:rsidP="00A20648">
      <w:pPr>
        <w:rPr>
          <w:rFonts w:ascii="Univers Next Pro Condensed" w:hAnsi="Univers Next Pro Condensed"/>
          <w:sz w:val="22"/>
          <w:szCs w:val="22"/>
        </w:rPr>
      </w:pPr>
    </w:p>
    <w:p w14:paraId="7305A230" w14:textId="77777777" w:rsidR="00DE6346" w:rsidRPr="0037499A" w:rsidRDefault="00DE6346" w:rsidP="000E0448">
      <w:pPr>
        <w:pStyle w:val="Titre3"/>
        <w:spacing w:before="0" w:after="0"/>
        <w:ind w:left="425"/>
        <w:jc w:val="both"/>
        <w:rPr>
          <w:rFonts w:ascii="Univers Next Pro Condensed" w:hAnsi="Univers Next Pro Condensed"/>
          <w:sz w:val="20"/>
          <w:szCs w:val="20"/>
        </w:rPr>
      </w:pPr>
      <w:bookmarkStart w:id="150" w:name="_Toc197326324"/>
      <w:bookmarkStart w:id="151" w:name="_Toc202458010"/>
      <w:r w:rsidRPr="0037499A">
        <w:rPr>
          <w:rFonts w:ascii="Univers Next Pro Condensed" w:hAnsi="Univers Next Pro Condensed"/>
          <w:sz w:val="20"/>
          <w:szCs w:val="20"/>
        </w:rPr>
        <w:t>1</w:t>
      </w:r>
      <w:r w:rsidR="00AE17E1" w:rsidRPr="0037499A">
        <w:rPr>
          <w:rFonts w:ascii="Univers Next Pro Condensed" w:hAnsi="Univers Next Pro Condensed"/>
          <w:sz w:val="20"/>
          <w:szCs w:val="20"/>
        </w:rPr>
        <w:t>0</w:t>
      </w:r>
      <w:r w:rsidRPr="0037499A">
        <w:rPr>
          <w:rFonts w:ascii="Univers Next Pro Condensed" w:hAnsi="Univers Next Pro Condensed"/>
          <w:sz w:val="20"/>
          <w:szCs w:val="20"/>
        </w:rPr>
        <w:t>.1 –</w:t>
      </w:r>
      <w:r w:rsidRPr="0037499A">
        <w:rPr>
          <w:rFonts w:ascii="Univers Next Pro Condensed" w:hAnsi="Univers Next Pro Condensed"/>
          <w:bCs w:val="0"/>
          <w:sz w:val="20"/>
          <w:szCs w:val="20"/>
        </w:rPr>
        <w:t xml:space="preserve"> </w:t>
      </w:r>
      <w:r w:rsidR="00F57017" w:rsidRPr="0037499A">
        <w:rPr>
          <w:rFonts w:ascii="Univers Next Pro Condensed" w:hAnsi="Univers Next Pro Condensed"/>
          <w:bCs w:val="0"/>
          <w:sz w:val="20"/>
          <w:szCs w:val="20"/>
        </w:rPr>
        <w:t>Principaux i</w:t>
      </w:r>
      <w:r w:rsidRPr="0037499A">
        <w:rPr>
          <w:rFonts w:ascii="Univers Next Pro Condensed" w:hAnsi="Univers Next Pro Condensed"/>
          <w:sz w:val="20"/>
          <w:szCs w:val="20"/>
        </w:rPr>
        <w:t xml:space="preserve">nterlocuteurs </w:t>
      </w:r>
      <w:r w:rsidR="00B85839" w:rsidRPr="0037499A">
        <w:rPr>
          <w:rFonts w:ascii="Univers Next Pro Condensed" w:hAnsi="Univers Next Pro Condensed"/>
          <w:sz w:val="20"/>
          <w:szCs w:val="20"/>
        </w:rPr>
        <w:t>de</w:t>
      </w:r>
      <w:r w:rsidR="00D72087" w:rsidRPr="0037499A">
        <w:rPr>
          <w:rFonts w:ascii="Univers Next Pro Condensed" w:hAnsi="Univers Next Pro Condensed"/>
          <w:sz w:val="20"/>
          <w:szCs w:val="20"/>
        </w:rPr>
        <w:t xml:space="preserve"> </w:t>
      </w:r>
      <w:bookmarkEnd w:id="150"/>
      <w:r w:rsidR="00B85839" w:rsidRPr="0037499A">
        <w:rPr>
          <w:rFonts w:ascii="Univers Next Pro Condensed" w:hAnsi="Univers Next Pro Condensed"/>
          <w:sz w:val="20"/>
          <w:szCs w:val="20"/>
        </w:rPr>
        <w:t>l’</w:t>
      </w:r>
      <w:r w:rsidR="0015682F" w:rsidRPr="0037499A">
        <w:rPr>
          <w:rFonts w:ascii="Univers Next Pro Condensed" w:hAnsi="Univers Next Pro Condensed"/>
          <w:sz w:val="20"/>
          <w:szCs w:val="20"/>
        </w:rPr>
        <w:t>accord-cadre</w:t>
      </w:r>
      <w:bookmarkEnd w:id="151"/>
    </w:p>
    <w:p w14:paraId="3A2C04BF" w14:textId="77777777" w:rsidR="00DE6346" w:rsidRPr="0037499A" w:rsidRDefault="00DE6346" w:rsidP="00890868">
      <w:pPr>
        <w:rPr>
          <w:rFonts w:ascii="Univers Next Pro Condensed" w:hAnsi="Univers Next Pro Condensed"/>
          <w:sz w:val="20"/>
          <w:szCs w:val="20"/>
        </w:rPr>
      </w:pPr>
    </w:p>
    <w:p w14:paraId="45BEF039" w14:textId="09D380EA" w:rsidR="00DE6346" w:rsidRPr="0037499A" w:rsidRDefault="00DE6346" w:rsidP="004C3219">
      <w:pPr>
        <w:pStyle w:val="Titre3"/>
        <w:spacing w:before="0" w:after="0"/>
        <w:ind w:left="1133"/>
        <w:jc w:val="both"/>
        <w:rPr>
          <w:rFonts w:ascii="Univers Next Pro Condensed" w:hAnsi="Univers Next Pro Condensed"/>
          <w:b w:val="0"/>
          <w:i/>
          <w:sz w:val="20"/>
          <w:szCs w:val="20"/>
        </w:rPr>
      </w:pPr>
      <w:bookmarkStart w:id="152" w:name="_Toc523841720"/>
      <w:bookmarkStart w:id="153" w:name="_Toc202458011"/>
      <w:r w:rsidRPr="0037499A">
        <w:rPr>
          <w:rFonts w:ascii="Univers Next Pro Condensed" w:hAnsi="Univers Next Pro Condensed"/>
          <w:b w:val="0"/>
          <w:i/>
          <w:sz w:val="20"/>
          <w:szCs w:val="20"/>
        </w:rPr>
        <w:t>1</w:t>
      </w:r>
      <w:r w:rsidR="00AE17E1" w:rsidRPr="0037499A">
        <w:rPr>
          <w:rFonts w:ascii="Univers Next Pro Condensed" w:hAnsi="Univers Next Pro Condensed"/>
          <w:b w:val="0"/>
          <w:i/>
          <w:sz w:val="20"/>
          <w:szCs w:val="20"/>
        </w:rPr>
        <w:t>0</w:t>
      </w:r>
      <w:r w:rsidRPr="0037499A">
        <w:rPr>
          <w:rFonts w:ascii="Univers Next Pro Condensed" w:hAnsi="Univers Next Pro Condensed"/>
          <w:b w:val="0"/>
          <w:i/>
          <w:sz w:val="20"/>
          <w:szCs w:val="20"/>
        </w:rPr>
        <w:t>.1.1 Interlocuteur principa</w:t>
      </w:r>
      <w:r w:rsidR="006424BD" w:rsidRPr="0037499A">
        <w:rPr>
          <w:rFonts w:ascii="Univers Next Pro Condensed" w:hAnsi="Univers Next Pro Condensed"/>
          <w:b w:val="0"/>
          <w:i/>
          <w:sz w:val="20"/>
          <w:szCs w:val="20"/>
        </w:rPr>
        <w:t>l</w:t>
      </w:r>
      <w:bookmarkEnd w:id="152"/>
      <w:bookmarkEnd w:id="153"/>
    </w:p>
    <w:p w14:paraId="608AB351" w14:textId="7BF437EE" w:rsidR="001B2413" w:rsidRPr="0037499A" w:rsidRDefault="009135A4" w:rsidP="001B2413">
      <w:pPr>
        <w:rPr>
          <w:rFonts w:ascii="Univers Next Pro Condensed" w:hAnsi="Univers Next Pro Condensed"/>
          <w:iCs/>
          <w:sz w:val="20"/>
          <w:szCs w:val="20"/>
        </w:rPr>
      </w:pPr>
      <w:hyperlink r:id="rId13" w:history="1"/>
      <w:bookmarkStart w:id="154" w:name="_Hlk64904253"/>
      <w:r w:rsidR="001B2413" w:rsidRPr="0037499A">
        <w:rPr>
          <w:rFonts w:ascii="Univers Next Pro Condensed" w:hAnsi="Univers Next Pro Condensed"/>
          <w:iCs/>
          <w:sz w:val="20"/>
          <w:szCs w:val="20"/>
        </w:rPr>
        <w:t xml:space="preserve">Lauriane </w:t>
      </w:r>
      <w:proofErr w:type="spellStart"/>
      <w:r w:rsidR="001B2413" w:rsidRPr="0037499A">
        <w:rPr>
          <w:rFonts w:ascii="Univers Next Pro Condensed" w:hAnsi="Univers Next Pro Condensed"/>
          <w:iCs/>
          <w:sz w:val="20"/>
          <w:szCs w:val="20"/>
        </w:rPr>
        <w:t>Pigot</w:t>
      </w:r>
      <w:proofErr w:type="spellEnd"/>
    </w:p>
    <w:p w14:paraId="440E01F1" w14:textId="77777777" w:rsidR="001B2413" w:rsidRPr="0037499A" w:rsidRDefault="001B2413" w:rsidP="001B2413">
      <w:pPr>
        <w:rPr>
          <w:rFonts w:ascii="Univers Next Pro Condensed" w:hAnsi="Univers Next Pro Condensed"/>
          <w:iCs/>
          <w:sz w:val="20"/>
          <w:szCs w:val="20"/>
        </w:rPr>
      </w:pPr>
      <w:r w:rsidRPr="0037499A">
        <w:rPr>
          <w:rFonts w:ascii="Univers Next Pro Condensed" w:hAnsi="Univers Next Pro Condensed"/>
          <w:iCs/>
          <w:sz w:val="20"/>
          <w:szCs w:val="20"/>
        </w:rPr>
        <w:t>Direction des éditions, licences et concessions</w:t>
      </w:r>
    </w:p>
    <w:p w14:paraId="686D5A62" w14:textId="00CC836E" w:rsidR="001B2413" w:rsidRPr="0037499A" w:rsidRDefault="001B2413" w:rsidP="001B2413">
      <w:pPr>
        <w:rPr>
          <w:rFonts w:ascii="Univers Next Pro Condensed" w:hAnsi="Univers Next Pro Condensed"/>
          <w:iCs/>
          <w:sz w:val="20"/>
          <w:szCs w:val="20"/>
        </w:rPr>
      </w:pPr>
      <w:r w:rsidRPr="0037499A">
        <w:rPr>
          <w:rFonts w:ascii="Univers Next Pro Condensed" w:hAnsi="Univers Next Pro Condensed"/>
          <w:iCs/>
          <w:sz w:val="20"/>
          <w:szCs w:val="20"/>
        </w:rPr>
        <w:t>Tél. : 01</w:t>
      </w:r>
      <w:r w:rsidR="002F6846">
        <w:rPr>
          <w:rFonts w:ascii="Univers Next Pro Condensed" w:hAnsi="Univers Next Pro Condensed"/>
          <w:iCs/>
          <w:sz w:val="20"/>
          <w:szCs w:val="20"/>
        </w:rPr>
        <w:t xml:space="preserve"> </w:t>
      </w:r>
      <w:r w:rsidRPr="0037499A">
        <w:rPr>
          <w:rFonts w:ascii="Univers Next Pro Condensed" w:hAnsi="Univers Next Pro Condensed"/>
          <w:iCs/>
          <w:sz w:val="20"/>
          <w:szCs w:val="20"/>
        </w:rPr>
        <w:t>44</w:t>
      </w:r>
      <w:r w:rsidR="002F6846">
        <w:rPr>
          <w:rFonts w:ascii="Univers Next Pro Condensed" w:hAnsi="Univers Next Pro Condensed"/>
          <w:iCs/>
          <w:sz w:val="20"/>
          <w:szCs w:val="20"/>
        </w:rPr>
        <w:t xml:space="preserve"> </w:t>
      </w:r>
      <w:r w:rsidRPr="0037499A">
        <w:rPr>
          <w:rFonts w:ascii="Univers Next Pro Condensed" w:hAnsi="Univers Next Pro Condensed"/>
          <w:iCs/>
          <w:sz w:val="20"/>
          <w:szCs w:val="20"/>
        </w:rPr>
        <w:t>78</w:t>
      </w:r>
      <w:r w:rsidR="002F6846">
        <w:rPr>
          <w:rFonts w:ascii="Univers Next Pro Condensed" w:hAnsi="Univers Next Pro Condensed"/>
          <w:iCs/>
          <w:sz w:val="20"/>
          <w:szCs w:val="20"/>
        </w:rPr>
        <w:t xml:space="preserve"> </w:t>
      </w:r>
      <w:r w:rsidRPr="0037499A">
        <w:rPr>
          <w:rFonts w:ascii="Univers Next Pro Condensed" w:hAnsi="Univers Next Pro Condensed"/>
          <w:iCs/>
          <w:sz w:val="20"/>
          <w:szCs w:val="20"/>
        </w:rPr>
        <w:t>40</w:t>
      </w:r>
      <w:r w:rsidR="002F6846">
        <w:rPr>
          <w:rFonts w:ascii="Univers Next Pro Condensed" w:hAnsi="Univers Next Pro Condensed"/>
          <w:iCs/>
          <w:sz w:val="20"/>
          <w:szCs w:val="20"/>
        </w:rPr>
        <w:t xml:space="preserve"> </w:t>
      </w:r>
      <w:r w:rsidRPr="0037499A">
        <w:rPr>
          <w:rFonts w:ascii="Univers Next Pro Condensed" w:hAnsi="Univers Next Pro Condensed"/>
          <w:iCs/>
          <w:sz w:val="20"/>
          <w:szCs w:val="20"/>
        </w:rPr>
        <w:t>70</w:t>
      </w:r>
    </w:p>
    <w:p w14:paraId="2EFD3903" w14:textId="01623DA8" w:rsidR="00E37E4E" w:rsidRPr="00A467C4" w:rsidRDefault="001B2413" w:rsidP="00E37E4E">
      <w:pPr>
        <w:rPr>
          <w:rFonts w:ascii="Univers Next Pro Condensed" w:hAnsi="Univers Next Pro Condensed"/>
          <w:iCs/>
          <w:sz w:val="20"/>
          <w:szCs w:val="20"/>
        </w:rPr>
      </w:pPr>
      <w:r w:rsidRPr="0037499A">
        <w:rPr>
          <w:rFonts w:ascii="Univers Next Pro Condensed" w:hAnsi="Univers Next Pro Condensed"/>
          <w:iCs/>
          <w:sz w:val="20"/>
          <w:szCs w:val="20"/>
        </w:rPr>
        <w:t xml:space="preserve">Courriel : </w:t>
      </w:r>
      <w:hyperlink r:id="rId14" w:history="1">
        <w:r w:rsidR="002F6846" w:rsidRPr="002C6C4F">
          <w:rPr>
            <w:rStyle w:val="Lienhypertexte"/>
            <w:rFonts w:ascii="Univers Next Pro Condensed" w:hAnsi="Univers Next Pro Condensed"/>
            <w:iCs/>
            <w:sz w:val="20"/>
            <w:szCs w:val="20"/>
          </w:rPr>
          <w:t>Lauriane.PIGOT@centrepompidou.fr</w:t>
        </w:r>
      </w:hyperlink>
      <w:bookmarkEnd w:id="154"/>
      <w:r w:rsidR="002F6846">
        <w:rPr>
          <w:rFonts w:ascii="Univers Next Pro Condensed" w:hAnsi="Univers Next Pro Condensed"/>
          <w:iCs/>
          <w:sz w:val="20"/>
          <w:szCs w:val="20"/>
        </w:rPr>
        <w:t xml:space="preserve"> </w:t>
      </w:r>
    </w:p>
    <w:p w14:paraId="0695BEE3" w14:textId="77777777" w:rsidR="00860940" w:rsidRPr="0037499A" w:rsidRDefault="00860940" w:rsidP="0085608C">
      <w:pPr>
        <w:rPr>
          <w:rFonts w:ascii="Univers Next Pro Condensed" w:hAnsi="Univers Next Pro Condensed"/>
          <w:sz w:val="20"/>
          <w:szCs w:val="20"/>
        </w:rPr>
      </w:pPr>
    </w:p>
    <w:p w14:paraId="1F418E2A" w14:textId="77777777" w:rsidR="00DE6346" w:rsidRPr="0037499A" w:rsidRDefault="00DE6346" w:rsidP="004C3219">
      <w:pPr>
        <w:pStyle w:val="Titre3"/>
        <w:spacing w:before="0" w:after="0"/>
        <w:ind w:left="1133"/>
        <w:jc w:val="both"/>
        <w:rPr>
          <w:rFonts w:ascii="Univers Next Pro Condensed" w:hAnsi="Univers Next Pro Condensed"/>
          <w:b w:val="0"/>
          <w:i/>
          <w:sz w:val="20"/>
          <w:szCs w:val="20"/>
        </w:rPr>
      </w:pPr>
      <w:bookmarkStart w:id="155" w:name="_Toc523841721"/>
      <w:bookmarkStart w:id="156" w:name="_Toc202458012"/>
      <w:r w:rsidRPr="0037499A">
        <w:rPr>
          <w:rFonts w:ascii="Univers Next Pro Condensed" w:hAnsi="Univers Next Pro Condensed"/>
          <w:b w:val="0"/>
          <w:i/>
          <w:sz w:val="20"/>
          <w:szCs w:val="20"/>
        </w:rPr>
        <w:t>1</w:t>
      </w:r>
      <w:r w:rsidR="00AE17E1" w:rsidRPr="0037499A">
        <w:rPr>
          <w:rFonts w:ascii="Univers Next Pro Condensed" w:hAnsi="Univers Next Pro Condensed"/>
          <w:b w:val="0"/>
          <w:i/>
          <w:sz w:val="20"/>
          <w:szCs w:val="20"/>
        </w:rPr>
        <w:t>0</w:t>
      </w:r>
      <w:r w:rsidRPr="0037499A">
        <w:rPr>
          <w:rFonts w:ascii="Univers Next Pro Condensed" w:hAnsi="Univers Next Pro Condensed"/>
          <w:b w:val="0"/>
          <w:i/>
          <w:sz w:val="20"/>
          <w:szCs w:val="20"/>
        </w:rPr>
        <w:t>.1.2 Interlocuteur pour les reconductions et révisions de prix</w:t>
      </w:r>
      <w:bookmarkEnd w:id="155"/>
      <w:bookmarkEnd w:id="156"/>
    </w:p>
    <w:p w14:paraId="30F7ADB0" w14:textId="77777777" w:rsidR="00DE6346" w:rsidRPr="0037499A" w:rsidRDefault="00DE6346" w:rsidP="0085608C">
      <w:pPr>
        <w:rPr>
          <w:rFonts w:ascii="Univers Next Pro Condensed" w:hAnsi="Univers Next Pro Condensed"/>
          <w:sz w:val="20"/>
          <w:szCs w:val="20"/>
        </w:rPr>
      </w:pPr>
    </w:p>
    <w:p w14:paraId="28CEF6E8" w14:textId="77777777" w:rsidR="00DE6346" w:rsidRPr="0037499A" w:rsidRDefault="00DE6346" w:rsidP="001C4D14">
      <w:pPr>
        <w:ind w:left="567"/>
        <w:rPr>
          <w:rFonts w:ascii="Univers Next Pro Condensed" w:hAnsi="Univers Next Pro Condensed"/>
          <w:sz w:val="20"/>
          <w:szCs w:val="20"/>
        </w:rPr>
      </w:pPr>
      <w:r w:rsidRPr="0037499A">
        <w:rPr>
          <w:rFonts w:ascii="Univers Next Pro Condensed" w:hAnsi="Univers Next Pro Condensed"/>
          <w:sz w:val="20"/>
          <w:szCs w:val="20"/>
        </w:rPr>
        <w:t>Direction juridique et financière – Service de l’achat public</w:t>
      </w:r>
    </w:p>
    <w:p w14:paraId="26E2DE13" w14:textId="35F64392" w:rsidR="00DE6346" w:rsidRPr="0037499A" w:rsidRDefault="00DE6346" w:rsidP="001C4D14">
      <w:pPr>
        <w:ind w:left="567"/>
        <w:rPr>
          <w:rFonts w:ascii="Univers Next Pro Condensed" w:hAnsi="Univers Next Pro Condensed"/>
          <w:sz w:val="20"/>
          <w:szCs w:val="20"/>
        </w:rPr>
      </w:pPr>
      <w:r w:rsidRPr="0037499A">
        <w:rPr>
          <w:rFonts w:ascii="Univers Next Pro Condensed" w:hAnsi="Univers Next Pro Condensed"/>
          <w:sz w:val="20"/>
          <w:szCs w:val="20"/>
        </w:rPr>
        <w:t>Tél. :</w:t>
      </w:r>
      <w:r w:rsidR="00CF0FC6" w:rsidRPr="0037499A">
        <w:rPr>
          <w:rFonts w:ascii="Univers Next Pro Condensed" w:hAnsi="Univers Next Pro Condensed"/>
          <w:sz w:val="20"/>
          <w:szCs w:val="20"/>
        </w:rPr>
        <w:t xml:space="preserve"> 01 44 78 49 33 (ou 46 61) </w:t>
      </w:r>
    </w:p>
    <w:p w14:paraId="686E56CB" w14:textId="01AC9E2D" w:rsidR="00DE6346" w:rsidRPr="0037499A" w:rsidRDefault="00DE6346" w:rsidP="001C4D14">
      <w:pPr>
        <w:ind w:left="567"/>
        <w:rPr>
          <w:rFonts w:ascii="Univers Next Pro Condensed" w:hAnsi="Univers Next Pro Condensed"/>
          <w:sz w:val="20"/>
          <w:szCs w:val="20"/>
        </w:rPr>
      </w:pPr>
      <w:r w:rsidRPr="0037499A">
        <w:rPr>
          <w:rFonts w:ascii="Univers Next Pro Condensed" w:hAnsi="Univers Next Pro Condensed"/>
          <w:sz w:val="20"/>
          <w:szCs w:val="20"/>
        </w:rPr>
        <w:t xml:space="preserve">Courriel : </w:t>
      </w:r>
      <w:hyperlink r:id="rId15" w:history="1">
        <w:r w:rsidR="002F6846" w:rsidRPr="002C6C4F">
          <w:rPr>
            <w:rStyle w:val="Lienhypertexte"/>
            <w:rFonts w:ascii="Univers Next Pro Condensed" w:hAnsi="Univers Next Pro Condensed"/>
            <w:sz w:val="20"/>
            <w:szCs w:val="20"/>
          </w:rPr>
          <w:t>achat@centrepompidou.fr</w:t>
        </w:r>
      </w:hyperlink>
    </w:p>
    <w:p w14:paraId="6C04860E" w14:textId="77777777" w:rsidR="00FE4BCE" w:rsidRPr="0037499A" w:rsidRDefault="00FE4BCE" w:rsidP="00971243">
      <w:pPr>
        <w:rPr>
          <w:rFonts w:ascii="Univers Next Pro Condensed" w:hAnsi="Univers Next Pro Condensed"/>
          <w:sz w:val="20"/>
          <w:szCs w:val="20"/>
        </w:rPr>
      </w:pPr>
    </w:p>
    <w:p w14:paraId="4C83421D" w14:textId="77777777" w:rsidR="00DE6346" w:rsidRPr="0037499A" w:rsidRDefault="00DE6346" w:rsidP="00E34851">
      <w:pPr>
        <w:pStyle w:val="Titre3"/>
        <w:spacing w:before="0" w:after="0"/>
        <w:ind w:left="425"/>
        <w:jc w:val="both"/>
        <w:rPr>
          <w:rFonts w:ascii="Univers Next Pro Condensed" w:hAnsi="Univers Next Pro Condensed"/>
          <w:sz w:val="20"/>
          <w:szCs w:val="20"/>
        </w:rPr>
      </w:pPr>
      <w:bookmarkStart w:id="157" w:name="_Toc202458013"/>
      <w:bookmarkStart w:id="158" w:name="_Toc197326325"/>
      <w:r w:rsidRPr="0037499A">
        <w:rPr>
          <w:rFonts w:ascii="Univers Next Pro Condensed" w:hAnsi="Univers Next Pro Condensed"/>
          <w:sz w:val="20"/>
          <w:szCs w:val="20"/>
        </w:rPr>
        <w:t>1</w:t>
      </w:r>
      <w:r w:rsidR="00AE17E1" w:rsidRPr="0037499A">
        <w:rPr>
          <w:rFonts w:ascii="Univers Next Pro Condensed" w:hAnsi="Univers Next Pro Condensed"/>
          <w:sz w:val="20"/>
          <w:szCs w:val="20"/>
        </w:rPr>
        <w:t>0</w:t>
      </w:r>
      <w:r w:rsidRPr="0037499A">
        <w:rPr>
          <w:rFonts w:ascii="Univers Next Pro Condensed" w:hAnsi="Univers Next Pro Condensed"/>
          <w:sz w:val="20"/>
          <w:szCs w:val="20"/>
        </w:rPr>
        <w:t>.2 –</w:t>
      </w:r>
      <w:r w:rsidRPr="0037499A">
        <w:rPr>
          <w:rFonts w:ascii="Univers Next Pro Condensed" w:hAnsi="Univers Next Pro Condensed"/>
          <w:bCs w:val="0"/>
          <w:sz w:val="20"/>
          <w:szCs w:val="20"/>
        </w:rPr>
        <w:t xml:space="preserve"> </w:t>
      </w:r>
      <w:r w:rsidRPr="0037499A">
        <w:rPr>
          <w:rFonts w:ascii="Univers Next Pro Condensed" w:hAnsi="Univers Next Pro Condensed"/>
          <w:sz w:val="20"/>
          <w:szCs w:val="20"/>
        </w:rPr>
        <w:t>Forme des notifications et communications</w:t>
      </w:r>
      <w:bookmarkEnd w:id="157"/>
      <w:r w:rsidRPr="0037499A">
        <w:rPr>
          <w:rFonts w:ascii="Univers Next Pro Condensed" w:hAnsi="Univers Next Pro Condensed"/>
          <w:sz w:val="20"/>
          <w:szCs w:val="20"/>
        </w:rPr>
        <w:t xml:space="preserve"> </w:t>
      </w:r>
      <w:bookmarkEnd w:id="158"/>
    </w:p>
    <w:p w14:paraId="12852592" w14:textId="77777777" w:rsidR="004A09D1" w:rsidRPr="0037499A" w:rsidRDefault="004A09D1" w:rsidP="00E34851">
      <w:pPr>
        <w:jc w:val="both"/>
        <w:rPr>
          <w:rFonts w:ascii="Univers Next Pro Condensed" w:hAnsi="Univers Next Pro Condensed"/>
          <w:sz w:val="20"/>
          <w:szCs w:val="20"/>
        </w:rPr>
      </w:pPr>
    </w:p>
    <w:p w14:paraId="37B7433A" w14:textId="77777777" w:rsidR="00DE6346" w:rsidRPr="0037499A" w:rsidRDefault="00DE6346" w:rsidP="00E34851">
      <w:pPr>
        <w:jc w:val="both"/>
        <w:rPr>
          <w:rFonts w:ascii="Univers Next Pro Condensed" w:hAnsi="Univers Next Pro Condensed"/>
          <w:sz w:val="20"/>
          <w:szCs w:val="20"/>
        </w:rPr>
      </w:pPr>
      <w:r w:rsidRPr="0037499A">
        <w:rPr>
          <w:rFonts w:ascii="Univers Next Pro Condensed" w:hAnsi="Univers Next Pro Condensed"/>
          <w:sz w:val="20"/>
          <w:szCs w:val="20"/>
        </w:rPr>
        <w:t>Les échanges de communication entre le Centre Pompidou et le titulaire peuvent être effectués par tout moyen permettant d’attester la date de réception de la décision ou de l’information.</w:t>
      </w:r>
    </w:p>
    <w:p w14:paraId="0C9ADEFE" w14:textId="77777777" w:rsidR="00DE6346" w:rsidRPr="0037499A" w:rsidRDefault="00DE6346" w:rsidP="00E34851">
      <w:pPr>
        <w:jc w:val="both"/>
        <w:rPr>
          <w:rFonts w:ascii="Univers Next Pro Condensed" w:hAnsi="Univers Next Pro Condensed"/>
          <w:sz w:val="10"/>
          <w:szCs w:val="10"/>
        </w:rPr>
      </w:pPr>
    </w:p>
    <w:p w14:paraId="2C695E5D" w14:textId="77777777" w:rsidR="00DE6346" w:rsidRPr="0037499A" w:rsidRDefault="00DE6346" w:rsidP="00E34851">
      <w:pPr>
        <w:widowControl w:val="0"/>
        <w:autoSpaceDE w:val="0"/>
        <w:autoSpaceDN w:val="0"/>
        <w:adjustRightInd w:val="0"/>
        <w:jc w:val="both"/>
        <w:rPr>
          <w:rFonts w:ascii="Univers Next Pro Condensed" w:hAnsi="Univers Next Pro Condensed" w:cs="Arial"/>
          <w:sz w:val="20"/>
          <w:szCs w:val="20"/>
        </w:rPr>
      </w:pPr>
      <w:r w:rsidRPr="0037499A">
        <w:rPr>
          <w:rFonts w:ascii="Univers Next Pro Condensed" w:hAnsi="Univers Next Pro Condensed"/>
          <w:sz w:val="20"/>
          <w:szCs w:val="20"/>
        </w:rPr>
        <w:t>Lorsque la notification d’une décision ou information du Centre Pompidou doit faire courir un délai, ce document est notifié </w:t>
      </w:r>
      <w:r w:rsidRPr="0037499A">
        <w:rPr>
          <w:rFonts w:ascii="Univers Next Pro Condensed" w:hAnsi="Univers Next Pro Condensed" w:cs="Arial"/>
          <w:sz w:val="20"/>
          <w:szCs w:val="20"/>
        </w:rPr>
        <w:t>:</w:t>
      </w:r>
    </w:p>
    <w:p w14:paraId="6155D014" w14:textId="3B563BEF" w:rsidR="00DE6346" w:rsidRPr="0037499A"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37499A">
        <w:rPr>
          <w:rFonts w:ascii="Univers Next Pro Condensed" w:hAnsi="Univers Next Pro Condensed" w:cs="Arial"/>
          <w:sz w:val="20"/>
          <w:szCs w:val="20"/>
        </w:rPr>
        <w:t>S</w:t>
      </w:r>
      <w:r w:rsidR="00DE6346" w:rsidRPr="0037499A">
        <w:rPr>
          <w:rFonts w:ascii="Univers Next Pro Condensed" w:hAnsi="Univers Next Pro Condensed" w:cs="Arial"/>
          <w:sz w:val="20"/>
          <w:szCs w:val="20"/>
        </w:rPr>
        <w:t>oit directement au titulaire ou à son représentant dûme</w:t>
      </w:r>
      <w:r w:rsidR="00525A9A" w:rsidRPr="0037499A">
        <w:rPr>
          <w:rFonts w:ascii="Univers Next Pro Condensed" w:hAnsi="Univers Next Pro Condensed" w:cs="Arial"/>
          <w:sz w:val="20"/>
          <w:szCs w:val="20"/>
        </w:rPr>
        <w:t>nt qualifié, contre récépissé</w:t>
      </w:r>
    </w:p>
    <w:p w14:paraId="341C753E" w14:textId="77372440" w:rsidR="00DE6346" w:rsidRPr="0037499A"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37499A">
        <w:rPr>
          <w:rFonts w:ascii="Univers Next Pro Condensed" w:hAnsi="Univers Next Pro Condensed" w:cs="Arial"/>
          <w:sz w:val="20"/>
          <w:szCs w:val="20"/>
        </w:rPr>
        <w:t>S</w:t>
      </w:r>
      <w:r w:rsidR="00DE6346" w:rsidRPr="0037499A">
        <w:rPr>
          <w:rFonts w:ascii="Univers Next Pro Condensed" w:hAnsi="Univers Next Pro Condensed" w:cs="Arial"/>
          <w:sz w:val="20"/>
          <w:szCs w:val="20"/>
        </w:rPr>
        <w:t xml:space="preserve">oit par échanges dématérialisés (e-mail avec accusé de réception par retour d’e-mail) </w:t>
      </w:r>
    </w:p>
    <w:p w14:paraId="42CAAD88" w14:textId="7726A3B2" w:rsidR="00DE6346" w:rsidRPr="0037499A" w:rsidRDefault="007B71E2" w:rsidP="009502BA">
      <w:pPr>
        <w:numPr>
          <w:ilvl w:val="0"/>
          <w:numId w:val="1"/>
        </w:numPr>
        <w:jc w:val="both"/>
        <w:rPr>
          <w:rFonts w:ascii="Univers Next Pro Condensed" w:hAnsi="Univers Next Pro Condensed"/>
          <w:b/>
          <w:sz w:val="20"/>
          <w:szCs w:val="20"/>
        </w:rPr>
      </w:pPr>
      <w:r w:rsidRPr="0037499A">
        <w:rPr>
          <w:rFonts w:ascii="Univers Next Pro Condensed" w:hAnsi="Univers Next Pro Condensed" w:cs="Arial"/>
          <w:sz w:val="20"/>
          <w:szCs w:val="20"/>
        </w:rPr>
        <w:t>S</w:t>
      </w:r>
      <w:r w:rsidR="00DE6346" w:rsidRPr="0037499A">
        <w:rPr>
          <w:rFonts w:ascii="Univers Next Pro Condensed" w:hAnsi="Univers Next Pro Condensed" w:cs="Arial"/>
          <w:sz w:val="20"/>
          <w:szCs w:val="20"/>
        </w:rPr>
        <w:t>oit par tout autre moyen permettant d’attester la date de réception de la décision ou de l’information</w:t>
      </w:r>
    </w:p>
    <w:p w14:paraId="7470045C" w14:textId="77777777" w:rsidR="00DE6346" w:rsidRPr="0037499A" w:rsidRDefault="00DE6346" w:rsidP="00A20648">
      <w:pPr>
        <w:rPr>
          <w:rFonts w:ascii="Univers Next Pro Condensed" w:hAnsi="Univers Next Pro Condensed"/>
          <w:sz w:val="20"/>
          <w:szCs w:val="20"/>
        </w:rPr>
      </w:pPr>
    </w:p>
    <w:p w14:paraId="086421FB" w14:textId="77777777" w:rsidR="00DE6346" w:rsidRPr="0037499A" w:rsidRDefault="00DE6346" w:rsidP="00EA5834">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titulaire procèdera de la même façon s’il entend donner à sa communication une date certaine. </w:t>
      </w:r>
    </w:p>
    <w:p w14:paraId="047844AC" w14:textId="77777777" w:rsidR="00DE6346" w:rsidRPr="0037499A" w:rsidRDefault="00DE6346" w:rsidP="00EA5834">
      <w:pPr>
        <w:jc w:val="both"/>
        <w:rPr>
          <w:rFonts w:ascii="Univers Next Pro Condensed" w:hAnsi="Univers Next Pro Condensed"/>
          <w:sz w:val="20"/>
          <w:szCs w:val="20"/>
        </w:rPr>
      </w:pPr>
    </w:p>
    <w:p w14:paraId="14EF2D97" w14:textId="77777777" w:rsidR="00DE6346" w:rsidRPr="0037499A" w:rsidRDefault="00DE6346" w:rsidP="00E34851">
      <w:pPr>
        <w:jc w:val="both"/>
        <w:rPr>
          <w:rFonts w:ascii="Univers Next Pro Condensed" w:hAnsi="Univers Next Pro Condensed"/>
          <w:sz w:val="20"/>
          <w:szCs w:val="20"/>
        </w:rPr>
      </w:pPr>
      <w:r w:rsidRPr="0037499A">
        <w:rPr>
          <w:rFonts w:ascii="Univers Next Pro Condensed" w:hAnsi="Univers Next Pro Condensed"/>
          <w:sz w:val="20"/>
          <w:szCs w:val="20"/>
        </w:rPr>
        <w:lastRenderedPageBreak/>
        <w:t xml:space="preserve">Lorsque le titulaire estime que les prescriptions d’une décision ou d’une communication appellent des réserves de sa part, il doit, sous peine de forclusion, les présenter par écrit au Centre Pompidou, dans </w:t>
      </w:r>
      <w:proofErr w:type="gramStart"/>
      <w:r w:rsidRPr="0037499A">
        <w:rPr>
          <w:rFonts w:ascii="Univers Next Pro Condensed" w:hAnsi="Univers Next Pro Condensed"/>
          <w:sz w:val="20"/>
          <w:szCs w:val="20"/>
        </w:rPr>
        <w:t>un délai de 15 jours décomptés</w:t>
      </w:r>
      <w:proofErr w:type="gramEnd"/>
      <w:r w:rsidRPr="0037499A">
        <w:rPr>
          <w:rFonts w:ascii="Univers Next Pro Condensed" w:hAnsi="Univers Next Pro Condensed"/>
          <w:sz w:val="20"/>
          <w:szCs w:val="20"/>
        </w:rPr>
        <w:t xml:space="preserve"> ainsi qu’il est précisé à l’article 3.2.2 du CCAG </w:t>
      </w:r>
      <w:r w:rsidR="000036F9" w:rsidRPr="0037499A">
        <w:rPr>
          <w:rFonts w:ascii="Univers Next Pro Condensed" w:hAnsi="Univers Next Pro Condensed"/>
          <w:sz w:val="20"/>
          <w:szCs w:val="20"/>
        </w:rPr>
        <w:t>FCS</w:t>
      </w:r>
      <w:r w:rsidRPr="0037499A">
        <w:rPr>
          <w:rFonts w:ascii="Univers Next Pro Condensed" w:hAnsi="Univers Next Pro Condensed"/>
          <w:sz w:val="20"/>
          <w:szCs w:val="20"/>
        </w:rPr>
        <w:t xml:space="preserve">. </w:t>
      </w:r>
    </w:p>
    <w:p w14:paraId="4BB82F92" w14:textId="5DF06028" w:rsidR="00DE6346" w:rsidRPr="0037499A" w:rsidRDefault="00DE6346" w:rsidP="00EA5834">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décisions ou communications relatives à des prestations sous-traitées sont adressées au titulaire qui a </w:t>
      </w:r>
      <w:proofErr w:type="gramStart"/>
      <w:r w:rsidRPr="0037499A">
        <w:rPr>
          <w:rFonts w:ascii="Univers Next Pro Condensed" w:hAnsi="Univers Next Pro Condensed"/>
          <w:sz w:val="20"/>
          <w:szCs w:val="20"/>
        </w:rPr>
        <w:t>seul qualité</w:t>
      </w:r>
      <w:proofErr w:type="gramEnd"/>
      <w:r w:rsidRPr="0037499A">
        <w:rPr>
          <w:rFonts w:ascii="Univers Next Pro Condensed" w:hAnsi="Univers Next Pro Condensed"/>
          <w:sz w:val="20"/>
          <w:szCs w:val="20"/>
        </w:rPr>
        <w:t xml:space="preserve"> pour présenter des réserves.</w:t>
      </w:r>
    </w:p>
    <w:p w14:paraId="7405C063" w14:textId="77777777" w:rsidR="00DE6346" w:rsidRPr="0037499A" w:rsidRDefault="00DE6346" w:rsidP="00EA5834">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titulaire se conforme strictement aux décisions ou communications qui lui sont notifiées au titre de l’exécution du présent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qu’elles aient ou non fait l’objet de réserves de sa part. </w:t>
      </w:r>
    </w:p>
    <w:p w14:paraId="3EEBC283" w14:textId="37D22139" w:rsidR="00DE6346" w:rsidRPr="0037499A" w:rsidRDefault="00DE6346" w:rsidP="00A20648">
      <w:pPr>
        <w:rPr>
          <w:rFonts w:ascii="Univers Next Pro Condensed" w:hAnsi="Univers Next Pro Condensed"/>
          <w:sz w:val="22"/>
          <w:szCs w:val="22"/>
        </w:rPr>
      </w:pPr>
    </w:p>
    <w:p w14:paraId="2DBEDB5E" w14:textId="77777777" w:rsidR="00DE6346" w:rsidRPr="0037499A" w:rsidRDefault="00DE6346" w:rsidP="003D08FA">
      <w:pPr>
        <w:pStyle w:val="Titre3"/>
        <w:spacing w:before="0" w:after="0"/>
        <w:ind w:left="425"/>
        <w:jc w:val="both"/>
        <w:rPr>
          <w:rFonts w:ascii="Univers Next Pro Condensed" w:hAnsi="Univers Next Pro Condensed"/>
          <w:sz w:val="20"/>
          <w:szCs w:val="20"/>
        </w:rPr>
      </w:pPr>
      <w:bookmarkStart w:id="159" w:name="_Toc197326326"/>
      <w:bookmarkStart w:id="160" w:name="_Toc202458014"/>
      <w:r w:rsidRPr="0037499A">
        <w:rPr>
          <w:rFonts w:ascii="Univers Next Pro Condensed" w:hAnsi="Univers Next Pro Condensed"/>
          <w:sz w:val="20"/>
          <w:szCs w:val="20"/>
        </w:rPr>
        <w:t>1</w:t>
      </w:r>
      <w:r w:rsidR="00AE17E1" w:rsidRPr="0037499A">
        <w:rPr>
          <w:rFonts w:ascii="Univers Next Pro Condensed" w:hAnsi="Univers Next Pro Condensed"/>
          <w:sz w:val="20"/>
          <w:szCs w:val="20"/>
        </w:rPr>
        <w:t>0</w:t>
      </w:r>
      <w:r w:rsidRPr="0037499A">
        <w:rPr>
          <w:rFonts w:ascii="Univers Next Pro Condensed" w:hAnsi="Univers Next Pro Condensed"/>
          <w:sz w:val="20"/>
          <w:szCs w:val="20"/>
        </w:rPr>
        <w:t>.3 –</w:t>
      </w:r>
      <w:r w:rsidRPr="0037499A">
        <w:rPr>
          <w:rFonts w:ascii="Univers Next Pro Condensed" w:hAnsi="Univers Next Pro Condensed"/>
          <w:bCs w:val="0"/>
          <w:sz w:val="20"/>
          <w:szCs w:val="20"/>
        </w:rPr>
        <w:t xml:space="preserve"> </w:t>
      </w:r>
      <w:r w:rsidRPr="0037499A">
        <w:rPr>
          <w:rFonts w:ascii="Univers Next Pro Condensed" w:hAnsi="Univers Next Pro Condensed"/>
          <w:sz w:val="20"/>
          <w:szCs w:val="20"/>
        </w:rPr>
        <w:t>Modification relative au titulaire d</w:t>
      </w:r>
      <w:r w:rsidR="00B85839" w:rsidRPr="0037499A">
        <w:rPr>
          <w:rFonts w:ascii="Univers Next Pro Condensed" w:hAnsi="Univers Next Pro Condensed"/>
          <w:sz w:val="20"/>
          <w:szCs w:val="20"/>
        </w:rPr>
        <w:t>e</w:t>
      </w:r>
      <w:r w:rsidRPr="0037499A">
        <w:rPr>
          <w:rFonts w:ascii="Univers Next Pro Condensed" w:hAnsi="Univers Next Pro Condensed"/>
          <w:sz w:val="20"/>
          <w:szCs w:val="20"/>
        </w:rPr>
        <w:t xml:space="preserve"> </w:t>
      </w:r>
      <w:bookmarkEnd w:id="159"/>
      <w:r w:rsidR="00B85839" w:rsidRPr="0037499A">
        <w:rPr>
          <w:rFonts w:ascii="Univers Next Pro Condensed" w:hAnsi="Univers Next Pro Condensed"/>
          <w:sz w:val="20"/>
          <w:szCs w:val="20"/>
        </w:rPr>
        <w:t>l’</w:t>
      </w:r>
      <w:r w:rsidR="0015682F" w:rsidRPr="0037499A">
        <w:rPr>
          <w:rFonts w:ascii="Univers Next Pro Condensed" w:hAnsi="Univers Next Pro Condensed"/>
          <w:sz w:val="20"/>
          <w:szCs w:val="20"/>
        </w:rPr>
        <w:t>accord-cadre</w:t>
      </w:r>
      <w:bookmarkEnd w:id="160"/>
    </w:p>
    <w:p w14:paraId="0DF2643E" w14:textId="77777777" w:rsidR="00DE6346" w:rsidRPr="0037499A" w:rsidRDefault="00DE6346" w:rsidP="00A20648">
      <w:pPr>
        <w:rPr>
          <w:rFonts w:ascii="Univers Next Pro Condensed" w:hAnsi="Univers Next Pro Condensed"/>
          <w:sz w:val="20"/>
          <w:szCs w:val="20"/>
        </w:rPr>
      </w:pPr>
    </w:p>
    <w:p w14:paraId="26FC4FC1" w14:textId="77777777" w:rsidR="00DE6346" w:rsidRPr="0037499A" w:rsidRDefault="00DE6346" w:rsidP="004C3219">
      <w:pPr>
        <w:pStyle w:val="Titre3"/>
        <w:spacing w:before="0" w:after="0"/>
        <w:ind w:left="1133"/>
        <w:jc w:val="both"/>
        <w:rPr>
          <w:rFonts w:ascii="Univers Next Pro Condensed" w:hAnsi="Univers Next Pro Condensed"/>
          <w:b w:val="0"/>
          <w:i/>
          <w:sz w:val="20"/>
          <w:szCs w:val="20"/>
        </w:rPr>
      </w:pPr>
      <w:bookmarkStart w:id="161" w:name="_Toc523841724"/>
      <w:bookmarkStart w:id="162" w:name="_Toc202458015"/>
      <w:r w:rsidRPr="0037499A">
        <w:rPr>
          <w:rFonts w:ascii="Univers Next Pro Condensed" w:hAnsi="Univers Next Pro Condensed"/>
          <w:b w:val="0"/>
          <w:i/>
          <w:sz w:val="20"/>
          <w:szCs w:val="20"/>
        </w:rPr>
        <w:t>1</w:t>
      </w:r>
      <w:r w:rsidR="00AE17E1" w:rsidRPr="0037499A">
        <w:rPr>
          <w:rFonts w:ascii="Univers Next Pro Condensed" w:hAnsi="Univers Next Pro Condensed"/>
          <w:b w:val="0"/>
          <w:i/>
          <w:sz w:val="20"/>
          <w:szCs w:val="20"/>
        </w:rPr>
        <w:t>0</w:t>
      </w:r>
      <w:r w:rsidRPr="0037499A">
        <w:rPr>
          <w:rFonts w:ascii="Univers Next Pro Condensed" w:hAnsi="Univers Next Pro Condensed"/>
          <w:b w:val="0"/>
          <w:i/>
          <w:sz w:val="20"/>
          <w:szCs w:val="20"/>
        </w:rPr>
        <w:t>.3.1 – Changement de dénomination sociale du titulaire</w:t>
      </w:r>
      <w:bookmarkEnd w:id="161"/>
      <w:bookmarkEnd w:id="162"/>
    </w:p>
    <w:p w14:paraId="388C5F8D" w14:textId="77777777" w:rsidR="00DE6346" w:rsidRPr="0037499A" w:rsidRDefault="00DE6346" w:rsidP="004C3219">
      <w:pPr>
        <w:rPr>
          <w:rFonts w:ascii="Univers Next Pro Condensed" w:hAnsi="Univers Next Pro Condensed"/>
          <w:sz w:val="20"/>
          <w:szCs w:val="20"/>
        </w:rPr>
      </w:pPr>
    </w:p>
    <w:p w14:paraId="060E913D" w14:textId="77777777" w:rsidR="00E072CD" w:rsidRPr="0037499A" w:rsidRDefault="00DE6346" w:rsidP="001C4D14">
      <w:pPr>
        <w:jc w:val="both"/>
        <w:rPr>
          <w:rFonts w:ascii="Univers Next Pro Condensed" w:hAnsi="Univers Next Pro Condensed"/>
          <w:sz w:val="20"/>
          <w:szCs w:val="20"/>
        </w:rPr>
      </w:pPr>
      <w:r w:rsidRPr="0037499A">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D5B3A21" w14:textId="77777777" w:rsidR="00DE6346" w:rsidRPr="0037499A" w:rsidRDefault="00DE6346" w:rsidP="00AF0180">
      <w:pPr>
        <w:jc w:val="both"/>
        <w:rPr>
          <w:rFonts w:ascii="Univers Next Pro Condensed" w:hAnsi="Univers Next Pro Condensed"/>
          <w:sz w:val="20"/>
          <w:szCs w:val="20"/>
        </w:rPr>
      </w:pPr>
    </w:p>
    <w:p w14:paraId="727803C6" w14:textId="77777777" w:rsidR="00DE6346" w:rsidRPr="0037499A" w:rsidRDefault="00DE6346" w:rsidP="004C3219">
      <w:pPr>
        <w:pStyle w:val="Titre3"/>
        <w:spacing w:before="0" w:after="0"/>
        <w:ind w:left="1133"/>
        <w:jc w:val="both"/>
        <w:rPr>
          <w:rFonts w:ascii="Univers Next Pro Condensed" w:hAnsi="Univers Next Pro Condensed"/>
          <w:b w:val="0"/>
          <w:i/>
          <w:sz w:val="20"/>
          <w:szCs w:val="20"/>
        </w:rPr>
      </w:pPr>
      <w:bookmarkStart w:id="163" w:name="_Toc523841725"/>
      <w:bookmarkStart w:id="164" w:name="_Toc202458016"/>
      <w:r w:rsidRPr="0037499A">
        <w:rPr>
          <w:rFonts w:ascii="Univers Next Pro Condensed" w:hAnsi="Univers Next Pro Condensed"/>
          <w:b w:val="0"/>
          <w:i/>
          <w:sz w:val="20"/>
          <w:szCs w:val="20"/>
        </w:rPr>
        <w:t>1</w:t>
      </w:r>
      <w:r w:rsidR="00AE17E1" w:rsidRPr="0037499A">
        <w:rPr>
          <w:rFonts w:ascii="Univers Next Pro Condensed" w:hAnsi="Univers Next Pro Condensed"/>
          <w:b w:val="0"/>
          <w:i/>
          <w:sz w:val="20"/>
          <w:szCs w:val="20"/>
        </w:rPr>
        <w:t>0</w:t>
      </w:r>
      <w:r w:rsidRPr="0037499A">
        <w:rPr>
          <w:rFonts w:ascii="Univers Next Pro Condensed" w:hAnsi="Univers Next Pro Condensed"/>
          <w:b w:val="0"/>
          <w:i/>
          <w:sz w:val="20"/>
          <w:szCs w:val="20"/>
        </w:rPr>
        <w:t>.3.2 – Changement de cocontractant en cours d’exécution d</w:t>
      </w:r>
      <w:r w:rsidR="00B85839" w:rsidRPr="0037499A">
        <w:rPr>
          <w:rFonts w:ascii="Univers Next Pro Condensed" w:hAnsi="Univers Next Pro Condensed"/>
          <w:b w:val="0"/>
          <w:i/>
          <w:sz w:val="20"/>
          <w:szCs w:val="20"/>
        </w:rPr>
        <w:t>e</w:t>
      </w:r>
      <w:r w:rsidRPr="0037499A">
        <w:rPr>
          <w:rFonts w:ascii="Univers Next Pro Condensed" w:hAnsi="Univers Next Pro Condensed"/>
          <w:b w:val="0"/>
          <w:i/>
          <w:sz w:val="20"/>
          <w:szCs w:val="20"/>
        </w:rPr>
        <w:t xml:space="preserve"> </w:t>
      </w:r>
      <w:r w:rsidR="00B85839" w:rsidRPr="0037499A">
        <w:rPr>
          <w:rFonts w:ascii="Univers Next Pro Condensed" w:hAnsi="Univers Next Pro Condensed"/>
          <w:b w:val="0"/>
          <w:i/>
          <w:sz w:val="20"/>
          <w:szCs w:val="20"/>
        </w:rPr>
        <w:t>l’</w:t>
      </w:r>
      <w:r w:rsidR="0015682F" w:rsidRPr="0037499A">
        <w:rPr>
          <w:rFonts w:ascii="Univers Next Pro Condensed" w:hAnsi="Univers Next Pro Condensed"/>
          <w:b w:val="0"/>
          <w:i/>
          <w:sz w:val="20"/>
          <w:szCs w:val="20"/>
        </w:rPr>
        <w:t>accord-cadre</w:t>
      </w:r>
      <w:bookmarkEnd w:id="163"/>
      <w:bookmarkEnd w:id="164"/>
      <w:r w:rsidRPr="0037499A">
        <w:rPr>
          <w:rFonts w:ascii="Univers Next Pro Condensed" w:hAnsi="Univers Next Pro Condensed"/>
          <w:b w:val="0"/>
          <w:i/>
          <w:sz w:val="20"/>
          <w:szCs w:val="20"/>
        </w:rPr>
        <w:t xml:space="preserve"> </w:t>
      </w:r>
    </w:p>
    <w:p w14:paraId="0135C7A2" w14:textId="77777777" w:rsidR="00DE6346" w:rsidRPr="0037499A" w:rsidRDefault="00DE6346" w:rsidP="00A20648">
      <w:pPr>
        <w:rPr>
          <w:rFonts w:ascii="Univers Next Pro Condensed" w:hAnsi="Univers Next Pro Condensed"/>
          <w:sz w:val="20"/>
          <w:szCs w:val="20"/>
        </w:rPr>
      </w:pPr>
    </w:p>
    <w:p w14:paraId="07383958" w14:textId="77777777" w:rsidR="00DE6346" w:rsidRPr="0037499A" w:rsidRDefault="00DE6346" w:rsidP="001C1E69">
      <w:pPr>
        <w:jc w:val="both"/>
        <w:rPr>
          <w:rFonts w:ascii="Univers Next Pro Condensed" w:hAnsi="Univers Next Pro Condensed"/>
          <w:sz w:val="20"/>
          <w:szCs w:val="20"/>
        </w:rPr>
      </w:pPr>
      <w:r w:rsidRPr="0037499A">
        <w:rPr>
          <w:rFonts w:ascii="Univers Next Pro Condensed" w:hAnsi="Univers Next Pro Condensed"/>
          <w:sz w:val="20"/>
          <w:szCs w:val="20"/>
        </w:rPr>
        <w:t xml:space="preserve">En cas de transfert du </w:t>
      </w:r>
      <w:r w:rsidR="00B85839" w:rsidRPr="0037499A">
        <w:rPr>
          <w:rFonts w:ascii="Univers Next Pro Condensed" w:hAnsi="Univers Next Pro Condensed"/>
          <w:sz w:val="20"/>
          <w:szCs w:val="20"/>
        </w:rPr>
        <w:t>présent</w:t>
      </w:r>
      <w:r w:rsidR="00AD58F9" w:rsidRPr="0037499A">
        <w:rPr>
          <w:rFonts w:ascii="Univers Next Pro Condensed" w:hAnsi="Univers Next Pro Condensed"/>
          <w:sz w:val="20"/>
          <w:szCs w:val="20"/>
        </w:rPr>
        <w:t xml:space="preserve">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à une autre entreprise après cession de fond</w:t>
      </w:r>
      <w:r w:rsidR="00FE4BCE" w:rsidRPr="0037499A">
        <w:rPr>
          <w:rFonts w:ascii="Univers Next Pro Condensed" w:hAnsi="Univers Next Pro Condensed"/>
          <w:sz w:val="20"/>
          <w:szCs w:val="20"/>
        </w:rPr>
        <w:t>s</w:t>
      </w:r>
      <w:r w:rsidRPr="0037499A">
        <w:rPr>
          <w:rFonts w:ascii="Univers Next Pro Condensed" w:hAnsi="Univers Next Pro Condensed"/>
          <w:sz w:val="20"/>
          <w:szCs w:val="20"/>
        </w:rPr>
        <w:t xml:space="preserve"> de commerce, cession d’activités, fusion-absorption ou mise en location gérance, le titulaire doit impérativement en informer par écrit dans les plus brefs délais le service en charge du suivi contractuel et administratif </w:t>
      </w:r>
      <w:r w:rsidR="00B85839" w:rsidRPr="0037499A">
        <w:rPr>
          <w:rFonts w:ascii="Univers Next Pro Condensed" w:hAnsi="Univers Next Pro Condensed"/>
          <w:sz w:val="20"/>
          <w:szCs w:val="20"/>
        </w:rPr>
        <w:t>de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w:t>
      </w:r>
    </w:p>
    <w:p w14:paraId="12FC8DE2" w14:textId="77777777" w:rsidR="00DE6346" w:rsidRPr="0037499A" w:rsidRDefault="00DE6346" w:rsidP="00A20648">
      <w:pPr>
        <w:rPr>
          <w:rFonts w:ascii="Univers Next Pro Condensed" w:hAnsi="Univers Next Pro Condensed"/>
          <w:sz w:val="20"/>
          <w:szCs w:val="20"/>
        </w:rPr>
      </w:pPr>
    </w:p>
    <w:p w14:paraId="7DDBDCD2" w14:textId="58C227BE" w:rsidR="00DE6346" w:rsidRPr="0037499A" w:rsidRDefault="00DE6346" w:rsidP="00AF0180">
      <w:pPr>
        <w:jc w:val="both"/>
        <w:rPr>
          <w:rFonts w:ascii="Univers Next Pro Condensed" w:hAnsi="Univers Next Pro Condensed"/>
          <w:sz w:val="20"/>
          <w:szCs w:val="20"/>
        </w:rPr>
      </w:pPr>
      <w:r w:rsidRPr="0037499A">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76B351F2" w14:textId="77777777" w:rsidR="00DE6346" w:rsidRPr="0037499A" w:rsidRDefault="00DE6346" w:rsidP="002A4393">
      <w:pPr>
        <w:jc w:val="both"/>
        <w:rPr>
          <w:rFonts w:ascii="Univers Next Pro Condensed" w:hAnsi="Univers Next Pro Condensed"/>
          <w:sz w:val="20"/>
          <w:szCs w:val="20"/>
        </w:rPr>
      </w:pPr>
    </w:p>
    <w:p w14:paraId="585B977D" w14:textId="77777777" w:rsidR="00DE6346" w:rsidRPr="0037499A" w:rsidRDefault="00DE6346" w:rsidP="0068773E">
      <w:pPr>
        <w:jc w:val="both"/>
        <w:rPr>
          <w:rFonts w:ascii="Univers Next Pro Condensed" w:hAnsi="Univers Next Pro Condensed"/>
          <w:sz w:val="20"/>
          <w:szCs w:val="20"/>
        </w:rPr>
      </w:pPr>
      <w:r w:rsidRPr="0037499A">
        <w:rPr>
          <w:rFonts w:ascii="Univers Next Pro Condensed" w:hAnsi="Univers Next Pro Condensed"/>
          <w:sz w:val="20"/>
          <w:szCs w:val="20"/>
        </w:rPr>
        <w:t xml:space="preserve">Suite à cette vérification, elle fera l’objet d’un avenant constatant le transfert du </w:t>
      </w:r>
      <w:r w:rsidR="00B85839" w:rsidRPr="0037499A">
        <w:rPr>
          <w:rFonts w:ascii="Univers Next Pro Condensed" w:hAnsi="Univers Next Pro Condensed"/>
          <w:sz w:val="20"/>
          <w:szCs w:val="20"/>
        </w:rPr>
        <w:t xml:space="preserve">présent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au nouveau titulaire.</w:t>
      </w:r>
    </w:p>
    <w:p w14:paraId="50E92CB1" w14:textId="24B48286" w:rsidR="00DE6346" w:rsidRPr="0037499A" w:rsidRDefault="00DE6346" w:rsidP="00AD58F9">
      <w:pPr>
        <w:jc w:val="both"/>
        <w:rPr>
          <w:rFonts w:ascii="Univers Next Pro Condensed" w:hAnsi="Univers Next Pro Condensed"/>
          <w:sz w:val="20"/>
          <w:szCs w:val="20"/>
        </w:rPr>
      </w:pPr>
      <w:r w:rsidRPr="0037499A">
        <w:rPr>
          <w:rFonts w:ascii="Univers Next Pro Condensed" w:hAnsi="Univers Next Pro Condensed"/>
          <w:sz w:val="20"/>
          <w:szCs w:val="20"/>
        </w:rPr>
        <w:t xml:space="preserve">Si le cessionnaire ne possède pas les capacités pour exécuter le </w:t>
      </w:r>
      <w:r w:rsidR="00B85839" w:rsidRPr="0037499A">
        <w:rPr>
          <w:rFonts w:ascii="Univers Next Pro Condensed" w:hAnsi="Univers Next Pro Condensed"/>
          <w:sz w:val="20"/>
          <w:szCs w:val="20"/>
        </w:rPr>
        <w:t xml:space="preserve">présent </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le Centre Pompidou procédera à la résiliation </w:t>
      </w:r>
      <w:r w:rsidR="00B85839" w:rsidRPr="0037499A">
        <w:rPr>
          <w:rFonts w:ascii="Univers Next Pro Condensed" w:hAnsi="Univers Next Pro Condensed"/>
          <w:sz w:val="20"/>
          <w:szCs w:val="20"/>
        </w:rPr>
        <w:t>de l‘</w:t>
      </w:r>
      <w:r w:rsidR="0015682F"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sans indemnités ni préavis.</w:t>
      </w:r>
    </w:p>
    <w:p w14:paraId="18FF0AC3" w14:textId="77777777" w:rsidR="004A09D1" w:rsidRPr="0037499A" w:rsidRDefault="004A09D1" w:rsidP="00AD58F9">
      <w:pPr>
        <w:jc w:val="both"/>
        <w:rPr>
          <w:rFonts w:ascii="Univers Next Pro Condensed" w:hAnsi="Univers Next Pro Condensed"/>
          <w:sz w:val="20"/>
          <w:szCs w:val="20"/>
        </w:rPr>
      </w:pPr>
    </w:p>
    <w:p w14:paraId="529F9232" w14:textId="77777777" w:rsidR="00DE6346" w:rsidRPr="0037499A" w:rsidRDefault="00DE6346" w:rsidP="00E34851">
      <w:pPr>
        <w:pStyle w:val="Titre1"/>
        <w:spacing w:before="0"/>
        <w:jc w:val="both"/>
        <w:rPr>
          <w:rFonts w:ascii="Univers Next Pro Condensed" w:hAnsi="Univers Next Pro Condensed"/>
          <w:caps/>
          <w:sz w:val="28"/>
          <w:szCs w:val="28"/>
          <w:u w:val="none"/>
        </w:rPr>
      </w:pPr>
      <w:bookmarkStart w:id="165" w:name="_Toc202458017"/>
      <w:r w:rsidRPr="0037499A">
        <w:rPr>
          <w:rFonts w:ascii="Univers Next Pro Condensed" w:hAnsi="Univers Next Pro Condensed"/>
          <w:caps/>
          <w:sz w:val="28"/>
          <w:szCs w:val="28"/>
          <w:u w:val="none"/>
        </w:rPr>
        <w:t>Article 1</w:t>
      </w:r>
      <w:r w:rsidR="00AE17E1" w:rsidRPr="0037499A">
        <w:rPr>
          <w:rFonts w:ascii="Univers Next Pro Condensed" w:hAnsi="Univers Next Pro Condensed"/>
          <w:caps/>
          <w:sz w:val="28"/>
          <w:szCs w:val="28"/>
          <w:u w:val="none"/>
        </w:rPr>
        <w:t>1</w:t>
      </w:r>
      <w:r w:rsidRPr="0037499A">
        <w:rPr>
          <w:rFonts w:ascii="Univers Next Pro Condensed" w:hAnsi="Univers Next Pro Condensed"/>
          <w:caps/>
          <w:sz w:val="28"/>
          <w:szCs w:val="28"/>
          <w:u w:val="none"/>
        </w:rPr>
        <w:t xml:space="preserve"> – confidentialité</w:t>
      </w:r>
      <w:bookmarkEnd w:id="165"/>
    </w:p>
    <w:p w14:paraId="4EB86B25" w14:textId="77777777" w:rsidR="00DE6346" w:rsidRPr="0037499A" w:rsidRDefault="00DE6346" w:rsidP="00E34851">
      <w:pPr>
        <w:rPr>
          <w:rFonts w:ascii="Univers Next Pro Condensed" w:hAnsi="Univers Next Pro Condensed"/>
          <w:sz w:val="20"/>
          <w:szCs w:val="20"/>
        </w:rPr>
      </w:pPr>
    </w:p>
    <w:p w14:paraId="13F34243" w14:textId="5EA049DC" w:rsidR="00DE6346" w:rsidRPr="0037499A" w:rsidRDefault="0054187F" w:rsidP="00487703">
      <w:pPr>
        <w:jc w:val="both"/>
        <w:rPr>
          <w:rFonts w:ascii="Univers Next Pro Condensed" w:hAnsi="Univers Next Pro Condensed"/>
          <w:sz w:val="20"/>
          <w:szCs w:val="20"/>
        </w:rPr>
      </w:pPr>
      <w:r w:rsidRPr="0037499A">
        <w:rPr>
          <w:rFonts w:ascii="Univers Next Pro Condensed" w:hAnsi="Univers Next Pro Condensed"/>
          <w:sz w:val="20"/>
          <w:szCs w:val="20"/>
        </w:rPr>
        <w:t>Il est dérogé à l’art. 5.1</w:t>
      </w:r>
      <w:r w:rsidR="00DE6346" w:rsidRPr="0037499A">
        <w:rPr>
          <w:rFonts w:ascii="Univers Next Pro Condensed" w:hAnsi="Univers Next Pro Condensed"/>
          <w:sz w:val="20"/>
          <w:szCs w:val="20"/>
        </w:rPr>
        <w:t xml:space="preserve"> du </w:t>
      </w:r>
      <w:r w:rsidR="00DE6346" w:rsidRPr="0037499A">
        <w:rPr>
          <w:rFonts w:ascii="Univers Next Pro Condensed" w:hAnsi="Univers Next Pro Condensed"/>
          <w:i/>
          <w:sz w:val="20"/>
          <w:szCs w:val="20"/>
        </w:rPr>
        <w:t xml:space="preserve">CCAG </w:t>
      </w:r>
      <w:r w:rsidR="006424BD" w:rsidRPr="0037499A">
        <w:rPr>
          <w:rFonts w:ascii="Univers Next Pro Condensed" w:hAnsi="Univers Next Pro Condensed"/>
          <w:i/>
          <w:sz w:val="20"/>
          <w:szCs w:val="20"/>
        </w:rPr>
        <w:t>FCS</w:t>
      </w:r>
      <w:r w:rsidR="00DE6346" w:rsidRPr="0037499A">
        <w:rPr>
          <w:rFonts w:ascii="Univers Next Pro Condensed" w:hAnsi="Univers Next Pro Condensed"/>
          <w:sz w:val="20"/>
          <w:szCs w:val="20"/>
        </w:rPr>
        <w:t xml:space="preserve"> comme suit : </w:t>
      </w:r>
    </w:p>
    <w:p w14:paraId="7641B351" w14:textId="77777777" w:rsidR="00DE6346" w:rsidRPr="0037499A" w:rsidRDefault="00DE6346" w:rsidP="00EF3CE5">
      <w:pPr>
        <w:pStyle w:val="Titre3"/>
        <w:ind w:firstLine="708"/>
        <w:rPr>
          <w:rFonts w:ascii="Univers Next Pro Condensed" w:hAnsi="Univers Next Pro Condensed"/>
          <w:sz w:val="20"/>
          <w:szCs w:val="20"/>
        </w:rPr>
      </w:pPr>
      <w:bookmarkStart w:id="166" w:name="_Toc202458018"/>
      <w:r w:rsidRPr="0037499A">
        <w:rPr>
          <w:rFonts w:ascii="Univers Next Pro Condensed" w:hAnsi="Univers Next Pro Condensed"/>
          <w:sz w:val="20"/>
          <w:szCs w:val="20"/>
        </w:rPr>
        <w:t>1</w:t>
      </w:r>
      <w:r w:rsidR="00AE17E1" w:rsidRPr="0037499A">
        <w:rPr>
          <w:rFonts w:ascii="Univers Next Pro Condensed" w:hAnsi="Univers Next Pro Condensed"/>
          <w:sz w:val="20"/>
          <w:szCs w:val="20"/>
        </w:rPr>
        <w:t>1</w:t>
      </w:r>
      <w:r w:rsidRPr="0037499A">
        <w:rPr>
          <w:rFonts w:ascii="Univers Next Pro Condensed" w:hAnsi="Univers Next Pro Condensed"/>
          <w:sz w:val="20"/>
          <w:szCs w:val="20"/>
        </w:rPr>
        <w:t>.1 – Confidentialité des échanges dans le cadre de ce</w:t>
      </w:r>
      <w:r w:rsidR="00B85839" w:rsidRPr="0037499A">
        <w:rPr>
          <w:rFonts w:ascii="Univers Next Pro Condensed" w:hAnsi="Univers Next Pro Condensed"/>
          <w:sz w:val="20"/>
          <w:szCs w:val="20"/>
        </w:rPr>
        <w:t>t</w:t>
      </w:r>
      <w:r w:rsidRPr="0037499A">
        <w:rPr>
          <w:rFonts w:ascii="Univers Next Pro Condensed" w:hAnsi="Univers Next Pro Condensed"/>
          <w:sz w:val="20"/>
          <w:szCs w:val="20"/>
        </w:rPr>
        <w:t xml:space="preserve"> </w:t>
      </w:r>
      <w:r w:rsidR="0015682F" w:rsidRPr="0037499A">
        <w:rPr>
          <w:rFonts w:ascii="Univers Next Pro Condensed" w:hAnsi="Univers Next Pro Condensed"/>
          <w:sz w:val="20"/>
          <w:szCs w:val="20"/>
        </w:rPr>
        <w:t>accord-cadre</w:t>
      </w:r>
      <w:bookmarkEnd w:id="166"/>
    </w:p>
    <w:p w14:paraId="5189265B" w14:textId="77777777" w:rsidR="00DE6346" w:rsidRPr="0037499A" w:rsidRDefault="00DE6346" w:rsidP="00AD6FD9">
      <w:pPr>
        <w:rPr>
          <w:rFonts w:ascii="Univers Next Pro Condensed" w:hAnsi="Univers Next Pro Condensed"/>
        </w:rPr>
      </w:pPr>
    </w:p>
    <w:p w14:paraId="15915BAF" w14:textId="77777777" w:rsidR="00DE6346" w:rsidRPr="0037499A" w:rsidRDefault="00DE6346" w:rsidP="00AD6FD9">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parties s’engagent à ne pas divulguer le présent </w:t>
      </w:r>
      <w:r w:rsidR="002C7C52" w:rsidRPr="0037499A">
        <w:rPr>
          <w:rFonts w:ascii="Univers Next Pro Condensed" w:hAnsi="Univers Next Pro Condensed"/>
          <w:sz w:val="20"/>
          <w:szCs w:val="20"/>
        </w:rPr>
        <w:t xml:space="preserve">accord-cadre </w:t>
      </w:r>
      <w:r w:rsidRPr="0037499A">
        <w:rPr>
          <w:rFonts w:ascii="Univers Next Pro Condensed" w:hAnsi="Univers Next Pro Condensed"/>
          <w:sz w:val="20"/>
          <w:szCs w:val="20"/>
        </w:rPr>
        <w:t xml:space="preserve">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04770E43" w14:textId="77777777" w:rsidR="00DE6346" w:rsidRPr="0037499A" w:rsidRDefault="00DE6346" w:rsidP="00AD6FD9">
      <w:pPr>
        <w:jc w:val="both"/>
        <w:rPr>
          <w:rFonts w:ascii="Univers Next Pro Condensed" w:hAnsi="Univers Next Pro Condensed"/>
          <w:sz w:val="20"/>
          <w:szCs w:val="20"/>
        </w:rPr>
      </w:pPr>
      <w:r w:rsidRPr="0037499A">
        <w:rPr>
          <w:rFonts w:ascii="Univers Next Pro Condensed" w:hAnsi="Univers Next Pro Condensed"/>
          <w:sz w:val="20"/>
          <w:szCs w:val="20"/>
        </w:rPr>
        <w:t xml:space="preserve">Cette obligation se maintient pendant toute la durée d’exécution </w:t>
      </w:r>
      <w:r w:rsidR="00874BFF"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mais aussi à son terme tant que ces informations n’ont pas été rendues publiques par la volonté du Centre Pompidou.</w:t>
      </w:r>
    </w:p>
    <w:p w14:paraId="69F78C54" w14:textId="66AC5B56" w:rsidR="002F6846" w:rsidRPr="0037499A" w:rsidRDefault="00DE6346" w:rsidP="00AD6FD9">
      <w:pPr>
        <w:jc w:val="both"/>
        <w:rPr>
          <w:rFonts w:ascii="Univers Next Pro Condensed" w:hAnsi="Univers Next Pro Condensed"/>
          <w:sz w:val="20"/>
          <w:szCs w:val="20"/>
        </w:rPr>
      </w:pPr>
      <w:r w:rsidRPr="0037499A">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2ADF8F83" w14:textId="77777777" w:rsidR="00DE6346" w:rsidRPr="0037499A" w:rsidRDefault="00DE6346" w:rsidP="00EF3CE5">
      <w:pPr>
        <w:pStyle w:val="Titre3"/>
        <w:ind w:firstLine="708"/>
        <w:rPr>
          <w:rFonts w:ascii="Univers Next Pro Condensed" w:hAnsi="Univers Next Pro Condensed"/>
          <w:sz w:val="20"/>
          <w:szCs w:val="20"/>
        </w:rPr>
      </w:pPr>
      <w:bookmarkStart w:id="167" w:name="_Toc202458019"/>
      <w:r w:rsidRPr="0037499A">
        <w:rPr>
          <w:rFonts w:ascii="Univers Next Pro Condensed" w:hAnsi="Univers Next Pro Condensed"/>
          <w:sz w:val="20"/>
          <w:szCs w:val="20"/>
        </w:rPr>
        <w:t>1</w:t>
      </w:r>
      <w:r w:rsidR="00AE17E1" w:rsidRPr="0037499A">
        <w:rPr>
          <w:rFonts w:ascii="Univers Next Pro Condensed" w:hAnsi="Univers Next Pro Condensed"/>
          <w:sz w:val="20"/>
          <w:szCs w:val="20"/>
        </w:rPr>
        <w:t>1</w:t>
      </w:r>
      <w:r w:rsidRPr="0037499A">
        <w:rPr>
          <w:rFonts w:ascii="Univers Next Pro Condensed" w:hAnsi="Univers Next Pro Condensed"/>
          <w:sz w:val="20"/>
          <w:szCs w:val="20"/>
        </w:rPr>
        <w:t>.2 – Confidentialité des données</w:t>
      </w:r>
      <w:bookmarkEnd w:id="167"/>
    </w:p>
    <w:p w14:paraId="5D917120" w14:textId="77777777" w:rsidR="00DE6346" w:rsidRPr="0037499A" w:rsidRDefault="00DE6346" w:rsidP="00E34851">
      <w:pPr>
        <w:rPr>
          <w:rFonts w:ascii="Univers Next Pro Condensed" w:hAnsi="Univers Next Pro Condensed"/>
        </w:rPr>
      </w:pPr>
    </w:p>
    <w:p w14:paraId="2FADBEFA" w14:textId="77777777" w:rsidR="00DE6346" w:rsidRPr="0037499A" w:rsidRDefault="00DE6346" w:rsidP="00134F03">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supports informatiques fournis par le Centre Pompidou au titre du présent </w:t>
      </w:r>
      <w:r w:rsidR="00D72087" w:rsidRPr="0037499A">
        <w:rPr>
          <w:rFonts w:ascii="Univers Next Pro Condensed" w:hAnsi="Univers Next Pro Condensed"/>
          <w:sz w:val="20"/>
          <w:szCs w:val="20"/>
        </w:rPr>
        <w:t>accord-cadre</w:t>
      </w:r>
      <w:r w:rsidRPr="0037499A">
        <w:rPr>
          <w:rFonts w:ascii="Univers Next Pro Condensed" w:hAnsi="Univers Next Pro Condensed"/>
          <w:sz w:val="20"/>
          <w:szCs w:val="20"/>
        </w:rPr>
        <w:t xml:space="preserve"> et tous documents de quelque nature qu’ils soient résultant de leur traitement par le titulaire restent la propriété du Centre Pompidou.</w:t>
      </w:r>
    </w:p>
    <w:p w14:paraId="37845B4E" w14:textId="77777777" w:rsidR="00DE6346" w:rsidRPr="0037499A" w:rsidRDefault="00DE6346" w:rsidP="00134F03">
      <w:pPr>
        <w:jc w:val="both"/>
        <w:rPr>
          <w:rFonts w:ascii="Univers Next Pro Condensed" w:hAnsi="Univers Next Pro Condensed"/>
          <w:sz w:val="10"/>
          <w:szCs w:val="10"/>
        </w:rPr>
      </w:pPr>
    </w:p>
    <w:p w14:paraId="6BAF9B0C" w14:textId="58CF5306" w:rsidR="00DE6346" w:rsidRPr="0037499A" w:rsidRDefault="00DE6346" w:rsidP="00134F03">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w:t>
      </w:r>
      <w:r w:rsidR="002C7C52" w:rsidRPr="0037499A">
        <w:rPr>
          <w:rFonts w:ascii="Univers Next Pro Condensed" w:hAnsi="Univers Next Pro Condensed"/>
          <w:sz w:val="20"/>
          <w:szCs w:val="20"/>
        </w:rPr>
        <w:t xml:space="preserve">accord-cadre </w:t>
      </w:r>
      <w:r w:rsidRPr="0037499A">
        <w:rPr>
          <w:rFonts w:ascii="Univers Next Pro Condensed" w:hAnsi="Univers Next Pro Condensed"/>
          <w:sz w:val="20"/>
          <w:szCs w:val="20"/>
        </w:rPr>
        <w:t>s’engage à prendre toutes précautions utiles afin de préserver la sécurité des informations et notamment d’empêcher qu’elles ne soient déformées, endommagées ou communiquées à des personnes non autorisées.</w:t>
      </w:r>
    </w:p>
    <w:p w14:paraId="4ADC01C9" w14:textId="77777777" w:rsidR="00DE6346" w:rsidRPr="0037499A" w:rsidRDefault="00DE6346" w:rsidP="00134F03">
      <w:pPr>
        <w:jc w:val="both"/>
        <w:rPr>
          <w:rFonts w:ascii="Univers Next Pro Condensed" w:hAnsi="Univers Next Pro Condensed"/>
          <w:sz w:val="20"/>
          <w:szCs w:val="20"/>
        </w:rPr>
      </w:pPr>
    </w:p>
    <w:p w14:paraId="753D618B" w14:textId="77777777" w:rsidR="00DE6346" w:rsidRPr="0037499A" w:rsidRDefault="00DE6346" w:rsidP="00134F03">
      <w:pPr>
        <w:jc w:val="both"/>
        <w:rPr>
          <w:rFonts w:ascii="Univers Next Pro Condensed" w:hAnsi="Univers Next Pro Condensed"/>
          <w:sz w:val="20"/>
          <w:szCs w:val="20"/>
        </w:rPr>
      </w:pPr>
      <w:r w:rsidRPr="0037499A">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23ABCC88" w14:textId="77777777" w:rsidR="001C4D14" w:rsidRPr="0037499A" w:rsidRDefault="001C4D14" w:rsidP="00134F03">
      <w:pPr>
        <w:jc w:val="both"/>
        <w:rPr>
          <w:rFonts w:ascii="Univers Next Pro Condensed" w:hAnsi="Univers Next Pro Condensed"/>
          <w:sz w:val="10"/>
          <w:szCs w:val="10"/>
        </w:rPr>
      </w:pPr>
    </w:p>
    <w:p w14:paraId="4ED4166B" w14:textId="36F3F73D"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N</w:t>
      </w:r>
      <w:r w:rsidR="00DE6346" w:rsidRPr="0037499A">
        <w:rPr>
          <w:rFonts w:ascii="Univers Next Pro Condensed" w:hAnsi="Univers Next Pro Condensed" w:cs="Arial Narrow"/>
          <w:sz w:val="20"/>
          <w:szCs w:val="20"/>
        </w:rPr>
        <w:t>e prendre aucune copie des documents et supports d’informations confiés, à l’exception de celles n</w:t>
      </w:r>
      <w:r w:rsidR="00DE6346" w:rsidRPr="0037499A">
        <w:rPr>
          <w:rFonts w:ascii="Univers Next Pro Condensed" w:hAnsi="Univers Next Pro Condensed"/>
          <w:sz w:val="20"/>
          <w:szCs w:val="20"/>
        </w:rPr>
        <w:t xml:space="preserve">écessaires pour les besoins de l’exécution de sa prestation, objet du présent </w:t>
      </w:r>
      <w:r w:rsidR="00874BFF" w:rsidRPr="0037499A">
        <w:rPr>
          <w:rFonts w:ascii="Univers Next Pro Condensed" w:hAnsi="Univers Next Pro Condensed"/>
          <w:sz w:val="20"/>
          <w:szCs w:val="20"/>
        </w:rPr>
        <w:t xml:space="preserve">accord-cadre </w:t>
      </w:r>
      <w:r w:rsidR="00DE6346" w:rsidRPr="0037499A">
        <w:rPr>
          <w:rFonts w:ascii="Univers Next Pro Condensed" w:hAnsi="Univers Next Pro Condensed"/>
          <w:sz w:val="20"/>
          <w:szCs w:val="20"/>
        </w:rPr>
        <w:t>;</w:t>
      </w:r>
    </w:p>
    <w:p w14:paraId="396CE9B4" w14:textId="3FAEFD4E"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N</w:t>
      </w:r>
      <w:r w:rsidR="00DE6346" w:rsidRPr="0037499A">
        <w:rPr>
          <w:rFonts w:ascii="Univers Next Pro Condensed" w:hAnsi="Univers Next Pro Condensed" w:cs="Arial Narrow"/>
          <w:sz w:val="20"/>
          <w:szCs w:val="20"/>
        </w:rPr>
        <w:t xml:space="preserve">e pas utiliser les documents et informations traités à des fins autres que celles spécifiées au présent </w:t>
      </w:r>
      <w:r w:rsidR="002C7C52" w:rsidRPr="0037499A">
        <w:rPr>
          <w:rFonts w:ascii="Univers Next Pro Condensed" w:hAnsi="Univers Next Pro Condensed" w:cs="Arial Narrow"/>
          <w:sz w:val="20"/>
          <w:szCs w:val="20"/>
        </w:rPr>
        <w:t xml:space="preserve">accord-cadre </w:t>
      </w:r>
      <w:r w:rsidR="00DE6346" w:rsidRPr="0037499A">
        <w:rPr>
          <w:rFonts w:ascii="Univers Next Pro Condensed" w:hAnsi="Univers Next Pro Condensed" w:cs="Arial Narrow"/>
          <w:sz w:val="20"/>
          <w:szCs w:val="20"/>
        </w:rPr>
        <w:t>;</w:t>
      </w:r>
    </w:p>
    <w:p w14:paraId="224E6846" w14:textId="0A6E051F"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N</w:t>
      </w:r>
      <w:r w:rsidR="00DE6346" w:rsidRPr="0037499A">
        <w:rPr>
          <w:rFonts w:ascii="Univers Next Pro Condensed" w:hAnsi="Univers Next Pro Condensed" w:cs="Arial Narrow"/>
          <w:sz w:val="20"/>
          <w:szCs w:val="20"/>
        </w:rPr>
        <w:t>e pas divulguer ces documents ou informations à d’</w:t>
      </w:r>
      <w:r w:rsidR="00DE6346" w:rsidRPr="0037499A">
        <w:rPr>
          <w:rFonts w:ascii="Univers Next Pro Condensed" w:hAnsi="Univers Next Pro Condensed"/>
          <w:sz w:val="20"/>
          <w:szCs w:val="20"/>
        </w:rPr>
        <w:t>autres personnes, qu’il s’agisse de personnes privées ou publiques, physiques ou morales ;</w:t>
      </w:r>
    </w:p>
    <w:p w14:paraId="3502FCA7" w14:textId="26DB7D61"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P</w:t>
      </w:r>
      <w:r w:rsidR="00DE6346" w:rsidRPr="0037499A">
        <w:rPr>
          <w:rFonts w:ascii="Univers Next Pro Condensed" w:hAnsi="Univers Next Pro Condensed" w:cs="Arial Narrow"/>
          <w:sz w:val="20"/>
          <w:szCs w:val="20"/>
        </w:rPr>
        <w:t xml:space="preserve">rendre toutes mesures permettant d’éviter toute utilisation détournée ou frauduleuse des fichiers informatiques en cours d’exécution du présent </w:t>
      </w:r>
      <w:r w:rsidR="002C7C52" w:rsidRPr="0037499A">
        <w:rPr>
          <w:rFonts w:ascii="Univers Next Pro Condensed" w:hAnsi="Univers Next Pro Condensed" w:cs="Arial Narrow"/>
          <w:sz w:val="20"/>
          <w:szCs w:val="20"/>
        </w:rPr>
        <w:t xml:space="preserve">accord-cadre </w:t>
      </w:r>
      <w:r w:rsidR="00DE6346" w:rsidRPr="0037499A">
        <w:rPr>
          <w:rFonts w:ascii="Univers Next Pro Condensed" w:hAnsi="Univers Next Pro Condensed" w:cs="Arial Narrow"/>
          <w:sz w:val="20"/>
          <w:szCs w:val="20"/>
        </w:rPr>
        <w:t>;</w:t>
      </w:r>
    </w:p>
    <w:p w14:paraId="4EA3677C" w14:textId="533F24DD"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P</w:t>
      </w:r>
      <w:r w:rsidR="00DE6346" w:rsidRPr="0037499A">
        <w:rPr>
          <w:rFonts w:ascii="Univers Next Pro Condensed" w:hAnsi="Univers Next Pro Condensed" w:cs="Arial Narrow"/>
          <w:sz w:val="20"/>
          <w:szCs w:val="20"/>
        </w:rPr>
        <w:t>rendre</w:t>
      </w:r>
      <w:r w:rsidR="00DE6346" w:rsidRPr="0037499A">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w:t>
      </w:r>
      <w:r w:rsidR="00874BFF" w:rsidRPr="0037499A">
        <w:rPr>
          <w:rFonts w:ascii="Univers Next Pro Condensed" w:hAnsi="Univers Next Pro Condensed"/>
          <w:sz w:val="20"/>
          <w:szCs w:val="20"/>
        </w:rPr>
        <w:t xml:space="preserve">accord-cadre </w:t>
      </w:r>
      <w:r w:rsidR="00DE6346" w:rsidRPr="0037499A">
        <w:rPr>
          <w:rFonts w:ascii="Univers Next Pro Condensed" w:hAnsi="Univers Next Pro Condensed"/>
          <w:sz w:val="20"/>
          <w:szCs w:val="20"/>
        </w:rPr>
        <w:t>;</w:t>
      </w:r>
    </w:p>
    <w:p w14:paraId="1CF02046" w14:textId="77777777" w:rsidR="007B71E2" w:rsidRPr="0037499A" w:rsidRDefault="007B71E2" w:rsidP="00BC5991">
      <w:pPr>
        <w:jc w:val="both"/>
        <w:rPr>
          <w:rFonts w:ascii="Univers Next Pro Condensed" w:hAnsi="Univers Next Pro Condensed"/>
          <w:sz w:val="20"/>
          <w:szCs w:val="20"/>
        </w:rPr>
      </w:pPr>
    </w:p>
    <w:p w14:paraId="6DC5F190" w14:textId="4312EC7B" w:rsidR="00DE6346" w:rsidRPr="0037499A" w:rsidRDefault="007B71E2" w:rsidP="00BC5991">
      <w:pPr>
        <w:jc w:val="both"/>
        <w:rPr>
          <w:rFonts w:ascii="Univers Next Pro Condensed" w:hAnsi="Univers Next Pro Condensed"/>
          <w:sz w:val="20"/>
          <w:szCs w:val="20"/>
        </w:rPr>
      </w:pPr>
      <w:r w:rsidRPr="0037499A">
        <w:rPr>
          <w:rFonts w:ascii="Univers Next Pro Condensed" w:hAnsi="Univers Next Pro Condensed"/>
          <w:sz w:val="20"/>
          <w:szCs w:val="20"/>
        </w:rPr>
        <w:t>E</w:t>
      </w:r>
      <w:r w:rsidR="00DE6346" w:rsidRPr="0037499A">
        <w:rPr>
          <w:rFonts w:ascii="Univers Next Pro Condensed" w:hAnsi="Univers Next Pro Condensed"/>
          <w:sz w:val="20"/>
          <w:szCs w:val="20"/>
        </w:rPr>
        <w:t xml:space="preserve">t en fin </w:t>
      </w:r>
      <w:r w:rsidR="002C7C52" w:rsidRPr="0037499A">
        <w:rPr>
          <w:rFonts w:ascii="Univers Next Pro Condensed" w:hAnsi="Univers Next Pro Condensed"/>
          <w:sz w:val="20"/>
          <w:szCs w:val="20"/>
        </w:rPr>
        <w:t>d’accord-cadre</w:t>
      </w:r>
      <w:r w:rsidR="00DE6346" w:rsidRPr="0037499A">
        <w:rPr>
          <w:rFonts w:ascii="Univers Next Pro Condensed" w:hAnsi="Univers Next Pro Condensed"/>
          <w:sz w:val="20"/>
          <w:szCs w:val="20"/>
        </w:rPr>
        <w:t xml:space="preserve"> à :</w:t>
      </w:r>
    </w:p>
    <w:p w14:paraId="4806F65C" w14:textId="77777777" w:rsidR="007B71E2" w:rsidRPr="0037499A" w:rsidRDefault="007B71E2" w:rsidP="00BC5991">
      <w:pPr>
        <w:jc w:val="both"/>
        <w:rPr>
          <w:rFonts w:ascii="Univers Next Pro Condensed" w:hAnsi="Univers Next Pro Condensed"/>
          <w:sz w:val="20"/>
          <w:szCs w:val="20"/>
        </w:rPr>
      </w:pPr>
    </w:p>
    <w:p w14:paraId="5DD10245" w14:textId="3E2A39D4"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P</w:t>
      </w:r>
      <w:r w:rsidR="00DE6346" w:rsidRPr="0037499A">
        <w:rPr>
          <w:rFonts w:ascii="Univers Next Pro Condensed" w:hAnsi="Univers Next Pro Condensed" w:cs="Arial Narrow"/>
          <w:sz w:val="20"/>
          <w:szCs w:val="20"/>
        </w:rPr>
        <w:t xml:space="preserve">rocéder à la destruction de tous fichiers manuels ou informatisés </w:t>
      </w:r>
      <w:r w:rsidR="00DE6346" w:rsidRPr="0037499A">
        <w:rPr>
          <w:rFonts w:ascii="Univers Next Pro Condensed" w:hAnsi="Univers Next Pro Condensed"/>
          <w:sz w:val="20"/>
          <w:szCs w:val="20"/>
        </w:rPr>
        <w:t>stockant les informations saisies ;</w:t>
      </w:r>
    </w:p>
    <w:p w14:paraId="7BA0213F" w14:textId="77777777" w:rsidR="001C4D14" w:rsidRPr="0037499A" w:rsidRDefault="001C4D14" w:rsidP="001C4D14">
      <w:pPr>
        <w:jc w:val="both"/>
        <w:rPr>
          <w:rFonts w:ascii="Univers Next Pro Condensed" w:hAnsi="Univers Next Pro Condensed"/>
          <w:sz w:val="10"/>
          <w:szCs w:val="10"/>
        </w:rPr>
      </w:pPr>
    </w:p>
    <w:p w14:paraId="3650ECB4" w14:textId="25ABDAC0" w:rsidR="00DE6346" w:rsidRPr="0037499A" w:rsidRDefault="007B71E2" w:rsidP="00134F03">
      <w:pPr>
        <w:jc w:val="both"/>
        <w:rPr>
          <w:rFonts w:ascii="Univers Next Pro Condensed" w:hAnsi="Univers Next Pro Condensed"/>
          <w:sz w:val="20"/>
          <w:szCs w:val="20"/>
        </w:rPr>
      </w:pPr>
      <w:r w:rsidRPr="0037499A">
        <w:rPr>
          <w:rFonts w:ascii="Univers Next Pro Condensed" w:hAnsi="Univers Next Pro Condensed"/>
          <w:sz w:val="20"/>
          <w:szCs w:val="20"/>
        </w:rPr>
        <w:t>O</w:t>
      </w:r>
      <w:r w:rsidR="00DE6346" w:rsidRPr="0037499A">
        <w:rPr>
          <w:rFonts w:ascii="Univers Next Pro Condensed" w:hAnsi="Univers Next Pro Condensed"/>
          <w:sz w:val="20"/>
          <w:szCs w:val="20"/>
        </w:rPr>
        <w:t>u à :</w:t>
      </w:r>
    </w:p>
    <w:p w14:paraId="49286ACB" w14:textId="77777777" w:rsidR="001C4D14" w:rsidRPr="0037499A" w:rsidRDefault="001C4D14" w:rsidP="00134F03">
      <w:pPr>
        <w:jc w:val="both"/>
        <w:rPr>
          <w:rFonts w:ascii="Univers Next Pro Condensed" w:hAnsi="Univers Next Pro Condensed"/>
          <w:sz w:val="10"/>
          <w:szCs w:val="10"/>
        </w:rPr>
      </w:pPr>
    </w:p>
    <w:p w14:paraId="599594D9" w14:textId="3FE1E95B" w:rsidR="00DE6346" w:rsidRPr="0037499A" w:rsidRDefault="007B71E2" w:rsidP="00FC02D7">
      <w:pPr>
        <w:numPr>
          <w:ilvl w:val="0"/>
          <w:numId w:val="6"/>
        </w:numPr>
        <w:jc w:val="both"/>
        <w:rPr>
          <w:rFonts w:ascii="Univers Next Pro Condensed" w:hAnsi="Univers Next Pro Condensed"/>
          <w:sz w:val="20"/>
          <w:szCs w:val="20"/>
        </w:rPr>
      </w:pPr>
      <w:r w:rsidRPr="0037499A">
        <w:rPr>
          <w:rFonts w:ascii="Univers Next Pro Condensed" w:hAnsi="Univers Next Pro Condensed" w:cs="Arial Narrow"/>
          <w:sz w:val="20"/>
          <w:szCs w:val="20"/>
        </w:rPr>
        <w:t>R</w:t>
      </w:r>
      <w:r w:rsidR="00DE6346" w:rsidRPr="0037499A">
        <w:rPr>
          <w:rFonts w:ascii="Univers Next Pro Condensed" w:hAnsi="Univers Next Pro Condensed" w:cs="Arial Narrow"/>
          <w:sz w:val="20"/>
          <w:szCs w:val="20"/>
        </w:rPr>
        <w:t xml:space="preserve">estituer intégralement les supports d’informations selon les modalités prévues au présent </w:t>
      </w:r>
      <w:r w:rsidR="00874BFF" w:rsidRPr="0037499A">
        <w:rPr>
          <w:rFonts w:ascii="Univers Next Pro Condensed" w:hAnsi="Univers Next Pro Condensed" w:cs="Arial Narrow"/>
          <w:sz w:val="20"/>
          <w:szCs w:val="20"/>
        </w:rPr>
        <w:t>accord-cadre</w:t>
      </w:r>
      <w:r w:rsidR="00DE6346" w:rsidRPr="0037499A">
        <w:rPr>
          <w:rFonts w:ascii="Univers Next Pro Condensed" w:hAnsi="Univers Next Pro Condensed" w:cs="Arial Narrow"/>
          <w:sz w:val="20"/>
          <w:szCs w:val="20"/>
        </w:rPr>
        <w:t>.</w:t>
      </w:r>
    </w:p>
    <w:p w14:paraId="5A7C3268" w14:textId="77777777" w:rsidR="00DE6346" w:rsidRPr="0037499A" w:rsidRDefault="00DE6346" w:rsidP="00134F03">
      <w:pPr>
        <w:jc w:val="both"/>
        <w:rPr>
          <w:rFonts w:ascii="Univers Next Pro Condensed" w:hAnsi="Univers Next Pro Condensed"/>
          <w:sz w:val="20"/>
          <w:szCs w:val="20"/>
        </w:rPr>
      </w:pPr>
    </w:p>
    <w:p w14:paraId="74A8BC70" w14:textId="77777777" w:rsidR="001C4D14" w:rsidRPr="0037499A" w:rsidRDefault="001C4D14" w:rsidP="001C4D14">
      <w:pPr>
        <w:jc w:val="both"/>
        <w:rPr>
          <w:rFonts w:ascii="Univers Next Pro Condensed" w:hAnsi="Univers Next Pro Condensed"/>
          <w:sz w:val="20"/>
          <w:szCs w:val="20"/>
        </w:rPr>
      </w:pPr>
      <w:r w:rsidRPr="0037499A">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08521BC9" w14:textId="77777777" w:rsidR="001C4D14" w:rsidRPr="0037499A" w:rsidRDefault="001C4D14" w:rsidP="001C4D14">
      <w:pPr>
        <w:jc w:val="both"/>
        <w:rPr>
          <w:rFonts w:ascii="Univers Next Pro Condensed" w:hAnsi="Univers Next Pro Condensed"/>
          <w:sz w:val="20"/>
          <w:szCs w:val="20"/>
        </w:rPr>
      </w:pPr>
    </w:p>
    <w:p w14:paraId="5100B4AD" w14:textId="77777777" w:rsidR="001C4D14" w:rsidRPr="0037499A" w:rsidRDefault="001C4D14" w:rsidP="001C4D14">
      <w:pPr>
        <w:jc w:val="both"/>
        <w:rPr>
          <w:rFonts w:ascii="Univers Next Pro Condensed" w:hAnsi="Univers Next Pro Condensed"/>
          <w:sz w:val="20"/>
          <w:szCs w:val="20"/>
        </w:rPr>
      </w:pPr>
      <w:r w:rsidRPr="0037499A">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74AA8457" w14:textId="32216560" w:rsidR="00FF40DE" w:rsidRPr="0037499A" w:rsidRDefault="00FF40DE" w:rsidP="003908C7">
      <w:pPr>
        <w:jc w:val="both"/>
        <w:rPr>
          <w:rFonts w:ascii="Univers Next Pro Condensed" w:hAnsi="Univers Next Pro Condensed"/>
          <w:sz w:val="20"/>
          <w:szCs w:val="20"/>
        </w:rPr>
      </w:pPr>
    </w:p>
    <w:p w14:paraId="4558CEFD" w14:textId="77777777" w:rsidR="001C4D14" w:rsidRPr="0037499A" w:rsidRDefault="001C4D14" w:rsidP="001C4D14">
      <w:pPr>
        <w:jc w:val="both"/>
        <w:rPr>
          <w:rFonts w:ascii="Univers Next Pro Condensed" w:hAnsi="Univers Next Pro Condensed"/>
          <w:sz w:val="20"/>
          <w:szCs w:val="20"/>
        </w:rPr>
      </w:pPr>
      <w:r w:rsidRPr="0037499A">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25B9009A" w14:textId="77777777" w:rsidR="001C4D14" w:rsidRPr="0037499A" w:rsidRDefault="001C4D14" w:rsidP="003908C7">
      <w:pPr>
        <w:jc w:val="both"/>
        <w:rPr>
          <w:rFonts w:ascii="Univers Next Pro Condensed" w:hAnsi="Univers Next Pro Condensed"/>
          <w:sz w:val="20"/>
          <w:szCs w:val="20"/>
        </w:rPr>
      </w:pPr>
    </w:p>
    <w:p w14:paraId="5A9985F4" w14:textId="7D38E674" w:rsidR="00CB32B2" w:rsidRPr="0037499A" w:rsidRDefault="00CB32B2" w:rsidP="00CB32B2">
      <w:pPr>
        <w:jc w:val="both"/>
        <w:rPr>
          <w:rFonts w:ascii="Univers Next Pro Condensed" w:hAnsi="Univers Next Pro Condensed"/>
          <w:b/>
          <w:bCs/>
          <w:sz w:val="20"/>
          <w:szCs w:val="20"/>
        </w:rPr>
      </w:pPr>
      <w:r w:rsidRPr="0037499A">
        <w:rPr>
          <w:rFonts w:ascii="Univers Next Pro Condensed" w:hAnsi="Univers Next Pro Condensed"/>
          <w:b/>
          <w:bCs/>
          <w:sz w:val="20"/>
          <w:szCs w:val="20"/>
        </w:rPr>
        <w:t>11.3 –</w:t>
      </w:r>
      <w:bookmarkStart w:id="168" w:name="_Toc520108500"/>
      <w:bookmarkStart w:id="169" w:name="_Toc518411335"/>
      <w:bookmarkStart w:id="170" w:name="_Toc522603162"/>
      <w:bookmarkStart w:id="171" w:name="_Toc531615217"/>
      <w:r w:rsidR="00C660F4">
        <w:rPr>
          <w:rFonts w:ascii="Univers Next Pro Condensed" w:hAnsi="Univers Next Pro Condensed"/>
          <w:b/>
          <w:bCs/>
          <w:sz w:val="20"/>
          <w:szCs w:val="20"/>
        </w:rPr>
        <w:t xml:space="preserve"> </w:t>
      </w:r>
      <w:r w:rsidRPr="0037499A">
        <w:rPr>
          <w:rFonts w:ascii="Univers Next Pro Condensed" w:hAnsi="Univers Next Pro Condensed"/>
          <w:b/>
          <w:bCs/>
          <w:sz w:val="20"/>
          <w:szCs w:val="20"/>
        </w:rPr>
        <w:t>Protection des données personnelles</w:t>
      </w:r>
    </w:p>
    <w:bookmarkEnd w:id="168"/>
    <w:bookmarkEnd w:id="169"/>
    <w:bookmarkEnd w:id="170"/>
    <w:bookmarkEnd w:id="171"/>
    <w:p w14:paraId="4EB4D1BC" w14:textId="3F1604CB" w:rsidR="00CB32B2" w:rsidRPr="0037499A" w:rsidRDefault="00CB32B2" w:rsidP="00CB32B2">
      <w:pPr>
        <w:jc w:val="both"/>
        <w:rPr>
          <w:rFonts w:ascii="Univers Next Pro Condensed" w:hAnsi="Univers Next Pro Condensed"/>
          <w:sz w:val="20"/>
          <w:szCs w:val="20"/>
        </w:rPr>
      </w:pPr>
    </w:p>
    <w:p w14:paraId="4DAAEF13" w14:textId="1351673E" w:rsidR="00F57017" w:rsidRPr="0037499A" w:rsidRDefault="00CB32B2" w:rsidP="00134F03">
      <w:pPr>
        <w:jc w:val="both"/>
        <w:rPr>
          <w:rFonts w:ascii="Univers Next Pro Condensed" w:hAnsi="Univers Next Pro Condensed"/>
          <w:sz w:val="20"/>
          <w:szCs w:val="20"/>
        </w:rPr>
      </w:pPr>
      <w:r w:rsidRPr="0037499A">
        <w:rPr>
          <w:rFonts w:ascii="Univers Next Pro Condensed" w:hAnsi="Univers Next Pro Condensed"/>
          <w:sz w:val="20"/>
          <w:szCs w:val="20"/>
        </w:rPr>
        <w:t>Le présent contrat comporte un ou des traitement(s) de données à caractère personnel. Les parties s’engagent à respecter la réglementation en vigueur applicable au traitement des données à caractère personnel conformément à la loi n°</w:t>
      </w:r>
      <w:r w:rsidR="00223895"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78-17 du 6 janvier 1978 relative à l’informatique, aux fichiers et aux libertés</w:t>
      </w:r>
      <w:r w:rsidR="007B71E2" w:rsidRPr="0037499A">
        <w:rPr>
          <w:rFonts w:ascii="Univers Next Pro Condensed" w:hAnsi="Univers Next Pro Condensed"/>
          <w:sz w:val="20"/>
          <w:szCs w:val="20"/>
        </w:rPr>
        <w:t>,</w:t>
      </w:r>
      <w:r w:rsidRPr="0037499A">
        <w:rPr>
          <w:rFonts w:ascii="Univers Next Pro Condensed" w:hAnsi="Univers Next Pro Condensed"/>
          <w:sz w:val="20"/>
          <w:szCs w:val="20"/>
        </w:rPr>
        <w:t xml:space="preserve"> modifiée par la loi n°</w:t>
      </w:r>
      <w:r w:rsidR="00223895"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 xml:space="preserve">2018-493 du 20 juin 2018 relative à la protection des données personnelles et au règlement (UE) 2016/679 dit « règlement général sur la protection des données » (RGPD). </w:t>
      </w:r>
    </w:p>
    <w:p w14:paraId="1072EEBC" w14:textId="77777777" w:rsidR="00DE6346" w:rsidRPr="0037499A" w:rsidRDefault="00DE6346" w:rsidP="00F553DE">
      <w:pPr>
        <w:jc w:val="both"/>
        <w:rPr>
          <w:rFonts w:ascii="Univers Next Pro Condensed" w:hAnsi="Univers Next Pro Condensed"/>
          <w:sz w:val="20"/>
          <w:szCs w:val="20"/>
        </w:rPr>
      </w:pPr>
    </w:p>
    <w:p w14:paraId="602D1D4E" w14:textId="3223ADF2" w:rsidR="00DE6346" w:rsidRPr="0037499A" w:rsidRDefault="00DE6346" w:rsidP="001D27BA">
      <w:pPr>
        <w:pStyle w:val="Titre1"/>
        <w:spacing w:before="0"/>
        <w:jc w:val="both"/>
        <w:rPr>
          <w:rFonts w:ascii="Univers Next Pro Condensed" w:hAnsi="Univers Next Pro Condensed"/>
          <w:caps/>
          <w:sz w:val="28"/>
          <w:u w:val="none"/>
        </w:rPr>
      </w:pPr>
      <w:bookmarkStart w:id="172" w:name="_Toc197326328"/>
      <w:bookmarkStart w:id="173" w:name="_Toc202458020"/>
      <w:r w:rsidRPr="0037499A">
        <w:rPr>
          <w:rFonts w:ascii="Univers Next Pro Condensed" w:hAnsi="Univers Next Pro Condensed"/>
          <w:caps/>
          <w:sz w:val="28"/>
          <w:u w:val="none"/>
        </w:rPr>
        <w:t>ARTICLE 1</w:t>
      </w:r>
      <w:r w:rsidR="006E2ADA" w:rsidRPr="0037499A">
        <w:rPr>
          <w:rFonts w:ascii="Univers Next Pro Condensed" w:hAnsi="Univers Next Pro Condensed"/>
          <w:caps/>
          <w:sz w:val="28"/>
          <w:u w:val="none"/>
        </w:rPr>
        <w:t>2</w:t>
      </w:r>
      <w:r w:rsidRPr="0037499A">
        <w:rPr>
          <w:rFonts w:ascii="Univers Next Pro Condensed" w:hAnsi="Univers Next Pro Condensed"/>
          <w:caps/>
          <w:sz w:val="28"/>
          <w:u w:val="none"/>
        </w:rPr>
        <w:t xml:space="preserve"> – ASSURANCES</w:t>
      </w:r>
      <w:bookmarkEnd w:id="172"/>
      <w:bookmarkEnd w:id="173"/>
    </w:p>
    <w:p w14:paraId="3DCA363E" w14:textId="77777777" w:rsidR="00DE6346" w:rsidRPr="0037499A" w:rsidRDefault="00DE6346" w:rsidP="008D3F1F">
      <w:pPr>
        <w:jc w:val="both"/>
        <w:rPr>
          <w:rFonts w:ascii="Univers Next Pro Condensed" w:hAnsi="Univers Next Pro Condensed"/>
          <w:sz w:val="22"/>
          <w:szCs w:val="22"/>
        </w:rPr>
      </w:pPr>
    </w:p>
    <w:p w14:paraId="118FBA80" w14:textId="77777777" w:rsidR="00DE6346" w:rsidRPr="0037499A" w:rsidRDefault="00DE6346" w:rsidP="008D3F1F">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titulaire devra remettre dans un délai de </w:t>
      </w:r>
      <w:r w:rsidRPr="0037499A">
        <w:rPr>
          <w:rFonts w:ascii="Univers Next Pro Condensed" w:hAnsi="Univers Next Pro Condensed"/>
          <w:b/>
          <w:sz w:val="20"/>
          <w:szCs w:val="20"/>
        </w:rPr>
        <w:t>15</w:t>
      </w:r>
      <w:r w:rsidRPr="0037499A">
        <w:rPr>
          <w:rFonts w:ascii="Univers Next Pro Condensed" w:hAnsi="Univers Next Pro Condensed"/>
          <w:sz w:val="20"/>
          <w:szCs w:val="20"/>
        </w:rPr>
        <w:t xml:space="preserve"> jours à compter de la notification </w:t>
      </w:r>
      <w:r w:rsidR="00D72087"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une attestation d’assurance justifiant qu’il est couvert au titre de la responsabilité civile (article 1382 à 1384 du code civil) ainsi qu’au titre de la responsabilité professionnelle en cas d’accident ou de tous dommages causés à l’occasion de l’exécution </w:t>
      </w:r>
      <w:r w:rsidR="00D72087"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w:t>
      </w:r>
    </w:p>
    <w:p w14:paraId="463ACF4B" w14:textId="0AEDE5C8" w:rsidR="004A09D1" w:rsidRPr="00C660F4" w:rsidRDefault="00D45F09" w:rsidP="008D3F1F">
      <w:pPr>
        <w:jc w:val="both"/>
        <w:rPr>
          <w:rFonts w:ascii="Univers Next Pro Condensed" w:hAnsi="Univers Next Pro Condensed"/>
          <w:sz w:val="20"/>
          <w:szCs w:val="20"/>
        </w:rPr>
      </w:pPr>
      <w:r w:rsidRPr="0037499A">
        <w:rPr>
          <w:rFonts w:ascii="Univers Next Pro Condensed" w:hAnsi="Univers Next Pro Condensed"/>
          <w:sz w:val="20"/>
          <w:szCs w:val="20"/>
        </w:rPr>
        <w:t>À tout moment</w:t>
      </w:r>
      <w:r w:rsidR="00DE6346" w:rsidRPr="0037499A">
        <w:rPr>
          <w:rFonts w:ascii="Univers Next Pro Condensed" w:hAnsi="Univers Next Pro Condensed"/>
          <w:sz w:val="20"/>
          <w:szCs w:val="20"/>
        </w:rPr>
        <w:t xml:space="preserve"> durant l’exécution </w:t>
      </w:r>
      <w:r w:rsidR="00D72087" w:rsidRPr="0037499A">
        <w:rPr>
          <w:rFonts w:ascii="Univers Next Pro Condensed" w:hAnsi="Univers Next Pro Condensed"/>
          <w:sz w:val="20"/>
          <w:szCs w:val="20"/>
        </w:rPr>
        <w:t>de l’accord-cadre</w:t>
      </w:r>
      <w:r w:rsidR="00DE6346" w:rsidRPr="0037499A">
        <w:rPr>
          <w:rFonts w:ascii="Univers Next Pro Condensed" w:hAnsi="Univers Next Pro Condensed"/>
          <w:sz w:val="20"/>
          <w:szCs w:val="20"/>
        </w:rPr>
        <w:t>, le titulaire doit être en mesure de produire cette attestation, sur demande du Centre Pompidou et dans les 15 jours à compter de la réception de la demande.</w:t>
      </w:r>
    </w:p>
    <w:p w14:paraId="7474A42D" w14:textId="77777777" w:rsidR="00147DBE" w:rsidRPr="0037499A" w:rsidRDefault="00147DBE" w:rsidP="008D3F1F">
      <w:pPr>
        <w:jc w:val="both"/>
        <w:rPr>
          <w:rFonts w:ascii="Univers Next Pro Condensed" w:hAnsi="Univers Next Pro Condensed"/>
          <w:sz w:val="22"/>
          <w:szCs w:val="22"/>
        </w:rPr>
      </w:pPr>
    </w:p>
    <w:p w14:paraId="218EA264" w14:textId="49130FAC" w:rsidR="001C4D14" w:rsidRPr="0037499A" w:rsidRDefault="001C4D14" w:rsidP="001C4D14">
      <w:pPr>
        <w:pStyle w:val="Titre1"/>
        <w:spacing w:before="0"/>
        <w:jc w:val="both"/>
        <w:rPr>
          <w:rFonts w:ascii="Univers Next Pro Condensed" w:hAnsi="Univers Next Pro Condensed"/>
          <w:caps/>
          <w:sz w:val="28"/>
          <w:u w:val="none"/>
        </w:rPr>
      </w:pPr>
      <w:bookmarkStart w:id="174" w:name="_Toc202458021"/>
      <w:r w:rsidRPr="0037499A">
        <w:rPr>
          <w:rFonts w:ascii="Univers Next Pro Condensed" w:hAnsi="Univers Next Pro Condensed"/>
          <w:caps/>
          <w:sz w:val="28"/>
          <w:u w:val="none"/>
        </w:rPr>
        <w:t>ARTICLE 1</w:t>
      </w:r>
      <w:r w:rsidR="006E2ADA" w:rsidRPr="0037499A">
        <w:rPr>
          <w:rFonts w:ascii="Univers Next Pro Condensed" w:hAnsi="Univers Next Pro Condensed"/>
          <w:caps/>
          <w:sz w:val="28"/>
          <w:u w:val="none"/>
        </w:rPr>
        <w:t>3</w:t>
      </w:r>
      <w:r w:rsidRPr="0037499A">
        <w:rPr>
          <w:rFonts w:ascii="Univers Next Pro Condensed" w:hAnsi="Univers Next Pro Condensed"/>
          <w:caps/>
          <w:sz w:val="28"/>
          <w:u w:val="none"/>
        </w:rPr>
        <w:t xml:space="preserve"> – CLAUSE DE REEXAMEN</w:t>
      </w:r>
      <w:bookmarkEnd w:id="174"/>
    </w:p>
    <w:p w14:paraId="2D0D2437" w14:textId="77777777" w:rsidR="001C4D14" w:rsidRPr="0037499A" w:rsidRDefault="001C4D14" w:rsidP="008D3F1F">
      <w:pPr>
        <w:jc w:val="both"/>
        <w:rPr>
          <w:rFonts w:ascii="Univers Next Pro Condensed" w:hAnsi="Univers Next Pro Condensed"/>
          <w:sz w:val="22"/>
          <w:szCs w:val="22"/>
        </w:rPr>
      </w:pPr>
    </w:p>
    <w:p w14:paraId="6C332A52" w14:textId="22EC4BB6" w:rsidR="001C4D14" w:rsidRPr="0037499A" w:rsidRDefault="001C4D14" w:rsidP="008D3F1F">
      <w:pPr>
        <w:jc w:val="both"/>
        <w:rPr>
          <w:rFonts w:ascii="Univers Next Pro Condensed" w:hAnsi="Univers Next Pro Condensed"/>
          <w:sz w:val="20"/>
          <w:szCs w:val="20"/>
        </w:rPr>
      </w:pPr>
      <w:r w:rsidRPr="0037499A">
        <w:rPr>
          <w:rFonts w:ascii="Univers Next Pro Condensed" w:hAnsi="Univers Next Pro Condensed"/>
          <w:sz w:val="20"/>
          <w:szCs w:val="20"/>
        </w:rPr>
        <w:t xml:space="preserve">En application des articles R. 2194-2, R. 2194-3 et R. 2194-4 </w:t>
      </w:r>
      <w:r w:rsidRPr="0037499A">
        <w:rPr>
          <w:rFonts w:ascii="Univers Next Pro Condensed" w:eastAsia="Calibri" w:hAnsi="Univers Next Pro Condensed" w:cs="Arial"/>
          <w:snapToGrid w:val="0"/>
          <w:sz w:val="20"/>
          <w:szCs w:val="20"/>
        </w:rPr>
        <w:t xml:space="preserve">du </w:t>
      </w:r>
      <w:r w:rsidRPr="0037499A">
        <w:rPr>
          <w:rFonts w:ascii="Univers Next Pro Condensed" w:hAnsi="Univers Next Pro Condensed"/>
          <w:sz w:val="20"/>
          <w:szCs w:val="20"/>
        </w:rPr>
        <w:t xml:space="preserve">code de la commande publique, le Centre Pompidou peut apporter des modifications aux dispositions </w:t>
      </w:r>
      <w:r w:rsidR="00B818F5"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dans les limites prévues par le texte </w:t>
      </w:r>
      <w:r w:rsidR="008261F8" w:rsidRPr="0037499A">
        <w:rPr>
          <w:rFonts w:ascii="Univers Next Pro Condensed" w:hAnsi="Univers Next Pro Condensed"/>
          <w:sz w:val="20"/>
          <w:szCs w:val="20"/>
        </w:rPr>
        <w:t xml:space="preserve">notamment </w:t>
      </w:r>
      <w:r w:rsidRPr="0037499A">
        <w:rPr>
          <w:rFonts w:ascii="Univers Next Pro Condensed" w:hAnsi="Univers Next Pro Condensed"/>
          <w:sz w:val="20"/>
          <w:szCs w:val="20"/>
        </w:rPr>
        <w:t>comme :</w:t>
      </w:r>
    </w:p>
    <w:p w14:paraId="237BC368" w14:textId="77777777" w:rsidR="001C4D14" w:rsidRPr="0037499A" w:rsidRDefault="001C4D14" w:rsidP="008D3F1F">
      <w:pPr>
        <w:jc w:val="both"/>
        <w:rPr>
          <w:rFonts w:ascii="Univers Next Pro Condensed" w:hAnsi="Univers Next Pro Condensed"/>
          <w:sz w:val="10"/>
          <w:szCs w:val="10"/>
        </w:rPr>
      </w:pPr>
    </w:p>
    <w:p w14:paraId="5E043A08" w14:textId="2302F27E" w:rsidR="001C4D14" w:rsidRPr="0037499A" w:rsidRDefault="007B71E2" w:rsidP="008261F8">
      <w:pPr>
        <w:pStyle w:val="Paragraphedeliste"/>
        <w:numPr>
          <w:ilvl w:val="0"/>
          <w:numId w:val="6"/>
        </w:numPr>
        <w:ind w:hanging="218"/>
        <w:jc w:val="both"/>
        <w:rPr>
          <w:rFonts w:ascii="Univers Next Pro Condensed" w:hAnsi="Univers Next Pro Condensed"/>
          <w:sz w:val="20"/>
          <w:szCs w:val="20"/>
        </w:rPr>
      </w:pPr>
      <w:bookmarkStart w:id="175" w:name="_Hlk54673787"/>
      <w:r w:rsidRPr="0037499A">
        <w:rPr>
          <w:rFonts w:ascii="Univers Next Pro Condensed" w:hAnsi="Univers Next Pro Condensed"/>
          <w:sz w:val="20"/>
          <w:szCs w:val="20"/>
        </w:rPr>
        <w:t>L</w:t>
      </w:r>
      <w:r w:rsidR="008261F8" w:rsidRPr="0037499A">
        <w:rPr>
          <w:rFonts w:ascii="Univers Next Pro Condensed" w:hAnsi="Univers Next Pro Condensed"/>
          <w:sz w:val="20"/>
          <w:szCs w:val="20"/>
        </w:rPr>
        <w:t>a substitution d’un nouveau bordereau de prix en cas de suppression de références du bordereau des prix initial</w:t>
      </w:r>
      <w:r w:rsidR="00C132BF" w:rsidRPr="0037499A">
        <w:rPr>
          <w:rFonts w:ascii="Univers Next Pro Condensed" w:hAnsi="Univers Next Pro Condensed"/>
          <w:sz w:val="20"/>
          <w:szCs w:val="20"/>
        </w:rPr>
        <w:t xml:space="preserve">, étant entendu qu’une telle modification ne pourrait impacter qu’un maximum de </w:t>
      </w:r>
      <w:r w:rsidR="005477D9">
        <w:rPr>
          <w:rFonts w:ascii="Univers Next Pro Condensed" w:hAnsi="Univers Next Pro Condensed"/>
          <w:sz w:val="20"/>
          <w:szCs w:val="20"/>
        </w:rPr>
        <w:t>50</w:t>
      </w:r>
      <w:r w:rsidR="00C132BF" w:rsidRPr="0037499A">
        <w:rPr>
          <w:rFonts w:ascii="Univers Next Pro Condensed" w:hAnsi="Univers Next Pro Condensed"/>
          <w:sz w:val="20"/>
          <w:szCs w:val="20"/>
        </w:rPr>
        <w:t>% du BPU</w:t>
      </w:r>
    </w:p>
    <w:bookmarkEnd w:id="175"/>
    <w:p w14:paraId="4DB46632" w14:textId="57069F86" w:rsidR="008261F8" w:rsidRPr="0037499A" w:rsidRDefault="007B71E2" w:rsidP="008261F8">
      <w:pPr>
        <w:pStyle w:val="Paragraphedeliste"/>
        <w:numPr>
          <w:ilvl w:val="0"/>
          <w:numId w:val="6"/>
        </w:numPr>
        <w:ind w:hanging="218"/>
        <w:jc w:val="both"/>
        <w:rPr>
          <w:rFonts w:ascii="Univers Next Pro Condensed" w:hAnsi="Univers Next Pro Condensed"/>
          <w:sz w:val="20"/>
          <w:szCs w:val="20"/>
        </w:rPr>
      </w:pPr>
      <w:r w:rsidRPr="0037499A">
        <w:rPr>
          <w:rFonts w:ascii="Univers Next Pro Condensed" w:hAnsi="Univers Next Pro Condensed"/>
          <w:sz w:val="20"/>
          <w:szCs w:val="20"/>
        </w:rPr>
        <w:t>L</w:t>
      </w:r>
      <w:r w:rsidR="008261F8" w:rsidRPr="0037499A">
        <w:rPr>
          <w:rFonts w:ascii="Univers Next Pro Condensed" w:hAnsi="Univers Next Pro Condensed"/>
          <w:sz w:val="20"/>
          <w:szCs w:val="20"/>
        </w:rPr>
        <w:t>a mise à jour d’éléments techniques</w:t>
      </w:r>
    </w:p>
    <w:p w14:paraId="20593708" w14:textId="39F42296" w:rsidR="00CE024D" w:rsidRDefault="00B818F5" w:rsidP="0070158E">
      <w:pPr>
        <w:pStyle w:val="Paragraphedeliste"/>
        <w:numPr>
          <w:ilvl w:val="0"/>
          <w:numId w:val="6"/>
        </w:numPr>
        <w:ind w:hanging="218"/>
        <w:jc w:val="both"/>
        <w:rPr>
          <w:rFonts w:ascii="Univers Next Pro Condensed" w:hAnsi="Univers Next Pro Condensed"/>
          <w:sz w:val="20"/>
          <w:szCs w:val="20"/>
        </w:rPr>
      </w:pPr>
      <w:r w:rsidRPr="0037499A">
        <w:rPr>
          <w:rFonts w:ascii="Univers Next Pro Condensed" w:hAnsi="Univers Next Pro Condensed"/>
          <w:sz w:val="20"/>
          <w:szCs w:val="20"/>
        </w:rPr>
        <w:t xml:space="preserve">La prise en compte, </w:t>
      </w:r>
      <w:r w:rsidRPr="0037499A">
        <w:rPr>
          <w:rFonts w:ascii="Univers Next Pro Condensed" w:hAnsi="Univers Next Pro Condensed"/>
          <w:b/>
          <w:sz w:val="20"/>
          <w:szCs w:val="20"/>
          <w:u w:val="single"/>
        </w:rPr>
        <w:t>dûment justifiée</w:t>
      </w:r>
      <w:r w:rsidRPr="0037499A">
        <w:rPr>
          <w:rFonts w:ascii="Univers Next Pro Condensed" w:hAnsi="Univers Next Pro Condensed"/>
          <w:sz w:val="20"/>
          <w:szCs w:val="20"/>
        </w:rPr>
        <w:t xml:space="preserve">, </w:t>
      </w:r>
      <w:r w:rsidR="008261F8" w:rsidRPr="0037499A">
        <w:rPr>
          <w:rFonts w:ascii="Univers Next Pro Condensed" w:hAnsi="Univers Next Pro Condensed"/>
          <w:sz w:val="20"/>
          <w:szCs w:val="20"/>
        </w:rPr>
        <w:t>d’une évolution importante des coûts</w:t>
      </w:r>
      <w:r w:rsidRPr="0037499A">
        <w:rPr>
          <w:rFonts w:ascii="Univers Next Pro Condensed" w:hAnsi="Univers Next Pro Condensed"/>
          <w:sz w:val="20"/>
          <w:szCs w:val="20"/>
        </w:rPr>
        <w:t xml:space="preserve"> et notamment dans le cadre de circonstances exceptionnelles influant sur les coûts de matières premières et par voie de conséquence sur les prix des fournitures (pénurie, flambée des prix, etc…) et contraignant le titulaire à dépasser la clause butoir de révision de prix.</w:t>
      </w:r>
    </w:p>
    <w:p w14:paraId="675A69BB" w14:textId="1B0C7D3B" w:rsidR="001B2413" w:rsidRPr="0037499A" w:rsidRDefault="001B2413" w:rsidP="001B2413">
      <w:pPr>
        <w:pStyle w:val="Paragraphedeliste"/>
        <w:numPr>
          <w:ilvl w:val="0"/>
          <w:numId w:val="6"/>
        </w:numPr>
        <w:jc w:val="both"/>
        <w:rPr>
          <w:rFonts w:ascii="Univers Next Pro Condensed" w:hAnsi="Univers Next Pro Condensed"/>
          <w:sz w:val="20"/>
          <w:szCs w:val="20"/>
        </w:rPr>
      </w:pPr>
      <w:bookmarkStart w:id="176" w:name="_Hlk200987623"/>
      <w:r w:rsidRPr="001B2413">
        <w:rPr>
          <w:rFonts w:ascii="Univers Next Pro Condensed" w:hAnsi="Univers Next Pro Condensed"/>
          <w:sz w:val="20"/>
          <w:szCs w:val="20"/>
        </w:rPr>
        <w:lastRenderedPageBreak/>
        <w:t xml:space="preserve">S’il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 </w:t>
      </w:r>
      <w:r w:rsidRPr="0037499A">
        <w:rPr>
          <w:rFonts w:ascii="Univers Next Pro Condensed" w:hAnsi="Univers Next Pro Condensed"/>
          <w:sz w:val="20"/>
          <w:szCs w:val="20"/>
        </w:rPr>
        <w:t>Si ces nouveaux délais sont sans impact financier et sans incidence sur la durée de l’accord-cadre, la validation de ces nouveaux délais fera l’objet d’un simple échange de courrier entre le titulaire et le Centre Pompidou par lettre recommandée avec avis de réception postale.</w:t>
      </w:r>
    </w:p>
    <w:bookmarkEnd w:id="176"/>
    <w:p w14:paraId="50DE45A1" w14:textId="77777777" w:rsidR="00CE024D" w:rsidRPr="00A467C4" w:rsidRDefault="00CE024D" w:rsidP="00A467C4">
      <w:pPr>
        <w:jc w:val="both"/>
        <w:rPr>
          <w:rFonts w:ascii="Univers Next Pro Condensed" w:hAnsi="Univers Next Pro Condensed"/>
          <w:sz w:val="20"/>
          <w:szCs w:val="20"/>
        </w:rPr>
      </w:pPr>
    </w:p>
    <w:p w14:paraId="5AFFA15D" w14:textId="77777777" w:rsidR="00A06AA3" w:rsidRPr="0037499A" w:rsidRDefault="00A06AA3" w:rsidP="008D3F1F">
      <w:pPr>
        <w:jc w:val="both"/>
        <w:rPr>
          <w:rFonts w:ascii="Univers Next Pro Condensed" w:hAnsi="Univers Next Pro Condensed"/>
          <w:sz w:val="2"/>
          <w:szCs w:val="2"/>
        </w:rPr>
      </w:pPr>
    </w:p>
    <w:p w14:paraId="3873BFED" w14:textId="5699CF83" w:rsidR="00DE6346" w:rsidRPr="0037499A" w:rsidRDefault="00DE6346" w:rsidP="001D27BA">
      <w:pPr>
        <w:pStyle w:val="Titre1"/>
        <w:spacing w:before="0"/>
        <w:jc w:val="both"/>
        <w:rPr>
          <w:rFonts w:ascii="Univers Next Pro Condensed" w:hAnsi="Univers Next Pro Condensed"/>
          <w:caps/>
          <w:sz w:val="28"/>
          <w:u w:val="none"/>
        </w:rPr>
      </w:pPr>
      <w:bookmarkStart w:id="177" w:name="_Toc197326329"/>
      <w:bookmarkStart w:id="178" w:name="_Toc202458022"/>
      <w:r w:rsidRPr="0037499A">
        <w:rPr>
          <w:rFonts w:ascii="Univers Next Pro Condensed" w:hAnsi="Univers Next Pro Condensed"/>
          <w:caps/>
          <w:sz w:val="28"/>
          <w:u w:val="none"/>
        </w:rPr>
        <w:t>ARTICLE 1</w:t>
      </w:r>
      <w:r w:rsidR="006E2ADA" w:rsidRPr="0037499A">
        <w:rPr>
          <w:rFonts w:ascii="Univers Next Pro Condensed" w:hAnsi="Univers Next Pro Condensed"/>
          <w:caps/>
          <w:sz w:val="28"/>
          <w:u w:val="none"/>
        </w:rPr>
        <w:t>4</w:t>
      </w:r>
      <w:r w:rsidRPr="0037499A">
        <w:rPr>
          <w:rFonts w:ascii="Univers Next Pro Condensed" w:hAnsi="Univers Next Pro Condensed"/>
          <w:caps/>
          <w:sz w:val="28"/>
          <w:u w:val="none"/>
        </w:rPr>
        <w:t xml:space="preserve"> – RESILIATION</w:t>
      </w:r>
      <w:bookmarkEnd w:id="177"/>
      <w:bookmarkEnd w:id="178"/>
    </w:p>
    <w:p w14:paraId="4B96C31C" w14:textId="77777777" w:rsidR="00DE6346" w:rsidRPr="0037499A" w:rsidRDefault="00DE6346" w:rsidP="003D08FA">
      <w:pPr>
        <w:jc w:val="both"/>
        <w:rPr>
          <w:rFonts w:ascii="Univers Next Pro Condensed" w:hAnsi="Univers Next Pro Condensed"/>
          <w:sz w:val="22"/>
          <w:szCs w:val="22"/>
        </w:rPr>
      </w:pPr>
    </w:p>
    <w:p w14:paraId="71C7E51B" w14:textId="6D5391F3" w:rsidR="00DE6346" w:rsidRPr="0037499A" w:rsidRDefault="00DE6346" w:rsidP="001D27BA">
      <w:pPr>
        <w:pStyle w:val="Titre3"/>
        <w:spacing w:before="0" w:after="0"/>
        <w:ind w:left="425"/>
        <w:jc w:val="both"/>
        <w:rPr>
          <w:rFonts w:ascii="Univers Next Pro Condensed" w:hAnsi="Univers Next Pro Condensed"/>
          <w:sz w:val="20"/>
          <w:szCs w:val="20"/>
        </w:rPr>
      </w:pPr>
      <w:bookmarkStart w:id="179" w:name="_Toc197326330"/>
      <w:bookmarkStart w:id="180" w:name="_Toc202458023"/>
      <w:r w:rsidRPr="0037499A">
        <w:rPr>
          <w:rFonts w:ascii="Univers Next Pro Condensed" w:hAnsi="Univers Next Pro Condensed"/>
          <w:sz w:val="20"/>
          <w:szCs w:val="20"/>
        </w:rPr>
        <w:t>1</w:t>
      </w:r>
      <w:r w:rsidR="006E2ADA" w:rsidRPr="0037499A">
        <w:rPr>
          <w:rFonts w:ascii="Univers Next Pro Condensed" w:hAnsi="Univers Next Pro Condensed"/>
          <w:sz w:val="20"/>
          <w:szCs w:val="20"/>
        </w:rPr>
        <w:t>4</w:t>
      </w:r>
      <w:r w:rsidRPr="0037499A">
        <w:rPr>
          <w:rFonts w:ascii="Univers Next Pro Condensed" w:hAnsi="Univers Next Pro Condensed"/>
          <w:sz w:val="20"/>
          <w:szCs w:val="20"/>
        </w:rPr>
        <w:t>.1 –</w:t>
      </w:r>
      <w:r w:rsidRPr="0037499A">
        <w:rPr>
          <w:rFonts w:ascii="Univers Next Pro Condensed" w:hAnsi="Univers Next Pro Condensed"/>
          <w:bCs w:val="0"/>
          <w:sz w:val="20"/>
          <w:szCs w:val="20"/>
        </w:rPr>
        <w:t xml:space="preserve"> Résiliation d</w:t>
      </w:r>
      <w:r w:rsidR="00D72087" w:rsidRPr="0037499A">
        <w:rPr>
          <w:rFonts w:ascii="Univers Next Pro Condensed" w:hAnsi="Univers Next Pro Condensed"/>
          <w:bCs w:val="0"/>
          <w:sz w:val="20"/>
          <w:szCs w:val="20"/>
        </w:rPr>
        <w:t>e l’accord-cadre</w:t>
      </w:r>
      <w:bookmarkEnd w:id="179"/>
      <w:bookmarkEnd w:id="180"/>
    </w:p>
    <w:p w14:paraId="1CAD3825" w14:textId="77777777" w:rsidR="00DE6346" w:rsidRPr="0037499A" w:rsidRDefault="00DE6346" w:rsidP="008D3F1F">
      <w:pPr>
        <w:jc w:val="both"/>
        <w:rPr>
          <w:rFonts w:ascii="Univers Next Pro Condensed" w:hAnsi="Univers Next Pro Condensed"/>
          <w:sz w:val="20"/>
          <w:szCs w:val="20"/>
        </w:rPr>
      </w:pPr>
    </w:p>
    <w:p w14:paraId="3C4F9651" w14:textId="7FAA5ED3" w:rsidR="00DE6346" w:rsidRPr="0037499A" w:rsidRDefault="00D72087" w:rsidP="0094364B">
      <w:pPr>
        <w:jc w:val="both"/>
        <w:rPr>
          <w:rFonts w:ascii="Univers Next Pro Condensed" w:hAnsi="Univers Next Pro Condensed"/>
          <w:sz w:val="20"/>
          <w:szCs w:val="20"/>
        </w:rPr>
      </w:pPr>
      <w:r w:rsidRPr="0037499A">
        <w:rPr>
          <w:rFonts w:ascii="Univers Next Pro Condensed" w:hAnsi="Univers Next Pro Condensed"/>
          <w:sz w:val="20"/>
          <w:szCs w:val="20"/>
        </w:rPr>
        <w:t>L’accord-cadre</w:t>
      </w:r>
      <w:r w:rsidR="00DE6346" w:rsidRPr="0037499A">
        <w:rPr>
          <w:rFonts w:ascii="Univers Next Pro Condensed" w:hAnsi="Univers Next Pro Condensed"/>
          <w:sz w:val="20"/>
          <w:szCs w:val="20"/>
        </w:rPr>
        <w:t xml:space="preserve"> pourra être résilié dans les cas et selon les modalités décrites aux articles </w:t>
      </w:r>
      <w:r w:rsidR="001B2413">
        <w:rPr>
          <w:rFonts w:ascii="Univers Next Pro Condensed" w:hAnsi="Univers Next Pro Condensed"/>
          <w:sz w:val="20"/>
          <w:szCs w:val="20"/>
        </w:rPr>
        <w:t>38</w:t>
      </w:r>
      <w:r w:rsidR="001B2413" w:rsidRPr="0037499A">
        <w:rPr>
          <w:rFonts w:ascii="Univers Next Pro Condensed" w:hAnsi="Univers Next Pro Condensed"/>
          <w:sz w:val="20"/>
          <w:szCs w:val="20"/>
        </w:rPr>
        <w:t xml:space="preserve"> </w:t>
      </w:r>
      <w:r w:rsidR="00CF785A" w:rsidRPr="0037499A">
        <w:rPr>
          <w:rFonts w:ascii="Univers Next Pro Condensed" w:hAnsi="Univers Next Pro Condensed"/>
          <w:sz w:val="20"/>
          <w:szCs w:val="20"/>
        </w:rPr>
        <w:t>et suivants du CCAG FCS</w:t>
      </w:r>
      <w:r w:rsidR="00E503C7" w:rsidRPr="0037499A">
        <w:rPr>
          <w:rFonts w:ascii="Univers Next Pro Condensed" w:hAnsi="Univers Next Pro Condensed"/>
          <w:sz w:val="20"/>
          <w:szCs w:val="20"/>
        </w:rPr>
        <w:t>.</w:t>
      </w:r>
    </w:p>
    <w:p w14:paraId="1417AF43" w14:textId="6BAB5B87" w:rsidR="00F42F45" w:rsidRPr="0037499A" w:rsidRDefault="00F42F45" w:rsidP="0094364B">
      <w:pPr>
        <w:jc w:val="both"/>
        <w:rPr>
          <w:rFonts w:ascii="Univers Next Pro Condensed" w:hAnsi="Univers Next Pro Condensed"/>
          <w:sz w:val="20"/>
          <w:szCs w:val="20"/>
        </w:rPr>
      </w:pPr>
    </w:p>
    <w:p w14:paraId="0C9D63C2" w14:textId="03D97D9A" w:rsidR="00F42F45" w:rsidRPr="0037499A" w:rsidRDefault="00F42F45" w:rsidP="00F42F45">
      <w:pPr>
        <w:pStyle w:val="Titre3"/>
        <w:spacing w:before="0" w:after="0"/>
        <w:ind w:left="425"/>
        <w:jc w:val="both"/>
        <w:rPr>
          <w:rFonts w:ascii="Univers Next Pro Condensed" w:hAnsi="Univers Next Pro Condensed"/>
          <w:sz w:val="20"/>
          <w:szCs w:val="20"/>
        </w:rPr>
      </w:pPr>
      <w:bookmarkStart w:id="181" w:name="_Toc202458024"/>
      <w:bookmarkStart w:id="182" w:name="_Toc521578616"/>
      <w:bookmarkStart w:id="183" w:name="_Toc43969713"/>
      <w:r w:rsidRPr="0037499A">
        <w:rPr>
          <w:rFonts w:ascii="Univers Next Pro Condensed" w:hAnsi="Univers Next Pro Condensed"/>
          <w:sz w:val="20"/>
          <w:szCs w:val="20"/>
        </w:rPr>
        <w:t>1</w:t>
      </w:r>
      <w:r w:rsidR="006E2ADA" w:rsidRPr="0037499A">
        <w:rPr>
          <w:rFonts w:ascii="Univers Next Pro Condensed" w:hAnsi="Univers Next Pro Condensed"/>
          <w:sz w:val="20"/>
          <w:szCs w:val="20"/>
        </w:rPr>
        <w:t>4</w:t>
      </w:r>
      <w:r w:rsidRPr="0037499A">
        <w:rPr>
          <w:rFonts w:ascii="Univers Next Pro Condensed" w:hAnsi="Univers Next Pro Condensed"/>
          <w:sz w:val="20"/>
          <w:szCs w:val="20"/>
        </w:rPr>
        <w:t>.2 –</w:t>
      </w:r>
      <w:r w:rsidRPr="0037499A">
        <w:rPr>
          <w:rFonts w:ascii="Univers Next Pro Condensed" w:hAnsi="Univers Next Pro Condensed"/>
          <w:bCs w:val="0"/>
          <w:sz w:val="20"/>
          <w:szCs w:val="20"/>
        </w:rPr>
        <w:t xml:space="preserve"> Résiliation pour un motif d’intérêt général</w:t>
      </w:r>
      <w:bookmarkEnd w:id="181"/>
    </w:p>
    <w:bookmarkEnd w:id="182"/>
    <w:bookmarkEnd w:id="183"/>
    <w:p w14:paraId="0D08CD11" w14:textId="77777777" w:rsidR="00F42F45" w:rsidRPr="0037499A" w:rsidRDefault="00F42F45" w:rsidP="00F42F45">
      <w:pPr>
        <w:jc w:val="both"/>
        <w:rPr>
          <w:rFonts w:ascii="Univers Next Pro Condensed" w:hAnsi="Univers Next Pro Condensed"/>
          <w:b/>
          <w:sz w:val="20"/>
          <w:szCs w:val="20"/>
        </w:rPr>
      </w:pPr>
    </w:p>
    <w:p w14:paraId="27E3411B" w14:textId="75EC5AA7" w:rsidR="00F42F45" w:rsidRPr="0037499A" w:rsidRDefault="00F42F45" w:rsidP="0094364B">
      <w:pPr>
        <w:jc w:val="both"/>
        <w:rPr>
          <w:rFonts w:ascii="Univers Next Pro Condensed" w:hAnsi="Univers Next Pro Condensed"/>
          <w:sz w:val="20"/>
          <w:szCs w:val="20"/>
        </w:rPr>
      </w:pPr>
      <w:r w:rsidRPr="0037499A">
        <w:rPr>
          <w:rFonts w:ascii="Univers Next Pro Condensed" w:hAnsi="Univers Next Pro Condensed"/>
          <w:sz w:val="20"/>
          <w:szCs w:val="20"/>
        </w:rPr>
        <w:t xml:space="preserve">Par dérogation à l’article </w:t>
      </w:r>
      <w:r w:rsidR="001B2413">
        <w:rPr>
          <w:rFonts w:ascii="Univers Next Pro Condensed" w:hAnsi="Univers Next Pro Condensed"/>
          <w:sz w:val="20"/>
          <w:szCs w:val="20"/>
        </w:rPr>
        <w:t>42</w:t>
      </w:r>
      <w:r w:rsidR="001B2413" w:rsidRPr="0037499A">
        <w:rPr>
          <w:rFonts w:ascii="Univers Next Pro Condensed" w:hAnsi="Univers Next Pro Condensed"/>
          <w:sz w:val="20"/>
          <w:szCs w:val="20"/>
        </w:rPr>
        <w:t xml:space="preserve"> </w:t>
      </w:r>
      <w:r w:rsidRPr="0037499A">
        <w:rPr>
          <w:rFonts w:ascii="Univers Next Pro Condensed" w:hAnsi="Univers Next Pro Condensed"/>
          <w:sz w:val="20"/>
          <w:szCs w:val="20"/>
        </w:rPr>
        <w:t xml:space="preserve">du CCAG </w:t>
      </w:r>
      <w:r w:rsidR="001B2413">
        <w:rPr>
          <w:rFonts w:ascii="Univers Next Pro Condensed" w:hAnsi="Univers Next Pro Condensed"/>
          <w:sz w:val="20"/>
          <w:szCs w:val="20"/>
        </w:rPr>
        <w:t>FCS</w:t>
      </w:r>
      <w:r w:rsidRPr="0037499A">
        <w:rPr>
          <w:rFonts w:ascii="Univers Next Pro Condensed" w:hAnsi="Univers Next Pro Condensed"/>
          <w:sz w:val="20"/>
          <w:szCs w:val="20"/>
        </w:rPr>
        <w:t xml:space="preserve">, en cas de résiliation pour un motif d’intérêt général, il ne sera pas versé au titulaire concerné d’indemnité. </w:t>
      </w:r>
    </w:p>
    <w:p w14:paraId="54468814" w14:textId="77777777" w:rsidR="0070750F" w:rsidRPr="0037499A" w:rsidRDefault="0070750F" w:rsidP="0070750F">
      <w:pPr>
        <w:jc w:val="both"/>
        <w:rPr>
          <w:rFonts w:ascii="Univers Next Pro Condensed" w:hAnsi="Univers Next Pro Condensed"/>
          <w:sz w:val="20"/>
          <w:szCs w:val="20"/>
        </w:rPr>
      </w:pPr>
    </w:p>
    <w:p w14:paraId="30DF3B43" w14:textId="22044A75" w:rsidR="00DE6346" w:rsidRPr="0037499A" w:rsidRDefault="00DE6346" w:rsidP="001D27BA">
      <w:pPr>
        <w:pStyle w:val="Titre3"/>
        <w:spacing w:before="0" w:after="0"/>
        <w:ind w:left="425"/>
        <w:jc w:val="both"/>
        <w:rPr>
          <w:rFonts w:ascii="Univers Next Pro Condensed" w:hAnsi="Univers Next Pro Condensed"/>
          <w:sz w:val="20"/>
          <w:szCs w:val="20"/>
        </w:rPr>
      </w:pPr>
      <w:bookmarkStart w:id="184" w:name="_Toc197326331"/>
      <w:bookmarkStart w:id="185" w:name="_Toc202458025"/>
      <w:r w:rsidRPr="0037499A">
        <w:rPr>
          <w:rFonts w:ascii="Univers Next Pro Condensed" w:hAnsi="Univers Next Pro Condensed"/>
          <w:sz w:val="20"/>
          <w:szCs w:val="20"/>
        </w:rPr>
        <w:t>1</w:t>
      </w:r>
      <w:r w:rsidR="006E2ADA" w:rsidRPr="0037499A">
        <w:rPr>
          <w:rFonts w:ascii="Univers Next Pro Condensed" w:hAnsi="Univers Next Pro Condensed"/>
          <w:sz w:val="20"/>
          <w:szCs w:val="20"/>
        </w:rPr>
        <w:t>4</w:t>
      </w:r>
      <w:r w:rsidRPr="0037499A">
        <w:rPr>
          <w:rFonts w:ascii="Univers Next Pro Condensed" w:hAnsi="Univers Next Pro Condensed"/>
          <w:sz w:val="20"/>
          <w:szCs w:val="20"/>
        </w:rPr>
        <w:t>.</w:t>
      </w:r>
      <w:r w:rsidR="00F42F45" w:rsidRPr="0037499A">
        <w:rPr>
          <w:rFonts w:ascii="Univers Next Pro Condensed" w:hAnsi="Univers Next Pro Condensed"/>
          <w:sz w:val="20"/>
          <w:szCs w:val="20"/>
        </w:rPr>
        <w:t>3</w:t>
      </w:r>
      <w:r w:rsidRPr="0037499A">
        <w:rPr>
          <w:rFonts w:ascii="Univers Next Pro Condensed" w:hAnsi="Univers Next Pro Condensed"/>
          <w:sz w:val="20"/>
          <w:szCs w:val="20"/>
        </w:rPr>
        <w:t xml:space="preserve"> –</w:t>
      </w:r>
      <w:r w:rsidRPr="0037499A">
        <w:rPr>
          <w:rFonts w:ascii="Univers Next Pro Condensed" w:hAnsi="Univers Next Pro Condensed"/>
          <w:bCs w:val="0"/>
          <w:sz w:val="20"/>
          <w:szCs w:val="20"/>
        </w:rPr>
        <w:t xml:space="preserve"> </w:t>
      </w:r>
      <w:r w:rsidRPr="0037499A">
        <w:rPr>
          <w:rFonts w:ascii="Univers Next Pro Condensed" w:hAnsi="Univers Next Pro Condensed"/>
          <w:sz w:val="20"/>
          <w:szCs w:val="20"/>
        </w:rPr>
        <w:t>Résiliation pour non remise des documents demandés lors de(s) la reconduction(s).</w:t>
      </w:r>
      <w:bookmarkEnd w:id="184"/>
      <w:bookmarkEnd w:id="185"/>
    </w:p>
    <w:p w14:paraId="7EF14490" w14:textId="77777777" w:rsidR="00DE6346" w:rsidRPr="0037499A" w:rsidRDefault="00DE6346" w:rsidP="008D3F1F">
      <w:pPr>
        <w:jc w:val="both"/>
        <w:rPr>
          <w:rFonts w:ascii="Univers Next Pro Condensed" w:hAnsi="Univers Next Pro Condensed"/>
          <w:sz w:val="20"/>
          <w:szCs w:val="20"/>
        </w:rPr>
      </w:pPr>
    </w:p>
    <w:p w14:paraId="08E0569B" w14:textId="39CB3567" w:rsidR="00DE6346" w:rsidRPr="0037499A" w:rsidRDefault="00624B28" w:rsidP="007C5AA3">
      <w:pPr>
        <w:jc w:val="both"/>
        <w:rPr>
          <w:rFonts w:ascii="Univers Next Pro Condensed" w:hAnsi="Univers Next Pro Condensed"/>
          <w:sz w:val="20"/>
          <w:szCs w:val="20"/>
        </w:rPr>
      </w:pPr>
      <w:r w:rsidRPr="0037499A">
        <w:rPr>
          <w:rFonts w:ascii="Univers Next Pro Condensed" w:hAnsi="Univers Next Pro Condensed"/>
          <w:sz w:val="20"/>
          <w:szCs w:val="20"/>
        </w:rPr>
        <w:t>L</w:t>
      </w:r>
      <w:r w:rsidR="00D72087" w:rsidRPr="0037499A">
        <w:rPr>
          <w:rFonts w:ascii="Univers Next Pro Condensed" w:hAnsi="Univers Next Pro Condensed"/>
          <w:sz w:val="20"/>
          <w:szCs w:val="20"/>
        </w:rPr>
        <w:t>’accord-cadre</w:t>
      </w:r>
      <w:r w:rsidR="00DE6346" w:rsidRPr="0037499A">
        <w:rPr>
          <w:rFonts w:ascii="Univers Next Pro Condensed" w:hAnsi="Univers Next Pro Condensed"/>
          <w:sz w:val="20"/>
          <w:szCs w:val="20"/>
        </w:rPr>
        <w:t xml:space="preserve">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w:t>
      </w:r>
    </w:p>
    <w:p w14:paraId="0A531631" w14:textId="5F463438" w:rsidR="00DE6346" w:rsidRPr="0037499A" w:rsidRDefault="00DE6346" w:rsidP="007C5AA3">
      <w:pPr>
        <w:jc w:val="both"/>
        <w:rPr>
          <w:rFonts w:ascii="Univers Next Pro Condensed" w:hAnsi="Univers Next Pro Condensed"/>
          <w:sz w:val="20"/>
          <w:szCs w:val="20"/>
        </w:rPr>
      </w:pPr>
      <w:r w:rsidRPr="0037499A">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w:t>
      </w:r>
      <w:r w:rsidR="00D72087" w:rsidRPr="0037499A">
        <w:rPr>
          <w:rFonts w:ascii="Univers Next Pro Condensed" w:hAnsi="Univers Next Pro Condensed"/>
          <w:sz w:val="20"/>
          <w:szCs w:val="20"/>
        </w:rPr>
        <w:t>l’accord-cadre</w:t>
      </w:r>
      <w:r w:rsidRPr="0037499A">
        <w:rPr>
          <w:rFonts w:ascii="Univers Next Pro Condensed" w:hAnsi="Univers Next Pro Condensed"/>
          <w:sz w:val="20"/>
          <w:szCs w:val="20"/>
        </w:rPr>
        <w:t xml:space="preserve"> aux torts de ce dernier, après mise en demeure restée infructueuse dans un délai d’un mois, sans que celui-ci puisse prétendre à une indemnité. </w:t>
      </w:r>
    </w:p>
    <w:p w14:paraId="3087180A" w14:textId="7962FFB4" w:rsidR="00DE6346" w:rsidRPr="0037499A" w:rsidRDefault="00DE6346" w:rsidP="00203ECE">
      <w:pPr>
        <w:pStyle w:val="Titre3"/>
        <w:ind w:left="360"/>
        <w:jc w:val="both"/>
        <w:rPr>
          <w:rFonts w:ascii="Univers Next Pro Condensed" w:hAnsi="Univers Next Pro Condensed"/>
          <w:sz w:val="20"/>
          <w:szCs w:val="20"/>
        </w:rPr>
      </w:pPr>
      <w:bookmarkStart w:id="186" w:name="_Toc250724033"/>
      <w:bookmarkStart w:id="187" w:name="_Toc202458026"/>
      <w:bookmarkStart w:id="188" w:name="_Toc197326332"/>
      <w:r w:rsidRPr="0037499A">
        <w:rPr>
          <w:rFonts w:ascii="Univers Next Pro Condensed" w:hAnsi="Univers Next Pro Condensed"/>
          <w:sz w:val="20"/>
          <w:szCs w:val="20"/>
        </w:rPr>
        <w:t>1</w:t>
      </w:r>
      <w:r w:rsidR="006E2ADA" w:rsidRPr="0037499A">
        <w:rPr>
          <w:rFonts w:ascii="Univers Next Pro Condensed" w:hAnsi="Univers Next Pro Condensed"/>
          <w:sz w:val="20"/>
          <w:szCs w:val="20"/>
        </w:rPr>
        <w:t>4</w:t>
      </w:r>
      <w:r w:rsidRPr="0037499A">
        <w:rPr>
          <w:rFonts w:ascii="Univers Next Pro Condensed" w:hAnsi="Univers Next Pro Condensed"/>
          <w:sz w:val="20"/>
          <w:szCs w:val="20"/>
        </w:rPr>
        <w:t>.</w:t>
      </w:r>
      <w:r w:rsidR="00F42F45" w:rsidRPr="0037499A">
        <w:rPr>
          <w:rFonts w:ascii="Univers Next Pro Condensed" w:hAnsi="Univers Next Pro Condensed"/>
          <w:sz w:val="20"/>
          <w:szCs w:val="20"/>
        </w:rPr>
        <w:t>4</w:t>
      </w:r>
      <w:r w:rsidRPr="0037499A">
        <w:rPr>
          <w:rFonts w:ascii="Univers Next Pro Condensed" w:hAnsi="Univers Next Pro Condensed"/>
          <w:sz w:val="20"/>
          <w:szCs w:val="20"/>
        </w:rPr>
        <w:t xml:space="preserve"> – Résiliation </w:t>
      </w:r>
      <w:bookmarkEnd w:id="186"/>
      <w:r w:rsidRPr="0037499A">
        <w:rPr>
          <w:rFonts w:ascii="Univers Next Pro Condensed" w:hAnsi="Univers Next Pro Condensed"/>
          <w:sz w:val="20"/>
          <w:szCs w:val="20"/>
        </w:rPr>
        <w:t>encourue en cas de non-respect par le titulaire de ses obligations en matière de lutte contre le travail dissimulé</w:t>
      </w:r>
      <w:bookmarkEnd w:id="187"/>
    </w:p>
    <w:p w14:paraId="49B200FD" w14:textId="77777777" w:rsidR="00DE6346" w:rsidRPr="0037499A" w:rsidRDefault="00DE6346" w:rsidP="00930288">
      <w:pPr>
        <w:rPr>
          <w:rFonts w:ascii="Univers Next Pro Condensed" w:hAnsi="Univers Next Pro Condensed"/>
        </w:rPr>
      </w:pPr>
    </w:p>
    <w:p w14:paraId="4CDCBD15" w14:textId="77777777" w:rsidR="00DE6346" w:rsidRPr="0037499A" w:rsidRDefault="00DE6346" w:rsidP="00930288">
      <w:pPr>
        <w:autoSpaceDE w:val="0"/>
        <w:autoSpaceDN w:val="0"/>
        <w:adjustRightInd w:val="0"/>
        <w:spacing w:line="240" w:lineRule="atLeast"/>
        <w:jc w:val="both"/>
        <w:rPr>
          <w:rFonts w:ascii="Univers Next Pro Condensed" w:hAnsi="Univers Next Pro Condensed"/>
          <w:sz w:val="20"/>
          <w:szCs w:val="20"/>
        </w:rPr>
      </w:pPr>
      <w:r w:rsidRPr="0037499A">
        <w:rPr>
          <w:rFonts w:ascii="Univers Next Pro Condensed" w:hAnsi="Univers Next Pro Condensed"/>
          <w:sz w:val="20"/>
          <w:szCs w:val="20"/>
        </w:rPr>
        <w:t>S’il ne s'acquitte pas des formalités mentionnées aux articles L. 8221-3 à L. 8221-5 du Code du travail, le titulaire</w:t>
      </w:r>
      <w:r w:rsidRPr="0037499A">
        <w:rPr>
          <w:rFonts w:ascii="Univers Next Pro Condensed" w:hAnsi="Univers Next Pro Condensed"/>
          <w:sz w:val="22"/>
          <w:szCs w:val="22"/>
        </w:rPr>
        <w:t xml:space="preserve"> </w:t>
      </w:r>
      <w:r w:rsidRPr="0037499A">
        <w:rPr>
          <w:rFonts w:ascii="Univers Next Pro Condensed" w:hAnsi="Univers Next Pro Condensed"/>
          <w:sz w:val="20"/>
          <w:szCs w:val="20"/>
        </w:rPr>
        <w:t xml:space="preserve">est informé qu’il encourt la résiliation </w:t>
      </w:r>
      <w:r w:rsidR="00D72087"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dans les conditions suivantes :</w:t>
      </w:r>
    </w:p>
    <w:p w14:paraId="21742E5B" w14:textId="77777777" w:rsidR="00DE6346" w:rsidRPr="0037499A" w:rsidRDefault="00DE6346" w:rsidP="00930288">
      <w:pPr>
        <w:autoSpaceDE w:val="0"/>
        <w:autoSpaceDN w:val="0"/>
        <w:adjustRightInd w:val="0"/>
        <w:spacing w:line="240" w:lineRule="atLeast"/>
        <w:jc w:val="both"/>
        <w:rPr>
          <w:rFonts w:ascii="Univers Next Pro Condensed" w:hAnsi="Univers Next Pro Condensed"/>
          <w:sz w:val="20"/>
          <w:szCs w:val="20"/>
        </w:rPr>
      </w:pPr>
      <w:r w:rsidRPr="0037499A">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3D677E9C" w14:textId="77777777" w:rsidR="00DE6346" w:rsidRPr="0037499A" w:rsidRDefault="00DE6346" w:rsidP="00930288">
      <w:pPr>
        <w:autoSpaceDE w:val="0"/>
        <w:autoSpaceDN w:val="0"/>
        <w:adjustRightInd w:val="0"/>
        <w:spacing w:line="240" w:lineRule="atLeast"/>
        <w:jc w:val="both"/>
        <w:rPr>
          <w:rFonts w:ascii="Univers Next Pro Condensed" w:hAnsi="Univers Next Pro Condensed"/>
          <w:sz w:val="20"/>
          <w:szCs w:val="20"/>
        </w:rPr>
      </w:pPr>
      <w:r w:rsidRPr="0037499A">
        <w:rPr>
          <w:rFonts w:ascii="Univers Next Pro Condensed" w:hAnsi="Univers Next Pro Condensed"/>
          <w:sz w:val="20"/>
          <w:szCs w:val="20"/>
        </w:rPr>
        <w:t>Le titulaire mis en demeure dispose d’un délai de quinze jours pour répondre et devra apporter au Centre Pompidou la preuve qu'il a mis fin à la situation délictuelle da</w:t>
      </w:r>
      <w:r w:rsidR="00624B28" w:rsidRPr="0037499A">
        <w:rPr>
          <w:rFonts w:ascii="Univers Next Pro Condensed" w:hAnsi="Univers Next Pro Condensed"/>
          <w:sz w:val="20"/>
          <w:szCs w:val="20"/>
        </w:rPr>
        <w:t xml:space="preserve">ns le délai maximum de 2 mois. </w:t>
      </w:r>
    </w:p>
    <w:p w14:paraId="74F763B6" w14:textId="61FCA720" w:rsidR="00DE6346" w:rsidRPr="0037499A" w:rsidRDefault="00C660F4" w:rsidP="00930288">
      <w:pPr>
        <w:autoSpaceDE w:val="0"/>
        <w:autoSpaceDN w:val="0"/>
        <w:adjustRightInd w:val="0"/>
        <w:spacing w:line="240" w:lineRule="atLeast"/>
        <w:jc w:val="both"/>
        <w:rPr>
          <w:rFonts w:ascii="Univers Next Pro Condensed" w:hAnsi="Univers Next Pro Condensed"/>
          <w:sz w:val="20"/>
          <w:szCs w:val="20"/>
        </w:rPr>
      </w:pPr>
      <w:r w:rsidRPr="0037499A">
        <w:rPr>
          <w:rFonts w:ascii="Univers Next Pro Condensed" w:hAnsi="Univers Next Pro Condensed"/>
          <w:sz w:val="20"/>
          <w:szCs w:val="20"/>
        </w:rPr>
        <w:t>À</w:t>
      </w:r>
      <w:r w:rsidR="00DE6346" w:rsidRPr="0037499A">
        <w:rPr>
          <w:rFonts w:ascii="Univers Next Pro Condensed" w:hAnsi="Univers Next Pro Condensed"/>
          <w:sz w:val="20"/>
          <w:szCs w:val="20"/>
        </w:rPr>
        <w:t xml:space="preserve"> défaut de correction des irrégularités signalées, le Centre Pompidou en informera l'agent auteur du signalement et pourra résilier </w:t>
      </w:r>
      <w:r w:rsidR="00D72087" w:rsidRPr="0037499A">
        <w:rPr>
          <w:rFonts w:ascii="Univers Next Pro Condensed" w:hAnsi="Univers Next Pro Condensed"/>
          <w:sz w:val="20"/>
          <w:szCs w:val="20"/>
        </w:rPr>
        <w:t>l’accord-cadre</w:t>
      </w:r>
      <w:r w:rsidR="00DE6346" w:rsidRPr="0037499A">
        <w:rPr>
          <w:rFonts w:ascii="Univers Next Pro Condensed" w:hAnsi="Univers Next Pro Condensed"/>
          <w:sz w:val="20"/>
          <w:szCs w:val="20"/>
        </w:rPr>
        <w:t xml:space="preserve"> sans indemnité, aux frais et risques du titulaire. </w:t>
      </w:r>
    </w:p>
    <w:p w14:paraId="51B92A36" w14:textId="65F89F37" w:rsidR="0070750F" w:rsidRPr="0037499A" w:rsidRDefault="0070750F" w:rsidP="0070750F">
      <w:pPr>
        <w:pStyle w:val="Titre3"/>
        <w:ind w:left="425"/>
        <w:jc w:val="both"/>
        <w:rPr>
          <w:rFonts w:ascii="Univers Next Pro Condensed" w:hAnsi="Univers Next Pro Condensed"/>
          <w:sz w:val="20"/>
          <w:szCs w:val="20"/>
        </w:rPr>
      </w:pPr>
      <w:bookmarkStart w:id="189" w:name="_Toc202458027"/>
      <w:r w:rsidRPr="0037499A">
        <w:rPr>
          <w:rFonts w:ascii="Univers Next Pro Condensed" w:hAnsi="Univers Next Pro Condensed"/>
          <w:sz w:val="20"/>
          <w:szCs w:val="20"/>
        </w:rPr>
        <w:t>1</w:t>
      </w:r>
      <w:r w:rsidR="006E2ADA" w:rsidRPr="0037499A">
        <w:rPr>
          <w:rFonts w:ascii="Univers Next Pro Condensed" w:hAnsi="Univers Next Pro Condensed"/>
          <w:sz w:val="20"/>
          <w:szCs w:val="20"/>
        </w:rPr>
        <w:t>4</w:t>
      </w:r>
      <w:r w:rsidRPr="0037499A">
        <w:rPr>
          <w:rFonts w:ascii="Univers Next Pro Condensed" w:hAnsi="Univers Next Pro Condensed"/>
          <w:sz w:val="20"/>
          <w:szCs w:val="20"/>
        </w:rPr>
        <w:t>.</w:t>
      </w:r>
      <w:r w:rsidR="00F42F45" w:rsidRPr="0037499A">
        <w:rPr>
          <w:rFonts w:ascii="Univers Next Pro Condensed" w:hAnsi="Univers Next Pro Condensed"/>
          <w:sz w:val="20"/>
          <w:szCs w:val="20"/>
        </w:rPr>
        <w:t>5</w:t>
      </w:r>
      <w:r w:rsidRPr="0037499A">
        <w:rPr>
          <w:rFonts w:ascii="Univers Next Pro Condensed" w:hAnsi="Univers Next Pro Condensed"/>
          <w:sz w:val="20"/>
          <w:szCs w:val="20"/>
        </w:rPr>
        <w:t xml:space="preserve"> –</w:t>
      </w:r>
      <w:r w:rsidRPr="0037499A">
        <w:rPr>
          <w:rFonts w:ascii="Univers Next Pro Condensed" w:hAnsi="Univers Next Pro Condensed"/>
          <w:bCs w:val="0"/>
          <w:sz w:val="20"/>
          <w:szCs w:val="20"/>
        </w:rPr>
        <w:t xml:space="preserve"> </w:t>
      </w:r>
      <w:r w:rsidRPr="0037499A">
        <w:rPr>
          <w:rFonts w:ascii="Univers Next Pro Condensed" w:hAnsi="Univers Next Pro Condensed"/>
          <w:sz w:val="20"/>
          <w:szCs w:val="20"/>
        </w:rPr>
        <w:t>Exécution des prestations aux frais et risques du titulaire</w:t>
      </w:r>
      <w:bookmarkEnd w:id="189"/>
    </w:p>
    <w:p w14:paraId="05D8A5DB" w14:textId="77777777" w:rsidR="004A09D1" w:rsidRPr="0037499A" w:rsidRDefault="004A09D1" w:rsidP="0070750F">
      <w:pPr>
        <w:jc w:val="both"/>
        <w:rPr>
          <w:rFonts w:ascii="Univers Next Pro Condensed" w:hAnsi="Univers Next Pro Condensed"/>
          <w:sz w:val="20"/>
          <w:szCs w:val="20"/>
        </w:rPr>
      </w:pPr>
    </w:p>
    <w:p w14:paraId="642461E7" w14:textId="77777777" w:rsidR="0070158E" w:rsidRPr="0037499A" w:rsidRDefault="0070158E" w:rsidP="0070750F">
      <w:pPr>
        <w:jc w:val="both"/>
        <w:rPr>
          <w:rFonts w:ascii="Univers Next Pro Condensed" w:hAnsi="Univers Next Pro Condensed"/>
          <w:sz w:val="20"/>
          <w:szCs w:val="20"/>
        </w:rPr>
      </w:pPr>
      <w:r w:rsidRPr="0037499A">
        <w:rPr>
          <w:rFonts w:ascii="Univers Next Pro Condensed" w:hAnsi="Univers Next Pro Condensed"/>
          <w:sz w:val="20"/>
          <w:szCs w:val="20"/>
        </w:rPr>
        <w:t xml:space="preserve">Toutes les prestations étant liées à la présentation d’œuvres dans les expositions, elles ne peuvent souffrir d’aucun retard de réalisation. </w:t>
      </w:r>
    </w:p>
    <w:p w14:paraId="7F23AAEB" w14:textId="57C7761B" w:rsidR="008261F8" w:rsidRPr="0037499A" w:rsidRDefault="0070158E" w:rsidP="0070750F">
      <w:pPr>
        <w:jc w:val="both"/>
        <w:rPr>
          <w:rFonts w:ascii="Univers Next Pro Condensed" w:hAnsi="Univers Next Pro Condensed"/>
          <w:sz w:val="20"/>
          <w:szCs w:val="20"/>
        </w:rPr>
      </w:pPr>
      <w:r w:rsidRPr="0037499A">
        <w:rPr>
          <w:rFonts w:ascii="Univers Next Pro Condensed" w:hAnsi="Univers Next Pro Condensed"/>
          <w:sz w:val="20"/>
          <w:szCs w:val="20"/>
        </w:rPr>
        <w:t>Dans ces conditions, l</w:t>
      </w:r>
      <w:r w:rsidR="0070750F" w:rsidRPr="0037499A">
        <w:rPr>
          <w:rFonts w:ascii="Univers Next Pro Condensed" w:hAnsi="Univers Next Pro Condensed"/>
          <w:sz w:val="20"/>
          <w:szCs w:val="20"/>
        </w:rPr>
        <w:t xml:space="preserve">e Centre Pompidou </w:t>
      </w:r>
      <w:r w:rsidR="00D57C73" w:rsidRPr="0037499A">
        <w:rPr>
          <w:rFonts w:ascii="Univers Next Pro Condensed" w:hAnsi="Univers Next Pro Condensed"/>
          <w:sz w:val="20"/>
          <w:szCs w:val="20"/>
        </w:rPr>
        <w:t>se réserve la possibilité de faire exécuter</w:t>
      </w:r>
      <w:r w:rsidR="00D57C73" w:rsidRPr="0037499A">
        <w:rPr>
          <w:rFonts w:ascii="Univers Next Pro Condensed" w:hAnsi="Univers Next Pro Condensed"/>
          <w:color w:val="222222"/>
          <w:sz w:val="20"/>
          <w:szCs w:val="20"/>
          <w:shd w:val="clear" w:color="auto" w:fill="FFFFFF"/>
        </w:rPr>
        <w:t xml:space="preserve"> par un tiers </w:t>
      </w:r>
      <w:r w:rsidR="0070750F" w:rsidRPr="0037499A">
        <w:rPr>
          <w:rFonts w:ascii="Univers Next Pro Condensed" w:hAnsi="Univers Next Pro Condensed"/>
          <w:color w:val="222222"/>
          <w:sz w:val="20"/>
          <w:szCs w:val="20"/>
          <w:shd w:val="clear" w:color="auto" w:fill="FFFFFF"/>
        </w:rPr>
        <w:t>l’exécution des prestations prévues par l’accord cadre, aux frais et risques du titulaire</w:t>
      </w:r>
      <w:r w:rsidR="0070750F" w:rsidRPr="0037499A">
        <w:rPr>
          <w:rFonts w:ascii="Univers Next Pro Condensed" w:hAnsi="Univers Next Pro Condensed"/>
          <w:sz w:val="20"/>
          <w:szCs w:val="20"/>
        </w:rPr>
        <w:t xml:space="preserve"> selon les modalités décrites à l’article 36 du CCAG FCS.</w:t>
      </w:r>
    </w:p>
    <w:p w14:paraId="38A700F0" w14:textId="77777777" w:rsidR="008261F8" w:rsidRPr="0037499A" w:rsidRDefault="008261F8" w:rsidP="0070750F">
      <w:pPr>
        <w:jc w:val="both"/>
        <w:rPr>
          <w:rFonts w:ascii="Univers Next Pro Condensed" w:hAnsi="Univers Next Pro Condensed"/>
          <w:sz w:val="20"/>
          <w:szCs w:val="20"/>
        </w:rPr>
      </w:pPr>
    </w:p>
    <w:p w14:paraId="42AB3DDE" w14:textId="0E00E084" w:rsidR="00DE6346" w:rsidRPr="0037499A" w:rsidRDefault="00DE6346" w:rsidP="001D27BA">
      <w:pPr>
        <w:pStyle w:val="Titre1"/>
        <w:spacing w:before="0"/>
        <w:jc w:val="both"/>
        <w:rPr>
          <w:rFonts w:ascii="Univers Next Pro Condensed" w:hAnsi="Univers Next Pro Condensed"/>
          <w:caps/>
          <w:sz w:val="28"/>
          <w:u w:val="none"/>
        </w:rPr>
      </w:pPr>
      <w:bookmarkStart w:id="190" w:name="_Toc202458028"/>
      <w:r w:rsidRPr="0037499A">
        <w:rPr>
          <w:rFonts w:ascii="Univers Next Pro Condensed" w:hAnsi="Univers Next Pro Condensed"/>
          <w:caps/>
          <w:sz w:val="28"/>
          <w:u w:val="none"/>
        </w:rPr>
        <w:t>ARTICLE 1</w:t>
      </w:r>
      <w:r w:rsidR="006E2ADA" w:rsidRPr="0037499A">
        <w:rPr>
          <w:rFonts w:ascii="Univers Next Pro Condensed" w:hAnsi="Univers Next Pro Condensed"/>
          <w:caps/>
          <w:sz w:val="28"/>
          <w:u w:val="none"/>
        </w:rPr>
        <w:t>5</w:t>
      </w:r>
      <w:r w:rsidRPr="0037499A">
        <w:rPr>
          <w:rFonts w:ascii="Univers Next Pro Condensed" w:hAnsi="Univers Next Pro Condensed"/>
          <w:caps/>
          <w:sz w:val="28"/>
          <w:u w:val="none"/>
        </w:rPr>
        <w:t xml:space="preserve"> – LITIGES</w:t>
      </w:r>
      <w:bookmarkEnd w:id="188"/>
      <w:bookmarkEnd w:id="190"/>
    </w:p>
    <w:p w14:paraId="3E7143E4" w14:textId="608DD352" w:rsidR="00DE6346" w:rsidRPr="0037499A" w:rsidRDefault="00DE6346" w:rsidP="00BE3DDB">
      <w:pPr>
        <w:pStyle w:val="Titre3"/>
        <w:ind w:firstLine="425"/>
        <w:rPr>
          <w:rFonts w:ascii="Univers Next Pro Condensed" w:hAnsi="Univers Next Pro Condensed"/>
          <w:iCs/>
          <w:sz w:val="20"/>
          <w:szCs w:val="20"/>
        </w:rPr>
      </w:pPr>
      <w:bookmarkStart w:id="191" w:name="_Toc301863093"/>
      <w:bookmarkStart w:id="192" w:name="_Toc202458029"/>
      <w:r w:rsidRPr="0037499A">
        <w:rPr>
          <w:rFonts w:ascii="Univers Next Pro Condensed" w:hAnsi="Univers Next Pro Condensed"/>
          <w:iCs/>
          <w:sz w:val="20"/>
          <w:szCs w:val="20"/>
        </w:rPr>
        <w:t>1</w:t>
      </w:r>
      <w:r w:rsidR="006E2ADA" w:rsidRPr="0037499A">
        <w:rPr>
          <w:rFonts w:ascii="Univers Next Pro Condensed" w:hAnsi="Univers Next Pro Condensed"/>
          <w:iCs/>
          <w:sz w:val="20"/>
          <w:szCs w:val="20"/>
        </w:rPr>
        <w:t>5</w:t>
      </w:r>
      <w:r w:rsidRPr="0037499A">
        <w:rPr>
          <w:rFonts w:ascii="Univers Next Pro Condensed" w:hAnsi="Univers Next Pro Condensed"/>
          <w:iCs/>
          <w:sz w:val="20"/>
          <w:szCs w:val="20"/>
        </w:rPr>
        <w:t>.1 – Règlement amiable des différends</w:t>
      </w:r>
      <w:bookmarkEnd w:id="191"/>
      <w:bookmarkEnd w:id="192"/>
    </w:p>
    <w:p w14:paraId="1A465E4B" w14:textId="77777777" w:rsidR="00DE6346" w:rsidRPr="0037499A" w:rsidRDefault="00DE6346" w:rsidP="00BE3DDB">
      <w:pPr>
        <w:jc w:val="both"/>
        <w:rPr>
          <w:rFonts w:ascii="Univers Next Pro Condensed" w:hAnsi="Univers Next Pro Condensed"/>
          <w:sz w:val="20"/>
          <w:szCs w:val="20"/>
        </w:rPr>
      </w:pPr>
    </w:p>
    <w:p w14:paraId="189C1C45" w14:textId="77777777" w:rsidR="00DE6346" w:rsidRPr="0037499A" w:rsidRDefault="00DE6346" w:rsidP="00FC02D7">
      <w:pPr>
        <w:numPr>
          <w:ilvl w:val="0"/>
          <w:numId w:val="7"/>
        </w:numPr>
        <w:jc w:val="both"/>
        <w:rPr>
          <w:rFonts w:ascii="Univers Next Pro Condensed" w:hAnsi="Univers Next Pro Condensed"/>
          <w:sz w:val="20"/>
          <w:szCs w:val="20"/>
        </w:rPr>
      </w:pPr>
      <w:r w:rsidRPr="0037499A">
        <w:rPr>
          <w:rFonts w:ascii="Univers Next Pro Condensed" w:hAnsi="Univers Next Pro Condensed"/>
          <w:sz w:val="20"/>
          <w:szCs w:val="20"/>
        </w:rPr>
        <w:t>Saisine du comité consultatif de règlement amiable</w:t>
      </w:r>
    </w:p>
    <w:p w14:paraId="37F53F4F" w14:textId="77777777" w:rsidR="00DE6346" w:rsidRPr="0037499A" w:rsidRDefault="00DE6346" w:rsidP="00BE3DDB">
      <w:pPr>
        <w:jc w:val="both"/>
        <w:rPr>
          <w:rFonts w:ascii="Univers Next Pro Condensed" w:hAnsi="Univers Next Pro Condensed"/>
          <w:sz w:val="20"/>
          <w:szCs w:val="20"/>
        </w:rPr>
      </w:pPr>
    </w:p>
    <w:p w14:paraId="55ACB7BE" w14:textId="1F4AEFEC" w:rsidR="009903F6" w:rsidRPr="0037499A" w:rsidRDefault="00C660F4" w:rsidP="00C660F4">
      <w:pPr>
        <w:jc w:val="both"/>
        <w:rPr>
          <w:rFonts w:ascii="Univers Next Pro Condensed" w:hAnsi="Univers Next Pro Condensed"/>
          <w:sz w:val="20"/>
          <w:szCs w:val="20"/>
        </w:rPr>
      </w:pPr>
      <w:bookmarkStart w:id="193" w:name="_Toc301863094"/>
      <w:r w:rsidRPr="0037499A">
        <w:rPr>
          <w:rFonts w:ascii="Univers Next Pro Condensed" w:hAnsi="Univers Next Pro Condensed"/>
          <w:sz w:val="20"/>
          <w:szCs w:val="20"/>
        </w:rPr>
        <w:t>À</w:t>
      </w:r>
      <w:r w:rsidR="008261F8" w:rsidRPr="0037499A">
        <w:rPr>
          <w:rFonts w:ascii="Univers Next Pro Condensed" w:hAnsi="Univers Next Pro Condensed"/>
          <w:sz w:val="20"/>
          <w:szCs w:val="20"/>
        </w:rPr>
        <w:t xml:space="preserve">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w:t>
      </w:r>
      <w:r w:rsidR="00F2020B" w:rsidRPr="0037499A">
        <w:rPr>
          <w:rFonts w:ascii="Univers Next Pro Condensed" w:hAnsi="Univers Next Pro Condensed"/>
          <w:sz w:val="20"/>
          <w:szCs w:val="20"/>
        </w:rPr>
        <w:t xml:space="preserve">du </w:t>
      </w:r>
      <w:r w:rsidR="008261F8" w:rsidRPr="0037499A">
        <w:rPr>
          <w:rFonts w:ascii="Univers Next Pro Condensed" w:hAnsi="Univers Next Pro Condensed"/>
          <w:sz w:val="20"/>
          <w:szCs w:val="20"/>
        </w:rPr>
        <w:t>Code de la commande publique.</w:t>
      </w:r>
      <w:r w:rsidR="00CB32B2" w:rsidRPr="0037499A">
        <w:rPr>
          <w:rFonts w:ascii="Univers Next Pro Condensed" w:hAnsi="Univers Next Pro Condensed"/>
          <w:sz w:val="20"/>
          <w:szCs w:val="20"/>
        </w:rPr>
        <w:t>)</w:t>
      </w:r>
      <w:r w:rsidR="009903F6" w:rsidRPr="0037499A">
        <w:rPr>
          <w:rFonts w:ascii="Univers Next Pro Condensed" w:hAnsi="Univers Next Pro Condensed"/>
          <w:sz w:val="20"/>
          <w:szCs w:val="20"/>
        </w:rPr>
        <w:t>.</w:t>
      </w:r>
    </w:p>
    <w:p w14:paraId="1D846438" w14:textId="516EAF11" w:rsidR="00DE6346" w:rsidRPr="0037499A" w:rsidRDefault="00DE6346" w:rsidP="00BE3DDB">
      <w:pPr>
        <w:pStyle w:val="Titre3"/>
        <w:ind w:firstLine="425"/>
        <w:rPr>
          <w:rFonts w:ascii="Univers Next Pro Condensed" w:hAnsi="Univers Next Pro Condensed"/>
          <w:iCs/>
          <w:sz w:val="20"/>
          <w:szCs w:val="20"/>
        </w:rPr>
      </w:pPr>
      <w:bookmarkStart w:id="194" w:name="_Toc202458030"/>
      <w:r w:rsidRPr="0037499A">
        <w:rPr>
          <w:rFonts w:ascii="Univers Next Pro Condensed" w:hAnsi="Univers Next Pro Condensed"/>
          <w:iCs/>
          <w:sz w:val="20"/>
          <w:szCs w:val="20"/>
        </w:rPr>
        <w:lastRenderedPageBreak/>
        <w:t>1</w:t>
      </w:r>
      <w:r w:rsidR="006E2ADA" w:rsidRPr="0037499A">
        <w:rPr>
          <w:rFonts w:ascii="Univers Next Pro Condensed" w:hAnsi="Univers Next Pro Condensed"/>
          <w:iCs/>
          <w:sz w:val="20"/>
          <w:szCs w:val="20"/>
        </w:rPr>
        <w:t>5</w:t>
      </w:r>
      <w:r w:rsidRPr="0037499A">
        <w:rPr>
          <w:rFonts w:ascii="Univers Next Pro Condensed" w:hAnsi="Univers Next Pro Condensed"/>
          <w:iCs/>
          <w:sz w:val="20"/>
          <w:szCs w:val="20"/>
        </w:rPr>
        <w:t>.2 – Tribunal Compétent</w:t>
      </w:r>
      <w:bookmarkEnd w:id="193"/>
      <w:bookmarkEnd w:id="194"/>
    </w:p>
    <w:p w14:paraId="7B058C09" w14:textId="77777777" w:rsidR="00DE6346" w:rsidRPr="0037499A" w:rsidRDefault="00DE6346" w:rsidP="00BE3DDB">
      <w:pPr>
        <w:jc w:val="both"/>
        <w:rPr>
          <w:rFonts w:ascii="Univers Next Pro Condensed" w:hAnsi="Univers Next Pro Condensed"/>
          <w:sz w:val="22"/>
          <w:szCs w:val="22"/>
        </w:rPr>
      </w:pPr>
    </w:p>
    <w:p w14:paraId="1EDA315A" w14:textId="77777777" w:rsidR="00DE6346" w:rsidRPr="0037499A" w:rsidRDefault="00DE6346" w:rsidP="00BE3DDB">
      <w:pPr>
        <w:jc w:val="both"/>
        <w:rPr>
          <w:rFonts w:ascii="Univers Next Pro Condensed" w:hAnsi="Univers Next Pro Condensed"/>
          <w:sz w:val="20"/>
          <w:szCs w:val="20"/>
        </w:rPr>
      </w:pPr>
      <w:r w:rsidRPr="0037499A">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10D1270B" w14:textId="77777777" w:rsidR="00E072CD" w:rsidRPr="0037499A" w:rsidRDefault="00E072CD" w:rsidP="0094364B">
      <w:pPr>
        <w:jc w:val="both"/>
        <w:rPr>
          <w:rFonts w:ascii="Univers Next Pro Condensed" w:hAnsi="Univers Next Pro Condensed"/>
          <w:sz w:val="22"/>
          <w:szCs w:val="22"/>
        </w:rPr>
      </w:pPr>
    </w:p>
    <w:p w14:paraId="161E8A55" w14:textId="30321082" w:rsidR="009903F6" w:rsidRPr="0037499A" w:rsidRDefault="009903F6" w:rsidP="009903F6">
      <w:pPr>
        <w:pStyle w:val="Titre1"/>
        <w:spacing w:before="0"/>
        <w:jc w:val="both"/>
        <w:rPr>
          <w:rFonts w:ascii="Univers Next Pro Condensed" w:hAnsi="Univers Next Pro Condensed"/>
          <w:caps/>
          <w:sz w:val="28"/>
          <w:u w:val="none"/>
        </w:rPr>
      </w:pPr>
      <w:bookmarkStart w:id="195" w:name="_Toc15575295"/>
      <w:bookmarkStart w:id="196" w:name="_Toc21982358"/>
      <w:bookmarkStart w:id="197" w:name="_Toc40171478"/>
      <w:bookmarkStart w:id="198" w:name="_Toc202458031"/>
      <w:r w:rsidRPr="0037499A">
        <w:rPr>
          <w:rFonts w:ascii="Univers Next Pro Condensed" w:hAnsi="Univers Next Pro Condensed"/>
          <w:caps/>
          <w:sz w:val="28"/>
          <w:u w:val="none"/>
        </w:rPr>
        <w:t>ARTICLE 1</w:t>
      </w:r>
      <w:r w:rsidR="006E2ADA" w:rsidRPr="0037499A">
        <w:rPr>
          <w:rFonts w:ascii="Univers Next Pro Condensed" w:hAnsi="Univers Next Pro Condensed"/>
          <w:caps/>
          <w:sz w:val="28"/>
          <w:u w:val="none"/>
        </w:rPr>
        <w:t>6</w:t>
      </w:r>
      <w:r w:rsidRPr="0037499A">
        <w:rPr>
          <w:rFonts w:ascii="Univers Next Pro Condensed" w:hAnsi="Univers Next Pro Condensed"/>
          <w:caps/>
          <w:sz w:val="28"/>
          <w:u w:val="none"/>
        </w:rPr>
        <w:t xml:space="preserve"> – RECOURS </w:t>
      </w:r>
      <w:r w:rsidR="009C23B7" w:rsidRPr="0037499A">
        <w:rPr>
          <w:rFonts w:ascii="Univers Next Pro Condensed" w:hAnsi="Univers Next Pro Condensed"/>
          <w:caps/>
          <w:sz w:val="28"/>
          <w:u w:val="none"/>
        </w:rPr>
        <w:t xml:space="preserve">A </w:t>
      </w:r>
      <w:r w:rsidRPr="0037499A">
        <w:rPr>
          <w:rFonts w:ascii="Univers Next Pro Condensed" w:hAnsi="Univers Next Pro Condensed"/>
          <w:caps/>
          <w:sz w:val="28"/>
          <w:u w:val="none"/>
        </w:rPr>
        <w:t xml:space="preserve">une procédure NEGOCIEE POUR LA </w:t>
      </w:r>
      <w:bookmarkEnd w:id="195"/>
      <w:bookmarkEnd w:id="196"/>
      <w:bookmarkEnd w:id="197"/>
      <w:r w:rsidR="005920A5" w:rsidRPr="0037499A">
        <w:rPr>
          <w:rFonts w:ascii="Univers Next Pro Condensed" w:hAnsi="Univers Next Pro Condensed"/>
          <w:caps/>
          <w:sz w:val="28"/>
          <w:u w:val="none"/>
        </w:rPr>
        <w:t>COMMANDE DE FOURNITURES COMPLEMENTAIRES</w:t>
      </w:r>
      <w:bookmarkEnd w:id="198"/>
    </w:p>
    <w:p w14:paraId="2CAD985A" w14:textId="77777777" w:rsidR="009903F6" w:rsidRPr="0037499A" w:rsidRDefault="009903F6" w:rsidP="009903F6">
      <w:pPr>
        <w:rPr>
          <w:rFonts w:ascii="Univers Next Pro Condensed" w:hAnsi="Univers Next Pro Condensed"/>
          <w:sz w:val="20"/>
          <w:szCs w:val="20"/>
        </w:rPr>
      </w:pPr>
    </w:p>
    <w:p w14:paraId="7E0FBC93" w14:textId="7A841748" w:rsidR="009903F6" w:rsidRPr="0037499A" w:rsidRDefault="009903F6" w:rsidP="002F1566">
      <w:pPr>
        <w:jc w:val="both"/>
        <w:rPr>
          <w:rFonts w:ascii="Univers Next Pro Condensed" w:hAnsi="Univers Next Pro Condensed"/>
          <w:sz w:val="20"/>
          <w:szCs w:val="20"/>
        </w:rPr>
      </w:pPr>
      <w:r w:rsidRPr="0037499A">
        <w:rPr>
          <w:rFonts w:ascii="Univers Next Pro Condensed" w:hAnsi="Univers Next Pro Condensed"/>
          <w:sz w:val="20"/>
          <w:szCs w:val="20"/>
        </w:rPr>
        <w:t>En application de l’article R.2122-</w:t>
      </w:r>
      <w:r w:rsidR="002F1566" w:rsidRPr="0037499A">
        <w:rPr>
          <w:rFonts w:ascii="Univers Next Pro Condensed" w:hAnsi="Univers Next Pro Condensed"/>
          <w:sz w:val="20"/>
          <w:szCs w:val="20"/>
        </w:rPr>
        <w:t>4</w:t>
      </w:r>
      <w:r w:rsidRPr="0037499A">
        <w:rPr>
          <w:rFonts w:ascii="Univers Next Pro Condensed" w:hAnsi="Univers Next Pro Condensed"/>
          <w:sz w:val="20"/>
          <w:szCs w:val="20"/>
        </w:rPr>
        <w:t xml:space="preserve"> du Code de la commande publique,</w:t>
      </w:r>
      <w:r w:rsidR="00CE2C69" w:rsidRPr="0037499A">
        <w:rPr>
          <w:rFonts w:ascii="Univers Next Pro Condensed" w:hAnsi="Univers Next Pro Condensed"/>
          <w:sz w:val="20"/>
          <w:szCs w:val="20"/>
        </w:rPr>
        <w:t xml:space="preserve"> l’acheteur peut passer un marché de fournitures sans publicité ni mise en concurrence préalables ayant pour objet</w:t>
      </w:r>
      <w:r w:rsidRPr="0037499A">
        <w:rPr>
          <w:rFonts w:ascii="Univers Next Pro Condensed" w:hAnsi="Univers Next Pro Condensed"/>
          <w:sz w:val="20"/>
          <w:szCs w:val="20"/>
        </w:rPr>
        <w:t xml:space="preserve"> </w:t>
      </w:r>
      <w:r w:rsidR="002F1566" w:rsidRPr="0037499A">
        <w:rPr>
          <w:rFonts w:ascii="Univers Next Pro Condensed" w:hAnsi="Univers Next Pro Condensed"/>
          <w:sz w:val="20"/>
          <w:szCs w:val="20"/>
        </w:rPr>
        <w:t xml:space="preserve">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w:t>
      </w:r>
    </w:p>
    <w:p w14:paraId="05548444" w14:textId="7289C616" w:rsidR="009903F6" w:rsidRPr="007C5AA3" w:rsidRDefault="002F1566" w:rsidP="007C5AA3">
      <w:pPr>
        <w:jc w:val="both"/>
        <w:rPr>
          <w:rFonts w:ascii="Univers Next Pro Condensed" w:hAnsi="Univers Next Pro Condensed"/>
          <w:sz w:val="20"/>
          <w:szCs w:val="20"/>
        </w:rPr>
      </w:pPr>
      <w:r w:rsidRPr="0037499A">
        <w:rPr>
          <w:rFonts w:ascii="Univers Next Pro Condensed" w:hAnsi="Univers Next Pro Condensed"/>
          <w:sz w:val="20"/>
          <w:szCs w:val="20"/>
        </w:rPr>
        <w:t>Lorsqu’un tel marché est passé par le pouvoir adjudicateur, sa durée ne peut dépasser</w:t>
      </w:r>
      <w:r w:rsidR="00C73E6A" w:rsidRPr="0037499A">
        <w:rPr>
          <w:rFonts w:ascii="Univers Next Pro Condensed" w:hAnsi="Univers Next Pro Condensed"/>
          <w:sz w:val="20"/>
          <w:szCs w:val="20"/>
        </w:rPr>
        <w:t>, sauf cas dûment justifié, trois ans, périodes de reconductions comprises.</w:t>
      </w:r>
    </w:p>
    <w:p w14:paraId="7BDCEF05" w14:textId="77777777" w:rsidR="009903F6" w:rsidRPr="0037499A" w:rsidRDefault="009903F6" w:rsidP="002719E7">
      <w:pPr>
        <w:rPr>
          <w:rFonts w:ascii="Univers Next Pro Condensed" w:hAnsi="Univers Next Pro Condensed"/>
          <w:sz w:val="22"/>
          <w:szCs w:val="22"/>
        </w:rPr>
      </w:pPr>
    </w:p>
    <w:p w14:paraId="7E55CC7E" w14:textId="565BF7F6" w:rsidR="00DE6346" w:rsidRPr="0037499A" w:rsidRDefault="00DE6346" w:rsidP="00BE3DDB">
      <w:pPr>
        <w:pStyle w:val="Titre1"/>
        <w:spacing w:before="0"/>
        <w:jc w:val="both"/>
        <w:rPr>
          <w:rFonts w:ascii="Univers Next Pro Condensed" w:hAnsi="Univers Next Pro Condensed"/>
          <w:caps/>
          <w:sz w:val="28"/>
          <w:u w:val="none"/>
        </w:rPr>
      </w:pPr>
      <w:bookmarkStart w:id="199" w:name="_Toc278549607"/>
      <w:bookmarkStart w:id="200" w:name="_Toc278962650"/>
      <w:bookmarkStart w:id="201" w:name="_Toc280086231"/>
      <w:bookmarkStart w:id="202" w:name="_Toc299012013"/>
      <w:bookmarkStart w:id="203" w:name="_Toc301863095"/>
      <w:bookmarkStart w:id="204" w:name="_Toc202458032"/>
      <w:bookmarkStart w:id="205" w:name="_Toc197326335"/>
      <w:r w:rsidRPr="0037499A">
        <w:rPr>
          <w:rFonts w:ascii="Univers Next Pro Condensed" w:hAnsi="Univers Next Pro Condensed"/>
          <w:caps/>
          <w:sz w:val="28"/>
          <w:u w:val="none"/>
        </w:rPr>
        <w:t xml:space="preserve">Article </w:t>
      </w:r>
      <w:r w:rsidR="003352B2" w:rsidRPr="0037499A">
        <w:rPr>
          <w:rFonts w:ascii="Univers Next Pro Condensed" w:hAnsi="Univers Next Pro Condensed"/>
          <w:caps/>
          <w:sz w:val="28"/>
          <w:u w:val="none"/>
        </w:rPr>
        <w:t>1</w:t>
      </w:r>
      <w:r w:rsidR="006E2ADA" w:rsidRPr="0037499A">
        <w:rPr>
          <w:rFonts w:ascii="Univers Next Pro Condensed" w:hAnsi="Univers Next Pro Condensed"/>
          <w:caps/>
          <w:sz w:val="28"/>
          <w:u w:val="none"/>
        </w:rPr>
        <w:t>7</w:t>
      </w:r>
      <w:r w:rsidR="003352B2" w:rsidRPr="0037499A">
        <w:rPr>
          <w:rFonts w:ascii="Univers Next Pro Condensed" w:hAnsi="Univers Next Pro Condensed"/>
          <w:caps/>
          <w:sz w:val="28"/>
          <w:u w:val="none"/>
        </w:rPr>
        <w:t xml:space="preserve"> </w:t>
      </w:r>
      <w:r w:rsidRPr="0037499A">
        <w:rPr>
          <w:rFonts w:ascii="Univers Next Pro Condensed" w:hAnsi="Univers Next Pro Condensed"/>
          <w:caps/>
          <w:sz w:val="28"/>
          <w:u w:val="none"/>
        </w:rPr>
        <w:t>– Protection de la main d’œuvre</w:t>
      </w:r>
      <w:bookmarkEnd w:id="199"/>
      <w:bookmarkEnd w:id="200"/>
      <w:bookmarkEnd w:id="201"/>
      <w:bookmarkEnd w:id="202"/>
      <w:bookmarkEnd w:id="203"/>
      <w:bookmarkEnd w:id="204"/>
    </w:p>
    <w:p w14:paraId="3C93035F" w14:textId="77777777" w:rsidR="00DE6346" w:rsidRPr="0037499A" w:rsidRDefault="00DE6346" w:rsidP="00BE3DDB">
      <w:pPr>
        <w:rPr>
          <w:rFonts w:ascii="Univers Next Pro Condensed" w:hAnsi="Univers Next Pro Condensed"/>
          <w:sz w:val="20"/>
          <w:szCs w:val="20"/>
        </w:rPr>
      </w:pPr>
    </w:p>
    <w:p w14:paraId="6EF52841" w14:textId="7D5DD539" w:rsidR="00DE6346" w:rsidRPr="0037499A" w:rsidRDefault="00DE6346" w:rsidP="00BE3DDB">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titulaire </w:t>
      </w:r>
      <w:r w:rsidR="00874BFF"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s’engage à respecter les conventions internationales du travail ci-après désignées, pour l’exécution </w:t>
      </w:r>
      <w:r w:rsidR="00874BFF"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Il s’engage à vérifier que ses sous-traitants et ses fournisseurs respectent également </w:t>
      </w:r>
      <w:r w:rsidR="00D06F23" w:rsidRPr="0037499A">
        <w:rPr>
          <w:rFonts w:ascii="Univers Next Pro Condensed" w:hAnsi="Univers Next Pro Condensed"/>
          <w:sz w:val="20"/>
          <w:szCs w:val="20"/>
        </w:rPr>
        <w:t>lesdites</w:t>
      </w:r>
      <w:r w:rsidRPr="0037499A">
        <w:rPr>
          <w:rFonts w:ascii="Univers Next Pro Condensed" w:hAnsi="Univers Next Pro Condensed"/>
          <w:sz w:val="20"/>
          <w:szCs w:val="20"/>
        </w:rPr>
        <w:t xml:space="preserve"> conventions :</w:t>
      </w:r>
    </w:p>
    <w:p w14:paraId="4E163029" w14:textId="77777777" w:rsidR="00874BFF" w:rsidRPr="0037499A" w:rsidRDefault="00874BFF" w:rsidP="00BE3DDB">
      <w:pPr>
        <w:jc w:val="both"/>
        <w:rPr>
          <w:rFonts w:ascii="Univers Next Pro Condensed" w:hAnsi="Univers Next Pro Condensed"/>
          <w:sz w:val="10"/>
          <w:szCs w:val="10"/>
        </w:rPr>
      </w:pPr>
    </w:p>
    <w:p w14:paraId="44427A1F" w14:textId="69F2F4B7"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sur la liberté syndicale et la protection du droit syndical (C87, 1948)</w:t>
      </w:r>
    </w:p>
    <w:p w14:paraId="4553E050" w14:textId="736E1A8B"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sur le droit d’organisation et de négo</w:t>
      </w:r>
      <w:r w:rsidR="0054187F" w:rsidRPr="0037499A">
        <w:rPr>
          <w:rFonts w:ascii="Univers Next Pro Condensed" w:hAnsi="Univers Next Pro Condensed"/>
          <w:sz w:val="20"/>
          <w:szCs w:val="20"/>
        </w:rPr>
        <w:t>ciation collective (C98, 1949)</w:t>
      </w:r>
    </w:p>
    <w:p w14:paraId="3DD129DD" w14:textId="50DAFC58"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w:t>
      </w:r>
      <w:r w:rsidR="0054187F" w:rsidRPr="0037499A">
        <w:rPr>
          <w:rFonts w:ascii="Univers Next Pro Condensed" w:hAnsi="Univers Next Pro Condensed"/>
          <w:sz w:val="20"/>
          <w:szCs w:val="20"/>
        </w:rPr>
        <w:t>r le travail forcé (C29, 1930)</w:t>
      </w:r>
    </w:p>
    <w:p w14:paraId="1C3FE418" w14:textId="53F247A3"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sur l’abolition du travail forc</w:t>
      </w:r>
      <w:r w:rsidR="0054187F" w:rsidRPr="0037499A">
        <w:rPr>
          <w:rFonts w:ascii="Univers Next Pro Condensed" w:hAnsi="Univers Next Pro Condensed"/>
          <w:sz w:val="20"/>
          <w:szCs w:val="20"/>
        </w:rPr>
        <w:t>é (C105, 1957)</w:t>
      </w:r>
    </w:p>
    <w:p w14:paraId="5A1E3A45" w14:textId="136EC253"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sur l’égalit</w:t>
      </w:r>
      <w:r w:rsidR="0054187F" w:rsidRPr="0037499A">
        <w:rPr>
          <w:rFonts w:ascii="Univers Next Pro Condensed" w:hAnsi="Univers Next Pro Condensed"/>
          <w:sz w:val="20"/>
          <w:szCs w:val="20"/>
        </w:rPr>
        <w:t>é de rémunération (C100, 1951)</w:t>
      </w:r>
    </w:p>
    <w:p w14:paraId="54AE42D4" w14:textId="1BE6E64D"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concernant la discrimination (emp</w:t>
      </w:r>
      <w:r w:rsidR="0054187F" w:rsidRPr="0037499A">
        <w:rPr>
          <w:rFonts w:ascii="Univers Next Pro Condensed" w:hAnsi="Univers Next Pro Condensed"/>
          <w:sz w:val="20"/>
          <w:szCs w:val="20"/>
        </w:rPr>
        <w:t>loi et profession, C111, 1958)</w:t>
      </w:r>
    </w:p>
    <w:p w14:paraId="3C46B015" w14:textId="50A27CB7"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 xml:space="preserve">a convention </w:t>
      </w:r>
      <w:r w:rsidR="0054187F" w:rsidRPr="0037499A">
        <w:rPr>
          <w:rFonts w:ascii="Univers Next Pro Condensed" w:hAnsi="Univers Next Pro Condensed"/>
          <w:sz w:val="20"/>
          <w:szCs w:val="20"/>
        </w:rPr>
        <w:t xml:space="preserve">sur l’âge minimum (C138, 1973) </w:t>
      </w:r>
    </w:p>
    <w:p w14:paraId="7EDDF323" w14:textId="406A1039" w:rsidR="00DE6346" w:rsidRPr="0037499A" w:rsidRDefault="007B71E2" w:rsidP="007B71E2">
      <w:pPr>
        <w:pStyle w:val="Paragraphedeliste"/>
        <w:numPr>
          <w:ilvl w:val="0"/>
          <w:numId w:val="39"/>
        </w:numPr>
        <w:jc w:val="both"/>
        <w:rPr>
          <w:rFonts w:ascii="Univers Next Pro Condensed" w:hAnsi="Univers Next Pro Condensed"/>
          <w:sz w:val="20"/>
          <w:szCs w:val="20"/>
        </w:rPr>
      </w:pPr>
      <w:r w:rsidRPr="0037499A">
        <w:rPr>
          <w:rFonts w:ascii="Univers Next Pro Condensed" w:hAnsi="Univers Next Pro Condensed"/>
          <w:sz w:val="20"/>
          <w:szCs w:val="20"/>
        </w:rPr>
        <w:t>L</w:t>
      </w:r>
      <w:r w:rsidR="00DE6346" w:rsidRPr="0037499A">
        <w:rPr>
          <w:rFonts w:ascii="Univers Next Pro Condensed" w:hAnsi="Univers Next Pro Condensed"/>
          <w:sz w:val="20"/>
          <w:szCs w:val="20"/>
        </w:rPr>
        <w:t>a convention sur les pires formes de tra</w:t>
      </w:r>
      <w:r w:rsidR="0054187F" w:rsidRPr="0037499A">
        <w:rPr>
          <w:rFonts w:ascii="Univers Next Pro Condensed" w:hAnsi="Univers Next Pro Condensed"/>
          <w:sz w:val="20"/>
          <w:szCs w:val="20"/>
        </w:rPr>
        <w:t>vail des enfants (C182, 1999)</w:t>
      </w:r>
    </w:p>
    <w:p w14:paraId="23C579EE" w14:textId="77777777" w:rsidR="00874BFF" w:rsidRPr="0037499A" w:rsidRDefault="00874BFF" w:rsidP="00BE3DDB">
      <w:pPr>
        <w:ind w:left="360"/>
        <w:jc w:val="both"/>
        <w:rPr>
          <w:rFonts w:ascii="Univers Next Pro Condensed" w:hAnsi="Univers Next Pro Condensed"/>
          <w:sz w:val="10"/>
          <w:szCs w:val="10"/>
        </w:rPr>
      </w:pPr>
    </w:p>
    <w:p w14:paraId="69E36ECF" w14:textId="77777777" w:rsidR="00DE6346" w:rsidRPr="0037499A" w:rsidRDefault="00DE6346" w:rsidP="00BE3DDB">
      <w:pPr>
        <w:jc w:val="both"/>
        <w:rPr>
          <w:rFonts w:ascii="Univers Next Pro Condensed" w:hAnsi="Univers Next Pro Condensed"/>
          <w:sz w:val="20"/>
          <w:szCs w:val="20"/>
        </w:rPr>
      </w:pPr>
      <w:r w:rsidRPr="0037499A">
        <w:rPr>
          <w:rFonts w:ascii="Univers Next Pro Condensed" w:hAnsi="Univers Next Pro Condensed"/>
          <w:sz w:val="20"/>
          <w:szCs w:val="20"/>
        </w:rPr>
        <w:t>Le Centre Pompidou est en droit</w:t>
      </w:r>
      <w:r w:rsidR="00F044FF" w:rsidRPr="0037499A">
        <w:rPr>
          <w:rFonts w:ascii="Univers Next Pro Condensed" w:hAnsi="Univers Next Pro Condensed"/>
          <w:sz w:val="20"/>
          <w:szCs w:val="20"/>
        </w:rPr>
        <w:t>,</w:t>
      </w:r>
      <w:r w:rsidRPr="0037499A">
        <w:rPr>
          <w:rFonts w:ascii="Univers Next Pro Condensed" w:hAnsi="Univers Next Pro Condensed"/>
          <w:sz w:val="20"/>
          <w:szCs w:val="20"/>
        </w:rPr>
        <w:t xml:space="preserve"> pour l’application de la présente disposition, de demander au titulaire une attestation sur l’honneur de sa part ainsi que de celle de ses sous-traitants, prestataires et fournisseurs sur le respect de ces conventions.</w:t>
      </w:r>
    </w:p>
    <w:p w14:paraId="551EE2C0" w14:textId="77777777" w:rsidR="00DE6346" w:rsidRPr="0037499A" w:rsidRDefault="00DE6346" w:rsidP="00BE3DDB">
      <w:pPr>
        <w:jc w:val="both"/>
        <w:rPr>
          <w:rFonts w:ascii="Univers Next Pro Condensed" w:hAnsi="Univers Next Pro Condensed"/>
          <w:sz w:val="22"/>
          <w:szCs w:val="22"/>
        </w:rPr>
      </w:pPr>
    </w:p>
    <w:p w14:paraId="1CEDBAA4" w14:textId="77777777" w:rsidR="00DE6346" w:rsidRPr="0037499A" w:rsidRDefault="00DE6346" w:rsidP="00BE3DDB">
      <w:pPr>
        <w:jc w:val="both"/>
        <w:rPr>
          <w:rFonts w:ascii="Univers Next Pro Condensed" w:hAnsi="Univers Next Pro Condensed"/>
          <w:sz w:val="20"/>
          <w:szCs w:val="20"/>
        </w:rPr>
      </w:pPr>
      <w:r w:rsidRPr="0037499A">
        <w:rPr>
          <w:rFonts w:ascii="Univers Next Pro Condensed" w:hAnsi="Univers Next Pro Condensed"/>
          <w:sz w:val="20"/>
          <w:szCs w:val="20"/>
        </w:rPr>
        <w:t xml:space="preserve">Le </w:t>
      </w:r>
      <w:r w:rsidR="00874BFF" w:rsidRPr="0037499A">
        <w:rPr>
          <w:rFonts w:ascii="Univers Next Pro Condensed" w:hAnsi="Univers Next Pro Condensed"/>
          <w:sz w:val="20"/>
          <w:szCs w:val="20"/>
        </w:rPr>
        <w:t>non-</w:t>
      </w:r>
      <w:r w:rsidRPr="0037499A">
        <w:rPr>
          <w:rFonts w:ascii="Univers Next Pro Condensed" w:hAnsi="Univers Next Pro Condensed"/>
          <w:sz w:val="20"/>
          <w:szCs w:val="20"/>
        </w:rPr>
        <w:t xml:space="preserve">respect de cet engagement soumet le titulaire à l’application des dispositions de l’article </w:t>
      </w:r>
      <w:r w:rsidR="00CF785A" w:rsidRPr="0037499A">
        <w:rPr>
          <w:rFonts w:ascii="Univers Next Pro Condensed" w:hAnsi="Univers Next Pro Condensed"/>
          <w:sz w:val="20"/>
          <w:szCs w:val="20"/>
        </w:rPr>
        <w:t>32</w:t>
      </w:r>
      <w:r w:rsidRPr="0037499A">
        <w:rPr>
          <w:rFonts w:ascii="Univers Next Pro Condensed" w:hAnsi="Univers Next Pro Condensed"/>
          <w:sz w:val="20"/>
          <w:szCs w:val="20"/>
        </w:rPr>
        <w:t xml:space="preserve"> du CCAG </w:t>
      </w:r>
      <w:r w:rsidR="00CF785A" w:rsidRPr="0037499A">
        <w:rPr>
          <w:rFonts w:ascii="Univers Next Pro Condensed" w:hAnsi="Univers Next Pro Condensed"/>
          <w:sz w:val="20"/>
          <w:szCs w:val="20"/>
        </w:rPr>
        <w:t>FCS</w:t>
      </w:r>
      <w:r w:rsidR="00F57017" w:rsidRPr="0037499A">
        <w:rPr>
          <w:rFonts w:ascii="Univers Next Pro Condensed" w:hAnsi="Univers Next Pro Condensed"/>
          <w:sz w:val="20"/>
          <w:szCs w:val="20"/>
        </w:rPr>
        <w:t>.</w:t>
      </w:r>
    </w:p>
    <w:p w14:paraId="0D7E5FF2" w14:textId="77777777" w:rsidR="00DE6346" w:rsidRPr="0037499A" w:rsidRDefault="00DE6346" w:rsidP="00C14B1D">
      <w:pPr>
        <w:rPr>
          <w:rFonts w:ascii="Univers Next Pro Condensed" w:hAnsi="Univers Next Pro Condensed" w:cs="Arial"/>
          <w:bCs/>
          <w:caps/>
          <w:sz w:val="20"/>
          <w:szCs w:val="20"/>
        </w:rPr>
      </w:pPr>
    </w:p>
    <w:p w14:paraId="5CF708BD" w14:textId="686A73AB" w:rsidR="00B72A87" w:rsidRPr="00A467C4" w:rsidRDefault="00B72A87" w:rsidP="00A467C4">
      <w:pPr>
        <w:pStyle w:val="Titre1"/>
        <w:spacing w:before="0"/>
        <w:jc w:val="both"/>
        <w:rPr>
          <w:rFonts w:ascii="Univers Next Pro Condensed" w:hAnsi="Univers Next Pro Condensed"/>
          <w:caps/>
          <w:sz w:val="28"/>
          <w:u w:val="none"/>
        </w:rPr>
      </w:pPr>
      <w:bookmarkStart w:id="206" w:name="_Toc202458033"/>
      <w:r w:rsidRPr="0037499A">
        <w:rPr>
          <w:rFonts w:ascii="Univers Next Pro Condensed" w:hAnsi="Univers Next Pro Condensed"/>
          <w:caps/>
          <w:sz w:val="28"/>
          <w:u w:val="none"/>
        </w:rPr>
        <w:t xml:space="preserve">Article </w:t>
      </w:r>
      <w:r w:rsidR="003352B2" w:rsidRPr="0037499A">
        <w:rPr>
          <w:rFonts w:ascii="Univers Next Pro Condensed" w:hAnsi="Univers Next Pro Condensed"/>
          <w:caps/>
          <w:sz w:val="28"/>
          <w:u w:val="none"/>
        </w:rPr>
        <w:t>1</w:t>
      </w:r>
      <w:r w:rsidR="006E2ADA" w:rsidRPr="0037499A">
        <w:rPr>
          <w:rFonts w:ascii="Univers Next Pro Condensed" w:hAnsi="Univers Next Pro Condensed"/>
          <w:caps/>
          <w:sz w:val="28"/>
          <w:u w:val="none"/>
        </w:rPr>
        <w:t>8</w:t>
      </w:r>
      <w:r w:rsidR="003352B2" w:rsidRPr="0037499A">
        <w:rPr>
          <w:rFonts w:ascii="Univers Next Pro Condensed" w:hAnsi="Univers Next Pro Condensed"/>
          <w:caps/>
          <w:sz w:val="28"/>
          <w:u w:val="none"/>
        </w:rPr>
        <w:t xml:space="preserve"> </w:t>
      </w:r>
      <w:r w:rsidRPr="0037499A">
        <w:rPr>
          <w:rFonts w:ascii="Univers Next Pro Condensed" w:hAnsi="Univers Next Pro Condensed"/>
          <w:caps/>
          <w:sz w:val="28"/>
          <w:u w:val="none"/>
        </w:rPr>
        <w:t>– Dérogations au C.C.A.G. Fournitures courantes et services</w:t>
      </w:r>
      <w:bookmarkEnd w:id="206"/>
    </w:p>
    <w:p w14:paraId="38C6AAD3" w14:textId="77777777" w:rsidR="007C5AA3" w:rsidRDefault="007C5AA3" w:rsidP="002719E7">
      <w:pPr>
        <w:tabs>
          <w:tab w:val="left" w:pos="4395"/>
        </w:tabs>
        <w:ind w:right="-2"/>
        <w:jc w:val="both"/>
        <w:rPr>
          <w:rFonts w:ascii="Univers Next Pro Condensed" w:hAnsi="Univers Next Pro Condensed"/>
          <w:color w:val="000000"/>
          <w:sz w:val="20"/>
          <w:szCs w:val="20"/>
          <w:u w:val="single"/>
        </w:rPr>
      </w:pPr>
    </w:p>
    <w:p w14:paraId="0C172895" w14:textId="38943C97" w:rsidR="002126A3" w:rsidRDefault="002126A3" w:rsidP="002719E7">
      <w:pPr>
        <w:tabs>
          <w:tab w:val="left" w:pos="4395"/>
        </w:tabs>
        <w:ind w:right="-2"/>
        <w:jc w:val="both"/>
        <w:rPr>
          <w:rFonts w:ascii="Univers Next Pro Condensed" w:hAnsi="Univers Next Pro Condensed"/>
          <w:color w:val="000000"/>
          <w:sz w:val="20"/>
          <w:szCs w:val="20"/>
        </w:rPr>
      </w:pPr>
      <w:r w:rsidRPr="0037499A">
        <w:rPr>
          <w:rFonts w:ascii="Univers Next Pro Condensed" w:hAnsi="Univers Next Pro Condensed"/>
          <w:color w:val="000000"/>
          <w:sz w:val="20"/>
          <w:szCs w:val="20"/>
          <w:u w:val="single"/>
        </w:rPr>
        <w:t>Articles du présent AE valant C.C.P. qui dérogent</w:t>
      </w:r>
      <w:r w:rsidRPr="0037499A">
        <w:rPr>
          <w:rFonts w:ascii="Univers Next Pro Condensed" w:hAnsi="Univers Next Pro Condensed"/>
          <w:color w:val="000000"/>
          <w:sz w:val="20"/>
          <w:szCs w:val="20"/>
        </w:rPr>
        <w:t xml:space="preserve"> aux </w:t>
      </w:r>
      <w:r w:rsidRPr="0037499A">
        <w:rPr>
          <w:rFonts w:ascii="Univers Next Pro Condensed" w:hAnsi="Univers Next Pro Condensed"/>
          <w:color w:val="000000"/>
          <w:sz w:val="20"/>
          <w:szCs w:val="20"/>
          <w:u w:val="single"/>
        </w:rPr>
        <w:t>articles du C.C.A.G – F.C.S sont les suivants</w:t>
      </w:r>
      <w:r w:rsidRPr="0037499A">
        <w:rPr>
          <w:rFonts w:ascii="Univers Next Pro Condensed" w:hAnsi="Univers Next Pro Condensed"/>
          <w:color w:val="000000"/>
          <w:sz w:val="20"/>
          <w:szCs w:val="20"/>
        </w:rPr>
        <w:t> :</w:t>
      </w:r>
    </w:p>
    <w:p w14:paraId="29E541D3" w14:textId="77777777" w:rsidR="007C5AA3" w:rsidRPr="0037499A" w:rsidRDefault="007C5AA3" w:rsidP="002719E7">
      <w:pPr>
        <w:tabs>
          <w:tab w:val="left" w:pos="4395"/>
        </w:tabs>
        <w:ind w:right="-2"/>
        <w:jc w:val="both"/>
        <w:rPr>
          <w:rFonts w:ascii="Univers Next Pro Condensed" w:hAnsi="Univers Next Pro Condensed"/>
          <w:color w:val="000000"/>
          <w:sz w:val="20"/>
          <w:szCs w:val="20"/>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68"/>
      </w:tblGrid>
      <w:tr w:rsidR="001B2413" w:rsidRPr="0060044A" w14:paraId="275D7D70" w14:textId="77777777" w:rsidTr="002A37C3">
        <w:tc>
          <w:tcPr>
            <w:tcW w:w="7054" w:type="dxa"/>
            <w:shd w:val="clear" w:color="auto" w:fill="auto"/>
          </w:tcPr>
          <w:p w14:paraId="62332241" w14:textId="77777777" w:rsidR="001B2413" w:rsidRPr="0060044A" w:rsidRDefault="001B2413" w:rsidP="002A37C3">
            <w:pPr>
              <w:tabs>
                <w:tab w:val="left" w:pos="1276"/>
              </w:tabs>
              <w:jc w:val="both"/>
              <w:rPr>
                <w:rFonts w:ascii="Univers Next Pro Condensed" w:hAnsi="Univers Next Pro Condensed"/>
                <w:sz w:val="20"/>
                <w:szCs w:val="20"/>
              </w:rPr>
            </w:pPr>
            <w:bookmarkStart w:id="207" w:name="_Hlk200987645"/>
            <w:r w:rsidRPr="0060044A">
              <w:rPr>
                <w:rFonts w:ascii="Univers Next Pro Condensed" w:hAnsi="Univers Next Pro Condensed"/>
                <w:sz w:val="20"/>
                <w:szCs w:val="20"/>
              </w:rPr>
              <w:t>Article 3</w:t>
            </w:r>
            <w:r w:rsidRPr="0060044A">
              <w:rPr>
                <w:rFonts w:ascii="Univers Next Pro Condensed" w:hAnsi="Univers Next Pro Condensed"/>
                <w:sz w:val="20"/>
                <w:szCs w:val="20"/>
              </w:rPr>
              <w:tab/>
              <w:t>Pièces contractuelles de l’accord-cadre</w:t>
            </w:r>
          </w:p>
          <w:p w14:paraId="5EB5F606" w14:textId="77777777" w:rsidR="001B2413" w:rsidRPr="0060044A"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6.1.4</w:t>
            </w:r>
            <w:r w:rsidRPr="0060044A">
              <w:rPr>
                <w:rFonts w:ascii="Univers Next Pro Condensed" w:hAnsi="Univers Next Pro Condensed"/>
                <w:sz w:val="20"/>
                <w:szCs w:val="20"/>
              </w:rPr>
              <w:tab/>
              <w:t>Délai d’observation du titulaire sur les bons de commande</w:t>
            </w:r>
          </w:p>
          <w:p w14:paraId="05AC2464" w14:textId="77777777" w:rsidR="001B2413" w:rsidRPr="0060044A"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6.5</w:t>
            </w:r>
            <w:r w:rsidRPr="0060044A">
              <w:rPr>
                <w:rFonts w:ascii="Univers Next Pro Condensed" w:hAnsi="Univers Next Pro Condensed"/>
                <w:sz w:val="20"/>
                <w:szCs w:val="20"/>
              </w:rPr>
              <w:tab/>
              <w:t>Vérification et admission des prestations</w:t>
            </w:r>
          </w:p>
          <w:p w14:paraId="37FCCC7F" w14:textId="77777777" w:rsidR="001B2413" w:rsidRPr="0060044A"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6.6.1</w:t>
            </w:r>
            <w:r w:rsidRPr="0060044A">
              <w:rPr>
                <w:rFonts w:ascii="Univers Next Pro Condensed" w:hAnsi="Univers Next Pro Condensed"/>
                <w:sz w:val="20"/>
                <w:szCs w:val="20"/>
              </w:rPr>
              <w:tab/>
              <w:t>Pénalités en cas de retard dans l’exécution des prestations</w:t>
            </w:r>
          </w:p>
          <w:p w14:paraId="783DF881" w14:textId="77777777" w:rsidR="001B2413" w:rsidRPr="0060044A"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6.6.2</w:t>
            </w:r>
            <w:r w:rsidRPr="0060044A">
              <w:rPr>
                <w:rFonts w:ascii="Univers Next Pro Condensed" w:hAnsi="Univers Next Pro Condensed"/>
                <w:sz w:val="20"/>
                <w:szCs w:val="20"/>
              </w:rPr>
              <w:tab/>
              <w:t>Pénalités pour non-respect du plan de prévention</w:t>
            </w:r>
          </w:p>
          <w:p w14:paraId="7C735AEE" w14:textId="77777777" w:rsidR="001B2413"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6.6.4</w:t>
            </w:r>
            <w:r w:rsidRPr="0060044A">
              <w:rPr>
                <w:rFonts w:ascii="Univers Next Pro Condensed" w:hAnsi="Univers Next Pro Condensed"/>
                <w:sz w:val="20"/>
                <w:szCs w:val="20"/>
              </w:rPr>
              <w:tab/>
              <w:t>Cumul de pénalités</w:t>
            </w:r>
          </w:p>
          <w:p w14:paraId="70745637" w14:textId="77777777" w:rsidR="001B2413" w:rsidRPr="0060044A" w:rsidRDefault="001B2413" w:rsidP="002A37C3">
            <w:pPr>
              <w:tabs>
                <w:tab w:val="left" w:pos="1276"/>
              </w:tabs>
              <w:jc w:val="both"/>
              <w:rPr>
                <w:rFonts w:ascii="Univers Next Pro Condensed" w:hAnsi="Univers Next Pro Condensed"/>
                <w:sz w:val="20"/>
                <w:szCs w:val="20"/>
              </w:rPr>
            </w:pPr>
            <w:r>
              <w:rPr>
                <w:rFonts w:ascii="Univers Next Pro Condensed" w:hAnsi="Univers Next Pro Condensed"/>
                <w:sz w:val="20"/>
                <w:szCs w:val="20"/>
              </w:rPr>
              <w:t>Article 7.5            Mois d’établissement des prix</w:t>
            </w:r>
          </w:p>
          <w:p w14:paraId="3A1C82A1" w14:textId="77777777" w:rsidR="001B2413" w:rsidRDefault="001B2413" w:rsidP="002A37C3">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11</w:t>
            </w:r>
            <w:r w:rsidRPr="0060044A">
              <w:rPr>
                <w:rFonts w:ascii="Univers Next Pro Condensed" w:hAnsi="Univers Next Pro Condensed"/>
                <w:sz w:val="20"/>
                <w:szCs w:val="20"/>
              </w:rPr>
              <w:tab/>
              <w:t>Confidentialité</w:t>
            </w:r>
          </w:p>
          <w:p w14:paraId="72CC1DB2" w14:textId="77777777" w:rsidR="001B2413" w:rsidRPr="00C97449" w:rsidRDefault="001B2413" w:rsidP="002A37C3">
            <w:pPr>
              <w:tabs>
                <w:tab w:val="left" w:pos="1276"/>
              </w:tabs>
              <w:jc w:val="both"/>
              <w:rPr>
                <w:rFonts w:ascii="Univers Next Pro Condensed" w:hAnsi="Univers Next Pro Condensed"/>
                <w:noProof/>
                <w:sz w:val="20"/>
                <w:szCs w:val="20"/>
              </w:rPr>
            </w:pPr>
            <w:r w:rsidRPr="00C97449">
              <w:rPr>
                <w:rFonts w:ascii="Univers Next Pro Condensed" w:hAnsi="Univers Next Pro Condensed"/>
                <w:noProof/>
                <w:sz w:val="20"/>
                <w:szCs w:val="20"/>
              </w:rPr>
              <w:t xml:space="preserve">Article 14.2     </w:t>
            </w:r>
            <w:r>
              <w:rPr>
                <w:rFonts w:ascii="Univers Next Pro Condensed" w:hAnsi="Univers Next Pro Condensed"/>
                <w:noProof/>
                <w:sz w:val="20"/>
                <w:szCs w:val="20"/>
              </w:rPr>
              <w:t xml:space="preserve">     </w:t>
            </w:r>
            <w:r w:rsidRPr="00C97449">
              <w:rPr>
                <w:rFonts w:ascii="Univers Next Pro Condensed" w:hAnsi="Univers Next Pro Condensed"/>
                <w:noProof/>
                <w:sz w:val="20"/>
                <w:szCs w:val="20"/>
              </w:rPr>
              <w:t>Résiliation pour motif d’intérêt général</w:t>
            </w:r>
          </w:p>
        </w:tc>
        <w:tc>
          <w:tcPr>
            <w:tcW w:w="2268" w:type="dxa"/>
            <w:shd w:val="clear" w:color="auto" w:fill="auto"/>
          </w:tcPr>
          <w:p w14:paraId="1B9C333F"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Articles 4.1 et 4.2</w:t>
            </w:r>
          </w:p>
          <w:p w14:paraId="5266BBD9"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3.7.2</w:t>
            </w:r>
          </w:p>
          <w:p w14:paraId="4A414401"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Articles </w:t>
            </w:r>
            <w:r>
              <w:rPr>
                <w:rFonts w:ascii="Univers Next Pro Condensed" w:hAnsi="Univers Next Pro Condensed"/>
                <w:noProof/>
                <w:sz w:val="20"/>
                <w:szCs w:val="20"/>
              </w:rPr>
              <w:t>29 et 30</w:t>
            </w:r>
          </w:p>
          <w:p w14:paraId="44DAC1D7"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 14.1 </w:t>
            </w:r>
          </w:p>
          <w:p w14:paraId="174B2907"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14.1</w:t>
            </w:r>
          </w:p>
          <w:p w14:paraId="3971B5CE" w14:textId="77777777" w:rsidR="001B2413" w:rsidRPr="0060044A"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w:t>
            </w:r>
          </w:p>
          <w:p w14:paraId="5A586585" w14:textId="77777777" w:rsidR="001B2413" w:rsidRDefault="001B2413" w:rsidP="002A37C3">
            <w:pPr>
              <w:jc w:val="both"/>
              <w:rPr>
                <w:rFonts w:ascii="Univers Next Pro Condensed" w:hAnsi="Univers Next Pro Condensed"/>
                <w:noProof/>
                <w:sz w:val="20"/>
                <w:szCs w:val="20"/>
              </w:rPr>
            </w:pPr>
            <w:r>
              <w:rPr>
                <w:rFonts w:ascii="Univers Next Pro Condensed" w:hAnsi="Univers Next Pro Condensed"/>
                <w:noProof/>
                <w:sz w:val="20"/>
                <w:szCs w:val="20"/>
              </w:rPr>
              <w:t>Article 10.2</w:t>
            </w:r>
          </w:p>
          <w:p w14:paraId="0C3B7650" w14:textId="77777777" w:rsidR="001B2413" w:rsidRDefault="001B2413" w:rsidP="002A37C3">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5.1</w:t>
            </w:r>
          </w:p>
          <w:p w14:paraId="60368A1E" w14:textId="77777777" w:rsidR="001B2413" w:rsidRPr="0060044A" w:rsidRDefault="001B2413" w:rsidP="002A37C3">
            <w:pPr>
              <w:jc w:val="both"/>
              <w:rPr>
                <w:rFonts w:ascii="Univers Next Pro Condensed" w:hAnsi="Univers Next Pro Condensed"/>
                <w:noProof/>
                <w:sz w:val="20"/>
                <w:szCs w:val="20"/>
              </w:rPr>
            </w:pPr>
            <w:r>
              <w:rPr>
                <w:rFonts w:ascii="Univers Next Pro Condensed" w:hAnsi="Univers Next Pro Condensed"/>
                <w:noProof/>
                <w:sz w:val="20"/>
                <w:szCs w:val="20"/>
              </w:rPr>
              <w:t>Article 42</w:t>
            </w:r>
          </w:p>
        </w:tc>
      </w:tr>
      <w:bookmarkEnd w:id="207"/>
    </w:tbl>
    <w:p w14:paraId="6EA23DD7" w14:textId="77777777" w:rsidR="00A467C4" w:rsidRDefault="00A467C4" w:rsidP="001D27BA">
      <w:pPr>
        <w:pStyle w:val="Titre1"/>
        <w:spacing w:before="0"/>
        <w:jc w:val="both"/>
        <w:rPr>
          <w:rFonts w:ascii="Univers Next Pro Condensed" w:hAnsi="Univers Next Pro Condensed"/>
          <w:caps/>
          <w:sz w:val="28"/>
          <w:szCs w:val="28"/>
          <w:u w:val="none"/>
        </w:rPr>
      </w:pPr>
    </w:p>
    <w:p w14:paraId="53A09ABA" w14:textId="77777777" w:rsidR="00A467C4" w:rsidRDefault="00A467C4" w:rsidP="001D27BA">
      <w:pPr>
        <w:pStyle w:val="Titre1"/>
        <w:spacing w:before="0"/>
        <w:jc w:val="both"/>
        <w:rPr>
          <w:rFonts w:ascii="Univers Next Pro Condensed" w:hAnsi="Univers Next Pro Condensed"/>
          <w:caps/>
          <w:sz w:val="28"/>
          <w:szCs w:val="28"/>
          <w:u w:val="none"/>
        </w:rPr>
      </w:pPr>
    </w:p>
    <w:p w14:paraId="279E307F" w14:textId="77777777" w:rsidR="00A467C4" w:rsidRDefault="00A467C4" w:rsidP="001D27BA">
      <w:pPr>
        <w:pStyle w:val="Titre1"/>
        <w:spacing w:before="0"/>
        <w:jc w:val="both"/>
        <w:rPr>
          <w:rFonts w:ascii="Univers Next Pro Condensed" w:hAnsi="Univers Next Pro Condensed"/>
          <w:caps/>
          <w:sz w:val="28"/>
          <w:szCs w:val="28"/>
          <w:u w:val="none"/>
        </w:rPr>
      </w:pPr>
    </w:p>
    <w:p w14:paraId="62BA390E" w14:textId="0DB8E138" w:rsidR="00A467C4" w:rsidRDefault="00A467C4" w:rsidP="001D27BA">
      <w:pPr>
        <w:pStyle w:val="Titre1"/>
        <w:spacing w:before="0"/>
        <w:jc w:val="both"/>
        <w:rPr>
          <w:rFonts w:ascii="Univers Next Pro Condensed" w:hAnsi="Univers Next Pro Condensed"/>
          <w:caps/>
          <w:sz w:val="28"/>
          <w:szCs w:val="28"/>
          <w:u w:val="none"/>
        </w:rPr>
      </w:pPr>
    </w:p>
    <w:p w14:paraId="08A4E263" w14:textId="388D968E" w:rsidR="00A467C4" w:rsidRDefault="00A467C4" w:rsidP="00A467C4"/>
    <w:p w14:paraId="2AD58DF8" w14:textId="5DB42867" w:rsidR="00A467C4" w:rsidRDefault="00A467C4" w:rsidP="00A467C4"/>
    <w:p w14:paraId="5157EF15" w14:textId="0D384FE6" w:rsidR="00DE6346" w:rsidRPr="0037499A" w:rsidRDefault="00DE6346" w:rsidP="001D27BA">
      <w:pPr>
        <w:pStyle w:val="Titre1"/>
        <w:spacing w:before="0"/>
        <w:jc w:val="both"/>
        <w:rPr>
          <w:rFonts w:ascii="Univers Next Pro Condensed" w:hAnsi="Univers Next Pro Condensed"/>
          <w:caps/>
          <w:sz w:val="28"/>
          <w:szCs w:val="28"/>
          <w:u w:val="none"/>
        </w:rPr>
      </w:pPr>
      <w:bookmarkStart w:id="208" w:name="_Toc202458034"/>
      <w:r w:rsidRPr="0037499A">
        <w:rPr>
          <w:rFonts w:ascii="Univers Next Pro Condensed" w:hAnsi="Univers Next Pro Condensed"/>
          <w:caps/>
          <w:sz w:val="28"/>
          <w:szCs w:val="28"/>
          <w:u w:val="none"/>
        </w:rPr>
        <w:t xml:space="preserve">ARTICLE </w:t>
      </w:r>
      <w:r w:rsidR="006E2ADA" w:rsidRPr="0037499A">
        <w:rPr>
          <w:rFonts w:ascii="Univers Next Pro Condensed" w:hAnsi="Univers Next Pro Condensed"/>
          <w:caps/>
          <w:sz w:val="28"/>
          <w:szCs w:val="28"/>
          <w:u w:val="none"/>
        </w:rPr>
        <w:t>19</w:t>
      </w:r>
      <w:r w:rsidR="003352B2" w:rsidRPr="0037499A">
        <w:rPr>
          <w:rFonts w:ascii="Univers Next Pro Condensed" w:hAnsi="Univers Next Pro Condensed"/>
          <w:caps/>
          <w:sz w:val="28"/>
          <w:szCs w:val="28"/>
          <w:u w:val="none"/>
        </w:rPr>
        <w:t xml:space="preserve"> </w:t>
      </w:r>
      <w:r w:rsidRPr="0037499A">
        <w:rPr>
          <w:rFonts w:ascii="Univers Next Pro Condensed" w:hAnsi="Univers Next Pro Condensed"/>
          <w:caps/>
          <w:sz w:val="28"/>
          <w:szCs w:val="28"/>
          <w:u w:val="none"/>
        </w:rPr>
        <w:t>– SIGNATURE DE L’ENTREPRISE</w:t>
      </w:r>
      <w:bookmarkEnd w:id="205"/>
      <w:bookmarkEnd w:id="208"/>
    </w:p>
    <w:p w14:paraId="357BDE15" w14:textId="77777777" w:rsidR="00DE6346" w:rsidRPr="0037499A" w:rsidRDefault="00DE6346" w:rsidP="00DB3B65">
      <w:pPr>
        <w:jc w:val="both"/>
        <w:rPr>
          <w:rFonts w:ascii="Univers Next Pro Condensed" w:hAnsi="Univers Next Pro Condensed"/>
          <w:sz w:val="22"/>
          <w:szCs w:val="22"/>
        </w:rPr>
      </w:pPr>
    </w:p>
    <w:p w14:paraId="6C03A338" w14:textId="157282E2" w:rsidR="00DE6346" w:rsidRPr="0037499A" w:rsidRDefault="006E2ADA" w:rsidP="00F27C3B">
      <w:pPr>
        <w:pStyle w:val="Titre3"/>
        <w:spacing w:before="0" w:after="0"/>
        <w:ind w:left="425"/>
        <w:jc w:val="both"/>
        <w:rPr>
          <w:rFonts w:ascii="Univers Next Pro Condensed" w:hAnsi="Univers Next Pro Condensed"/>
          <w:sz w:val="20"/>
          <w:szCs w:val="20"/>
        </w:rPr>
      </w:pPr>
      <w:bookmarkStart w:id="209" w:name="_Toc197326336"/>
      <w:bookmarkStart w:id="210" w:name="_Toc202458035"/>
      <w:r w:rsidRPr="0037499A">
        <w:rPr>
          <w:rFonts w:ascii="Univers Next Pro Condensed" w:hAnsi="Univers Next Pro Condensed"/>
          <w:sz w:val="20"/>
          <w:szCs w:val="20"/>
        </w:rPr>
        <w:t>19</w:t>
      </w:r>
      <w:r w:rsidR="00DE6346" w:rsidRPr="0037499A">
        <w:rPr>
          <w:rFonts w:ascii="Univers Next Pro Condensed" w:hAnsi="Univers Next Pro Condensed"/>
          <w:sz w:val="20"/>
          <w:szCs w:val="20"/>
        </w:rPr>
        <w:t>.1 –</w:t>
      </w:r>
      <w:r w:rsidR="00DE6346" w:rsidRPr="0037499A">
        <w:rPr>
          <w:rFonts w:ascii="Univers Next Pro Condensed" w:hAnsi="Univers Next Pro Condensed"/>
          <w:bCs w:val="0"/>
          <w:sz w:val="20"/>
          <w:szCs w:val="20"/>
        </w:rPr>
        <w:t xml:space="preserve"> Attestations sur l’honneur</w:t>
      </w:r>
      <w:r w:rsidR="00DE6346" w:rsidRPr="0037499A">
        <w:rPr>
          <w:rStyle w:val="Appelnotedebasdep"/>
          <w:rFonts w:ascii="Univers Next Pro Condensed" w:hAnsi="Univers Next Pro Condensed" w:cs="Arial"/>
          <w:b w:val="0"/>
          <w:bCs w:val="0"/>
          <w:sz w:val="20"/>
          <w:szCs w:val="20"/>
        </w:rPr>
        <w:footnoteReference w:id="16"/>
      </w:r>
      <w:bookmarkEnd w:id="209"/>
      <w:bookmarkEnd w:id="210"/>
    </w:p>
    <w:p w14:paraId="62998225" w14:textId="77777777" w:rsidR="00DE6346" w:rsidRPr="0037499A" w:rsidRDefault="00DE6346" w:rsidP="00DB3B65">
      <w:pPr>
        <w:jc w:val="both"/>
        <w:rPr>
          <w:rFonts w:ascii="Univers Next Pro Condensed" w:hAnsi="Univers Next Pro Condensed"/>
          <w:sz w:val="20"/>
          <w:szCs w:val="20"/>
        </w:rPr>
      </w:pPr>
    </w:p>
    <w:p w14:paraId="3622A760" w14:textId="77777777" w:rsidR="001D1EB4" w:rsidRPr="0037499A" w:rsidRDefault="00DE6346" w:rsidP="00DB3B65">
      <w:pPr>
        <w:jc w:val="both"/>
        <w:rPr>
          <w:rFonts w:ascii="Univers Next Pro Condensed" w:hAnsi="Univers Next Pro Condensed"/>
          <w:sz w:val="20"/>
          <w:szCs w:val="20"/>
        </w:rPr>
      </w:pPr>
      <w:r w:rsidRPr="0037499A">
        <w:rPr>
          <w:rFonts w:ascii="Univers Next Pro Condensed" w:hAnsi="Univers Next Pro Condensed"/>
          <w:caps/>
          <w:sz w:val="28"/>
          <w:szCs w:val="28"/>
        </w:rPr>
        <w:sym w:font="Wingdings" w:char="F046"/>
      </w:r>
      <w:r w:rsidRPr="0037499A">
        <w:rPr>
          <w:rFonts w:ascii="Univers Next Pro Condensed" w:hAnsi="Univers Next Pro Condensed"/>
          <w:caps/>
          <w:sz w:val="28"/>
        </w:rPr>
        <w:t xml:space="preserve"> </w:t>
      </w:r>
      <w:r w:rsidRPr="0037499A">
        <w:rPr>
          <w:rFonts w:ascii="Univers Next Pro Condensed" w:hAnsi="Univers Next Pro Condensed"/>
          <w:sz w:val="20"/>
          <w:szCs w:val="20"/>
        </w:rPr>
        <w:t xml:space="preserve">Je, soussigné ………………………………………………………………………………………… </w:t>
      </w:r>
    </w:p>
    <w:p w14:paraId="6A7BD0DC" w14:textId="77777777" w:rsidR="001D1EB4" w:rsidRPr="0037499A" w:rsidRDefault="001D1EB4" w:rsidP="00DB3B65">
      <w:pPr>
        <w:jc w:val="both"/>
        <w:rPr>
          <w:rFonts w:ascii="Univers Next Pro Condensed" w:hAnsi="Univers Next Pro Condensed"/>
          <w:sz w:val="20"/>
          <w:szCs w:val="20"/>
        </w:rPr>
      </w:pPr>
    </w:p>
    <w:p w14:paraId="2B087099" w14:textId="77777777" w:rsidR="00DE6346" w:rsidRPr="0037499A" w:rsidRDefault="00DE6346" w:rsidP="00DB3B65">
      <w:pPr>
        <w:jc w:val="both"/>
        <w:rPr>
          <w:rFonts w:ascii="Univers Next Pro Condensed" w:hAnsi="Univers Next Pro Condensed"/>
          <w:sz w:val="20"/>
          <w:szCs w:val="20"/>
        </w:rPr>
      </w:pPr>
      <w:r w:rsidRPr="0037499A">
        <w:rPr>
          <w:rFonts w:ascii="Univers Next Pro Condensed" w:hAnsi="Univers Next Pro Condensed"/>
          <w:sz w:val="20"/>
          <w:szCs w:val="20"/>
        </w:rPr>
        <w:t xml:space="preserve">(Nom du signataire), sous peine de résiliation </w:t>
      </w:r>
      <w:r w:rsidR="00740940"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après avoir pris connaissance de toutes les pièces du présent </w:t>
      </w:r>
      <w:r w:rsidR="00874BFF" w:rsidRPr="0037499A">
        <w:rPr>
          <w:rFonts w:ascii="Univers Next Pro Condensed" w:hAnsi="Univers Next Pro Condensed"/>
          <w:sz w:val="20"/>
          <w:szCs w:val="20"/>
        </w:rPr>
        <w:t xml:space="preserve">accord-cadre </w:t>
      </w:r>
      <w:r w:rsidRPr="0037499A">
        <w:rPr>
          <w:rFonts w:ascii="Univers Next Pro Condensed" w:hAnsi="Univers Next Pro Condensed"/>
          <w:sz w:val="20"/>
          <w:szCs w:val="20"/>
        </w:rPr>
        <w:t>et des documents de la consultation et apprécié sous ma seule responsabilité la nature et la difficulté des prestations à effectuer,</w:t>
      </w:r>
    </w:p>
    <w:p w14:paraId="7DD46DE7" w14:textId="77777777" w:rsidR="00DE6346" w:rsidRPr="0037499A" w:rsidRDefault="00DE6346" w:rsidP="00DB3B65">
      <w:pPr>
        <w:jc w:val="both"/>
        <w:rPr>
          <w:rFonts w:ascii="Univers Next Pro Condensed" w:hAnsi="Univers Next Pro Condensed"/>
          <w:sz w:val="20"/>
          <w:szCs w:val="20"/>
        </w:rPr>
      </w:pPr>
    </w:p>
    <w:p w14:paraId="59892C54" w14:textId="77777777" w:rsidR="00DE6346" w:rsidRPr="0037499A" w:rsidRDefault="00DE6346" w:rsidP="006F4173">
      <w:pPr>
        <w:jc w:val="both"/>
        <w:rPr>
          <w:rFonts w:ascii="Univers Next Pro Condensed" w:hAnsi="Univers Next Pro Condensed"/>
          <w:b/>
          <w:i/>
          <w:sz w:val="20"/>
          <w:szCs w:val="20"/>
        </w:rPr>
      </w:pPr>
      <w:r w:rsidRPr="0037499A">
        <w:rPr>
          <w:rFonts w:ascii="Univers Next Pro Condensed" w:hAnsi="Univers Next Pro Condensed"/>
          <w:b/>
          <w:i/>
          <w:sz w:val="20"/>
          <w:szCs w:val="20"/>
          <w:u w:val="single"/>
        </w:rPr>
        <w:t>SI L’ENTREPRISE EST ETABLIE EN FRANCE</w:t>
      </w:r>
      <w:r w:rsidRPr="0037499A">
        <w:rPr>
          <w:rFonts w:ascii="Univers Next Pro Condensed" w:hAnsi="Univers Next Pro Condensed"/>
          <w:b/>
          <w:i/>
          <w:sz w:val="20"/>
          <w:szCs w:val="20"/>
        </w:rPr>
        <w:t> :</w:t>
      </w:r>
    </w:p>
    <w:p w14:paraId="7E7684A1" w14:textId="77777777" w:rsidR="00DE6346" w:rsidRPr="0037499A" w:rsidRDefault="00DE6346" w:rsidP="00FC02D7">
      <w:pPr>
        <w:numPr>
          <w:ilvl w:val="0"/>
          <w:numId w:val="7"/>
        </w:numPr>
        <w:spacing w:before="120"/>
        <w:jc w:val="both"/>
        <w:rPr>
          <w:rFonts w:ascii="Univers Next Pro Condensed" w:hAnsi="Univers Next Pro Condensed"/>
          <w:sz w:val="20"/>
          <w:szCs w:val="20"/>
        </w:rPr>
      </w:pPr>
      <w:r w:rsidRPr="0037499A">
        <w:rPr>
          <w:rFonts w:ascii="Univers Next Pro Condensed" w:hAnsi="Univers Next Pro Condensed"/>
          <w:sz w:val="20"/>
          <w:szCs w:val="20"/>
        </w:rPr>
        <w:t xml:space="preserve">Atteste sur l’honneur </w:t>
      </w:r>
      <w:r w:rsidRPr="0037499A">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23CB06D5" w14:textId="77777777" w:rsidR="00DE6346" w:rsidRPr="0037499A" w:rsidRDefault="00DE6346" w:rsidP="00FC02D7">
      <w:pPr>
        <w:numPr>
          <w:ilvl w:val="0"/>
          <w:numId w:val="7"/>
        </w:numPr>
        <w:spacing w:before="120"/>
        <w:jc w:val="both"/>
        <w:rPr>
          <w:rFonts w:ascii="Univers Next Pro Condensed" w:hAnsi="Univers Next Pro Condensed"/>
          <w:sz w:val="20"/>
          <w:szCs w:val="20"/>
        </w:rPr>
      </w:pPr>
      <w:r w:rsidRPr="0037499A">
        <w:rPr>
          <w:rFonts w:ascii="Univers Next Pro Condensed" w:hAnsi="Univers Next Pro Condensed"/>
          <w:sz w:val="20"/>
          <w:szCs w:val="20"/>
        </w:rPr>
        <w:t>Atteste sur l’honneur que le travail sera réalisé pas des salariés employés régulièrement au regard des articles L.3243-2, R.3243-1 (</w:t>
      </w:r>
      <w:r w:rsidRPr="0037499A">
        <w:rPr>
          <w:rFonts w:ascii="Univers Next Pro Condensed" w:hAnsi="Univers Next Pro Condensed"/>
          <w:i/>
          <w:sz w:val="20"/>
          <w:szCs w:val="20"/>
        </w:rPr>
        <w:t>bulletin de salaire</w:t>
      </w:r>
      <w:r w:rsidRPr="0037499A">
        <w:rPr>
          <w:rFonts w:ascii="Univers Next Pro Condensed" w:hAnsi="Univers Next Pro Condensed"/>
          <w:sz w:val="20"/>
          <w:szCs w:val="20"/>
        </w:rPr>
        <w:t>), et L.1221-10 (</w:t>
      </w:r>
      <w:r w:rsidRPr="0037499A">
        <w:rPr>
          <w:rFonts w:ascii="Univers Next Pro Condensed" w:hAnsi="Univers Next Pro Condensed"/>
          <w:i/>
          <w:sz w:val="20"/>
          <w:szCs w:val="20"/>
        </w:rPr>
        <w:t>déclaration nominative préalable d’embauche</w:t>
      </w:r>
      <w:r w:rsidRPr="0037499A">
        <w:rPr>
          <w:rFonts w:ascii="Univers Next Pro Condensed" w:hAnsi="Univers Next Pro Condensed"/>
          <w:sz w:val="20"/>
          <w:szCs w:val="20"/>
        </w:rPr>
        <w:t xml:space="preserve">) du code du travail, </w:t>
      </w:r>
    </w:p>
    <w:p w14:paraId="3ED1D40C" w14:textId="77777777" w:rsidR="00DE6346" w:rsidRPr="0037499A" w:rsidRDefault="00DE6346" w:rsidP="00FC02D7">
      <w:pPr>
        <w:numPr>
          <w:ilvl w:val="0"/>
          <w:numId w:val="7"/>
        </w:numPr>
        <w:spacing w:before="120"/>
        <w:jc w:val="both"/>
        <w:rPr>
          <w:rFonts w:ascii="Univers Next Pro Condensed" w:hAnsi="Univers Next Pro Condensed"/>
          <w:sz w:val="20"/>
          <w:szCs w:val="20"/>
        </w:rPr>
      </w:pPr>
      <w:r w:rsidRPr="0037499A">
        <w:rPr>
          <w:rFonts w:ascii="Univers Next Pro Condensed" w:hAnsi="Univers Next Pro Condensed"/>
          <w:sz w:val="20"/>
          <w:szCs w:val="20"/>
        </w:rPr>
        <w:t>Atteste sur l’honneur que</w:t>
      </w:r>
      <w:r w:rsidRPr="0037499A">
        <w:rPr>
          <w:rStyle w:val="Appelnotedebasdep"/>
          <w:rFonts w:ascii="Univers Next Pro Condensed" w:hAnsi="Univers Next Pro Condensed"/>
          <w:sz w:val="20"/>
          <w:szCs w:val="20"/>
        </w:rPr>
        <w:footnoteReference w:id="17"/>
      </w:r>
      <w:r w:rsidRPr="0037499A">
        <w:rPr>
          <w:rFonts w:ascii="Univers Next Pro Condensed" w:hAnsi="Univers Next Pro Condensed"/>
          <w:sz w:val="20"/>
          <w:szCs w:val="20"/>
        </w:rPr>
        <w:t xml:space="preserve"> : </w:t>
      </w:r>
    </w:p>
    <w:p w14:paraId="12C0B2D1" w14:textId="77777777" w:rsidR="00DE6346" w:rsidRPr="0037499A" w:rsidRDefault="00DE6346" w:rsidP="006D140D">
      <w:pPr>
        <w:spacing w:before="60"/>
        <w:ind w:left="896" w:hanging="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Je / la société que je représente n’emploie pas des salariés étrangers. </w:t>
      </w:r>
    </w:p>
    <w:p w14:paraId="0598C955" w14:textId="77777777" w:rsidR="00DE6346" w:rsidRPr="0037499A" w:rsidRDefault="00DE6346" w:rsidP="006D140D">
      <w:pPr>
        <w:spacing w:before="60"/>
        <w:ind w:left="896" w:hanging="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Je / la société que je représente emploie des salariés étrangers. </w:t>
      </w:r>
    </w:p>
    <w:p w14:paraId="51706758" w14:textId="77777777" w:rsidR="00DE6346" w:rsidRPr="0037499A" w:rsidRDefault="00DE6346" w:rsidP="00D27950">
      <w:pPr>
        <w:spacing w:before="60"/>
        <w:ind w:left="902"/>
        <w:jc w:val="both"/>
        <w:rPr>
          <w:rFonts w:ascii="Univers Next Pro Condensed" w:hAnsi="Univers Next Pro Condensed"/>
          <w:b/>
          <w:sz w:val="20"/>
          <w:szCs w:val="20"/>
        </w:rPr>
      </w:pPr>
      <w:r w:rsidRPr="0037499A">
        <w:rPr>
          <w:rFonts w:ascii="Univers Next Pro Condensed" w:hAnsi="Univers Next Pro Condensed"/>
          <w:b/>
          <w:i/>
          <w:sz w:val="20"/>
          <w:szCs w:val="20"/>
        </w:rPr>
        <w:t>Dans cette hypothèse</w:t>
      </w:r>
      <w:r w:rsidRPr="0037499A">
        <w:rPr>
          <w:rFonts w:ascii="Univers Next Pro Condensed" w:hAnsi="Univers Next Pro Condensed"/>
          <w:b/>
          <w:sz w:val="20"/>
          <w:szCs w:val="20"/>
        </w:rPr>
        <w:t xml:space="preserve">, je / la société que je représente remettra la liste nominative des salariés étrangers employés et soumis à l’autorisation de travail prévue à l’article L.5221-2 du code du travail avant la signature </w:t>
      </w:r>
      <w:r w:rsidR="00127C44" w:rsidRPr="0037499A">
        <w:rPr>
          <w:rFonts w:ascii="Univers Next Pro Condensed" w:hAnsi="Univers Next Pro Condensed"/>
          <w:b/>
          <w:sz w:val="20"/>
          <w:szCs w:val="20"/>
        </w:rPr>
        <w:t>de l’accord-cadre</w:t>
      </w:r>
      <w:r w:rsidRPr="0037499A">
        <w:rPr>
          <w:rFonts w:ascii="Univers Next Pro Condensed" w:hAnsi="Univers Next Pro Condensed"/>
          <w:b/>
          <w:sz w:val="20"/>
          <w:szCs w:val="20"/>
        </w:rPr>
        <w:t xml:space="preserve"> par le Centre Pompidou.</w:t>
      </w:r>
    </w:p>
    <w:p w14:paraId="60396DEA" w14:textId="77777777" w:rsidR="00DE6346" w:rsidRPr="0037499A" w:rsidRDefault="00DE6346" w:rsidP="006D140D">
      <w:pPr>
        <w:spacing w:before="60"/>
        <w:ind w:left="902"/>
        <w:jc w:val="both"/>
        <w:rPr>
          <w:rFonts w:ascii="Univers Next Pro Condensed" w:hAnsi="Univers Next Pro Condensed"/>
          <w:sz w:val="20"/>
          <w:szCs w:val="20"/>
        </w:rPr>
      </w:pPr>
      <w:r w:rsidRPr="0037499A">
        <w:rPr>
          <w:rFonts w:ascii="Univers Next Pro Condensed" w:hAnsi="Univers Next Pro Condensed"/>
          <w:sz w:val="20"/>
          <w:szCs w:val="20"/>
        </w:rPr>
        <w:t>La liste devra être établie dans les conditions prévues à l’article D.8254-2 du code du travail et précisera pour chaque salarié :</w:t>
      </w:r>
    </w:p>
    <w:p w14:paraId="163A86C6" w14:textId="0525B24D" w:rsidR="00DE6346" w:rsidRPr="0037499A" w:rsidRDefault="0054187F"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t>- sa date d’embauche</w:t>
      </w:r>
    </w:p>
    <w:p w14:paraId="5E510875" w14:textId="77777777" w:rsidR="00DE6346" w:rsidRPr="0037499A" w:rsidRDefault="00DE6346"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t>- sa nationalité</w:t>
      </w:r>
    </w:p>
    <w:p w14:paraId="65BE68FD" w14:textId="39281683" w:rsidR="00DE6346" w:rsidRPr="0037499A" w:rsidRDefault="00DE6346"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t>- le type et le numéro d’ordre du titre</w:t>
      </w:r>
      <w:r w:rsidR="0054187F" w:rsidRPr="0037499A">
        <w:rPr>
          <w:rFonts w:ascii="Univers Next Pro Condensed" w:hAnsi="Univers Next Pro Condensed"/>
          <w:sz w:val="20"/>
          <w:szCs w:val="20"/>
        </w:rPr>
        <w:t xml:space="preserve"> valant autorisation de travail</w:t>
      </w:r>
    </w:p>
    <w:p w14:paraId="5FD32346" w14:textId="77777777" w:rsidR="00A06AA3" w:rsidRPr="0037499A" w:rsidRDefault="00A06AA3" w:rsidP="006D140D">
      <w:pPr>
        <w:ind w:left="902"/>
        <w:jc w:val="both"/>
        <w:rPr>
          <w:rFonts w:ascii="Univers Next Pro Condensed" w:hAnsi="Univers Next Pro Condensed"/>
          <w:sz w:val="20"/>
          <w:szCs w:val="20"/>
        </w:rPr>
      </w:pPr>
    </w:p>
    <w:p w14:paraId="56A05469" w14:textId="03D7F07A" w:rsidR="00A06AA3" w:rsidRPr="0037499A" w:rsidRDefault="00A06AA3" w:rsidP="00A06AA3">
      <w:pPr>
        <w:numPr>
          <w:ilvl w:val="0"/>
          <w:numId w:val="7"/>
        </w:numPr>
        <w:tabs>
          <w:tab w:val="left" w:pos="0"/>
        </w:tabs>
        <w:jc w:val="both"/>
        <w:rPr>
          <w:rFonts w:ascii="Univers Next Pro Condensed" w:hAnsi="Univers Next Pro Condensed"/>
          <w:b/>
          <w:sz w:val="20"/>
          <w:szCs w:val="20"/>
        </w:rPr>
      </w:pPr>
      <w:r w:rsidRPr="0037499A">
        <w:rPr>
          <w:rFonts w:ascii="Univers Next Pro Condensed" w:hAnsi="Univers Next Pro Condensed"/>
          <w:b/>
          <w:sz w:val="20"/>
          <w:szCs w:val="20"/>
        </w:rPr>
        <w:t xml:space="preserve">M’engage, </w:t>
      </w:r>
      <w:r w:rsidRPr="0037499A">
        <w:rPr>
          <w:rFonts w:ascii="Univers Next Pro Condensed" w:hAnsi="Univers Next Pro Condensed"/>
          <w:b/>
          <w:i/>
          <w:sz w:val="20"/>
          <w:szCs w:val="20"/>
        </w:rPr>
        <w:t>si le marché m’est attribué</w:t>
      </w:r>
      <w:r w:rsidRPr="0037499A">
        <w:rPr>
          <w:rFonts w:ascii="Univers Next Pro Condensed" w:hAnsi="Univers Next Pro Condensed"/>
          <w:b/>
          <w:sz w:val="20"/>
          <w:szCs w:val="20"/>
        </w:rPr>
        <w:t xml:space="preserve">, à fournir les documents listés aux articles </w:t>
      </w:r>
      <w:r w:rsidR="0054187F" w:rsidRPr="0037499A">
        <w:rPr>
          <w:rFonts w:ascii="Univers Next Pro Condensed" w:hAnsi="Univers Next Pro Condensed"/>
          <w:b/>
          <w:sz w:val="20"/>
          <w:szCs w:val="20"/>
        </w:rPr>
        <w:br/>
      </w:r>
      <w:r w:rsidRPr="0037499A">
        <w:rPr>
          <w:rFonts w:ascii="Univers Next Pro Condensed" w:hAnsi="Univers Next Pro Condensed"/>
          <w:b/>
          <w:sz w:val="20"/>
          <w:szCs w:val="20"/>
        </w:rPr>
        <w:t>R.2143-6 à R.2143-14 du Code de la commande publique</w:t>
      </w:r>
      <w:r w:rsidRPr="0037499A" w:rsidDel="006C458D">
        <w:rPr>
          <w:rFonts w:ascii="Univers Next Pro Condensed" w:hAnsi="Univers Next Pro Condensed"/>
          <w:b/>
          <w:sz w:val="20"/>
          <w:szCs w:val="20"/>
        </w:rPr>
        <w:t xml:space="preserve"> </w:t>
      </w:r>
      <w:r w:rsidRPr="0037499A">
        <w:rPr>
          <w:rFonts w:ascii="Univers Next Pro Condensed" w:hAnsi="Univers Next Pro Condensed"/>
          <w:b/>
          <w:sz w:val="20"/>
          <w:szCs w:val="20"/>
        </w:rPr>
        <w:t>et à l’article D.8222-5 du code du travail avant la signature de l’accord-cadre par le Centre Pompidou.</w:t>
      </w:r>
    </w:p>
    <w:p w14:paraId="13471140" w14:textId="77777777" w:rsidR="00DE6346" w:rsidRPr="0037499A" w:rsidRDefault="00DE6346" w:rsidP="002A1A44">
      <w:pPr>
        <w:jc w:val="both"/>
        <w:rPr>
          <w:rFonts w:ascii="Univers Next Pro Condensed" w:hAnsi="Univers Next Pro Condensed"/>
          <w:sz w:val="20"/>
          <w:szCs w:val="20"/>
        </w:rPr>
      </w:pPr>
    </w:p>
    <w:p w14:paraId="286D9241" w14:textId="77777777" w:rsidR="00D07C87" w:rsidRPr="0037499A" w:rsidRDefault="00D07C87" w:rsidP="002A1A44">
      <w:pPr>
        <w:jc w:val="both"/>
        <w:rPr>
          <w:rFonts w:ascii="Univers Next Pro Condensed" w:hAnsi="Univers Next Pro Condensed"/>
          <w:sz w:val="20"/>
          <w:szCs w:val="20"/>
        </w:rPr>
      </w:pPr>
    </w:p>
    <w:p w14:paraId="0E907E77" w14:textId="77777777" w:rsidR="00DE6346" w:rsidRPr="0037499A" w:rsidRDefault="00DE6346" w:rsidP="0059225B">
      <w:pPr>
        <w:jc w:val="both"/>
        <w:rPr>
          <w:rFonts w:ascii="Univers Next Pro Condensed" w:hAnsi="Univers Next Pro Condensed"/>
          <w:b/>
          <w:i/>
          <w:sz w:val="20"/>
          <w:szCs w:val="20"/>
        </w:rPr>
      </w:pPr>
      <w:r w:rsidRPr="0037499A">
        <w:rPr>
          <w:rFonts w:ascii="Univers Next Pro Condensed" w:hAnsi="Univers Next Pro Condensed"/>
          <w:b/>
          <w:i/>
          <w:sz w:val="20"/>
          <w:szCs w:val="20"/>
          <w:u w:val="single"/>
        </w:rPr>
        <w:t xml:space="preserve">SI L’ENTREPRISE EST </w:t>
      </w:r>
      <w:r w:rsidRPr="0037499A">
        <w:rPr>
          <w:rFonts w:ascii="Univers Next Pro Condensed" w:hAnsi="Univers Next Pro Condensed"/>
          <w:b/>
          <w:i/>
          <w:caps/>
          <w:sz w:val="20"/>
          <w:szCs w:val="20"/>
          <w:u w:val="single"/>
        </w:rPr>
        <w:t>ETABLIE à l’étranger</w:t>
      </w:r>
      <w:r w:rsidRPr="0037499A">
        <w:rPr>
          <w:rFonts w:ascii="Univers Next Pro Condensed" w:hAnsi="Univers Next Pro Condensed"/>
          <w:b/>
          <w:i/>
          <w:caps/>
          <w:sz w:val="20"/>
          <w:szCs w:val="20"/>
        </w:rPr>
        <w:t> </w:t>
      </w:r>
      <w:r w:rsidRPr="0037499A">
        <w:rPr>
          <w:rFonts w:ascii="Univers Next Pro Condensed" w:hAnsi="Univers Next Pro Condensed"/>
          <w:b/>
          <w:i/>
          <w:sz w:val="20"/>
          <w:szCs w:val="20"/>
        </w:rPr>
        <w:t>:</w:t>
      </w:r>
      <w:r w:rsidRPr="0037499A">
        <w:rPr>
          <w:rFonts w:ascii="Univers Next Pro Condensed" w:hAnsi="Univers Next Pro Condensed"/>
          <w:b/>
          <w:sz w:val="20"/>
          <w:szCs w:val="20"/>
        </w:rPr>
        <w:t xml:space="preserve"> </w:t>
      </w:r>
    </w:p>
    <w:p w14:paraId="58504D35" w14:textId="77777777" w:rsidR="00DE6346" w:rsidRPr="0037499A" w:rsidRDefault="00DE6346" w:rsidP="00FC02D7">
      <w:pPr>
        <w:numPr>
          <w:ilvl w:val="0"/>
          <w:numId w:val="7"/>
        </w:numPr>
        <w:spacing w:before="120"/>
        <w:jc w:val="both"/>
        <w:rPr>
          <w:rFonts w:ascii="Univers Next Pro Condensed" w:hAnsi="Univers Next Pro Condensed"/>
          <w:sz w:val="20"/>
          <w:szCs w:val="20"/>
        </w:rPr>
      </w:pPr>
      <w:r w:rsidRPr="0037499A">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1BAECA04" w14:textId="77777777" w:rsidR="00DE6346" w:rsidRPr="0037499A" w:rsidRDefault="00DE6346" w:rsidP="00FC02D7">
      <w:pPr>
        <w:numPr>
          <w:ilvl w:val="0"/>
          <w:numId w:val="7"/>
        </w:numPr>
        <w:spacing w:before="120"/>
        <w:jc w:val="both"/>
        <w:rPr>
          <w:rFonts w:ascii="Univers Next Pro Condensed" w:hAnsi="Univers Next Pro Condensed"/>
          <w:sz w:val="20"/>
          <w:szCs w:val="20"/>
        </w:rPr>
      </w:pPr>
      <w:r w:rsidRPr="0037499A">
        <w:rPr>
          <w:rFonts w:ascii="Univers Next Pro Condensed" w:hAnsi="Univers Next Pro Condensed"/>
          <w:sz w:val="20"/>
          <w:szCs w:val="20"/>
        </w:rPr>
        <w:t>Atteste sur l’honneur que</w:t>
      </w:r>
      <w:r w:rsidRPr="0037499A">
        <w:rPr>
          <w:rStyle w:val="Appelnotedebasdep"/>
          <w:rFonts w:ascii="Univers Next Pro Condensed" w:hAnsi="Univers Next Pro Condensed"/>
          <w:sz w:val="20"/>
          <w:szCs w:val="20"/>
        </w:rPr>
        <w:footnoteReference w:id="18"/>
      </w:r>
      <w:r w:rsidRPr="0037499A">
        <w:rPr>
          <w:rFonts w:ascii="Univers Next Pro Condensed" w:hAnsi="Univers Next Pro Condensed"/>
          <w:sz w:val="20"/>
          <w:szCs w:val="20"/>
        </w:rPr>
        <w:t xml:space="preserve"> : </w:t>
      </w:r>
    </w:p>
    <w:p w14:paraId="1B88B42D" w14:textId="77777777" w:rsidR="00DE6346" w:rsidRPr="0037499A" w:rsidRDefault="00DE6346" w:rsidP="004F59D1">
      <w:pPr>
        <w:spacing w:before="60"/>
        <w:ind w:left="896" w:hanging="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Je / la société que je représente ne détache pas des salariés sur le territoire français pour l’exécution </w:t>
      </w:r>
      <w:r w:rsidR="00740940" w:rsidRPr="0037499A">
        <w:rPr>
          <w:rFonts w:ascii="Univers Next Pro Condensed" w:hAnsi="Univers Next Pro Condensed"/>
          <w:sz w:val="20"/>
          <w:szCs w:val="20"/>
        </w:rPr>
        <w:t>de l’accord-cadre</w:t>
      </w:r>
      <w:r w:rsidRPr="0037499A">
        <w:rPr>
          <w:rFonts w:ascii="Univers Next Pro Condensed" w:hAnsi="Univers Next Pro Condensed"/>
          <w:sz w:val="20"/>
          <w:szCs w:val="20"/>
        </w:rPr>
        <w:t>.</w:t>
      </w:r>
    </w:p>
    <w:p w14:paraId="6674E914" w14:textId="77777777" w:rsidR="00DE6346" w:rsidRPr="0037499A" w:rsidRDefault="00DE6346" w:rsidP="004F59D1">
      <w:pPr>
        <w:spacing w:before="60"/>
        <w:ind w:left="896" w:hanging="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Je / la société que je représente détache des salariés sur le territoire français pour l’exécution </w:t>
      </w:r>
      <w:r w:rsidR="00740940" w:rsidRPr="0037499A">
        <w:rPr>
          <w:rFonts w:ascii="Univers Next Pro Condensed" w:hAnsi="Univers Next Pro Condensed"/>
          <w:sz w:val="20"/>
          <w:szCs w:val="20"/>
        </w:rPr>
        <w:t>de l’accord-cadre</w:t>
      </w:r>
      <w:r w:rsidRPr="0037499A">
        <w:rPr>
          <w:rFonts w:ascii="Univers Next Pro Condensed" w:hAnsi="Univers Next Pro Condensed"/>
          <w:sz w:val="20"/>
          <w:szCs w:val="20"/>
        </w:rPr>
        <w:t>.</w:t>
      </w:r>
    </w:p>
    <w:p w14:paraId="2E1E9017" w14:textId="77777777" w:rsidR="00DE6346" w:rsidRPr="0037499A" w:rsidRDefault="00DE6346" w:rsidP="00D27950">
      <w:pPr>
        <w:spacing w:before="60"/>
        <w:ind w:left="900"/>
        <w:jc w:val="both"/>
        <w:rPr>
          <w:rFonts w:ascii="Univers Next Pro Condensed" w:hAnsi="Univers Next Pro Condensed"/>
          <w:b/>
          <w:sz w:val="20"/>
          <w:szCs w:val="20"/>
        </w:rPr>
      </w:pPr>
      <w:r w:rsidRPr="0037499A">
        <w:rPr>
          <w:rFonts w:ascii="Univers Next Pro Condensed" w:hAnsi="Univers Next Pro Condensed"/>
          <w:b/>
          <w:i/>
          <w:sz w:val="20"/>
          <w:szCs w:val="20"/>
        </w:rPr>
        <w:t>Dans cette hypothèse</w:t>
      </w:r>
      <w:r w:rsidRPr="0037499A">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740940" w:rsidRPr="0037499A">
        <w:rPr>
          <w:rFonts w:ascii="Univers Next Pro Condensed" w:hAnsi="Univers Next Pro Condensed"/>
          <w:b/>
          <w:sz w:val="20"/>
          <w:szCs w:val="20"/>
        </w:rPr>
        <w:t>de l’accord-cadre</w:t>
      </w:r>
      <w:r w:rsidRPr="0037499A">
        <w:rPr>
          <w:rFonts w:ascii="Univers Next Pro Condensed" w:hAnsi="Univers Next Pro Condensed"/>
          <w:b/>
          <w:sz w:val="20"/>
          <w:szCs w:val="20"/>
        </w:rPr>
        <w:t xml:space="preserve"> par le Centre Pompidou. </w:t>
      </w:r>
    </w:p>
    <w:p w14:paraId="658A8471" w14:textId="77777777" w:rsidR="00DE6346" w:rsidRPr="0037499A" w:rsidRDefault="00DE6346" w:rsidP="006D140D">
      <w:pPr>
        <w:spacing w:before="60"/>
        <w:ind w:left="902"/>
        <w:jc w:val="both"/>
        <w:rPr>
          <w:rFonts w:ascii="Univers Next Pro Condensed" w:hAnsi="Univers Next Pro Condensed"/>
          <w:sz w:val="20"/>
          <w:szCs w:val="20"/>
        </w:rPr>
      </w:pPr>
      <w:r w:rsidRPr="0037499A">
        <w:rPr>
          <w:rFonts w:ascii="Univers Next Pro Condensed" w:hAnsi="Univers Next Pro Condensed"/>
          <w:sz w:val="20"/>
          <w:szCs w:val="20"/>
        </w:rPr>
        <w:t xml:space="preserve">La liste devra être établie dans les conditions prévues aux articles D.8254-3 et </w:t>
      </w:r>
      <w:r w:rsidRPr="0037499A">
        <w:rPr>
          <w:rFonts w:ascii="Univers Next Pro Condensed" w:hAnsi="Univers Next Pro Condensed"/>
          <w:sz w:val="20"/>
          <w:szCs w:val="20"/>
        </w:rPr>
        <w:br/>
        <w:t>D.8254-2 du code du travail et précisera pour chaque salarié :</w:t>
      </w:r>
    </w:p>
    <w:p w14:paraId="0E07C4D6" w14:textId="0F5F9765" w:rsidR="00DE6346" w:rsidRPr="0037499A" w:rsidRDefault="00DE6346"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t xml:space="preserve">- sa date </w:t>
      </w:r>
      <w:r w:rsidR="0054187F" w:rsidRPr="0037499A">
        <w:rPr>
          <w:rFonts w:ascii="Univers Next Pro Condensed" w:hAnsi="Univers Next Pro Condensed"/>
          <w:sz w:val="20"/>
          <w:szCs w:val="20"/>
        </w:rPr>
        <w:t>d’embauche</w:t>
      </w:r>
    </w:p>
    <w:p w14:paraId="5B16FACA" w14:textId="77777777" w:rsidR="00DE6346" w:rsidRPr="0037499A" w:rsidRDefault="00DE6346"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t>- sa nationalité</w:t>
      </w:r>
    </w:p>
    <w:p w14:paraId="1BA0084D" w14:textId="66CF6A03" w:rsidR="00DE6346" w:rsidRPr="0037499A" w:rsidRDefault="00DE6346" w:rsidP="006D140D">
      <w:pPr>
        <w:ind w:left="902"/>
        <w:jc w:val="both"/>
        <w:rPr>
          <w:rFonts w:ascii="Univers Next Pro Condensed" w:hAnsi="Univers Next Pro Condensed"/>
          <w:sz w:val="20"/>
          <w:szCs w:val="20"/>
        </w:rPr>
      </w:pPr>
      <w:r w:rsidRPr="0037499A">
        <w:rPr>
          <w:rFonts w:ascii="Univers Next Pro Condensed" w:hAnsi="Univers Next Pro Condensed"/>
          <w:sz w:val="20"/>
          <w:szCs w:val="20"/>
        </w:rPr>
        <w:lastRenderedPageBreak/>
        <w:t>- le type et le numéro d’ordre du titre</w:t>
      </w:r>
      <w:r w:rsidR="0054187F" w:rsidRPr="0037499A">
        <w:rPr>
          <w:rFonts w:ascii="Univers Next Pro Condensed" w:hAnsi="Univers Next Pro Condensed"/>
          <w:sz w:val="20"/>
          <w:szCs w:val="20"/>
        </w:rPr>
        <w:t xml:space="preserve"> valant autorisation de travail</w:t>
      </w:r>
    </w:p>
    <w:p w14:paraId="656B418B" w14:textId="77777777" w:rsidR="0068773E" w:rsidRPr="0037499A" w:rsidRDefault="0068773E" w:rsidP="006D140D">
      <w:pPr>
        <w:ind w:left="902"/>
        <w:jc w:val="both"/>
        <w:rPr>
          <w:rFonts w:ascii="Univers Next Pro Condensed" w:hAnsi="Univers Next Pro Condensed"/>
          <w:sz w:val="20"/>
          <w:szCs w:val="20"/>
        </w:rPr>
      </w:pPr>
    </w:p>
    <w:p w14:paraId="7A8944E0" w14:textId="0E312C79" w:rsidR="00A06AA3" w:rsidRPr="0037499A" w:rsidRDefault="00A06AA3" w:rsidP="00A06AA3">
      <w:pPr>
        <w:numPr>
          <w:ilvl w:val="0"/>
          <w:numId w:val="7"/>
        </w:numPr>
        <w:tabs>
          <w:tab w:val="left" w:pos="0"/>
        </w:tabs>
        <w:jc w:val="both"/>
        <w:rPr>
          <w:rFonts w:ascii="Univers Next Pro Condensed" w:hAnsi="Univers Next Pro Condensed"/>
          <w:b/>
          <w:sz w:val="20"/>
          <w:szCs w:val="20"/>
        </w:rPr>
      </w:pPr>
      <w:bookmarkStart w:id="211" w:name="_Toc197326337"/>
      <w:r w:rsidRPr="0037499A">
        <w:rPr>
          <w:rFonts w:ascii="Univers Next Pro Condensed" w:hAnsi="Univers Next Pro Condensed"/>
          <w:b/>
          <w:sz w:val="20"/>
          <w:szCs w:val="20"/>
        </w:rPr>
        <w:t xml:space="preserve">M’engage, </w:t>
      </w:r>
      <w:r w:rsidRPr="0037499A">
        <w:rPr>
          <w:rFonts w:ascii="Univers Next Pro Condensed" w:hAnsi="Univers Next Pro Condensed"/>
          <w:b/>
          <w:i/>
          <w:sz w:val="20"/>
          <w:szCs w:val="20"/>
        </w:rPr>
        <w:t>si le marché m’est attribué</w:t>
      </w:r>
      <w:r w:rsidRPr="0037499A">
        <w:rPr>
          <w:rFonts w:ascii="Univers Next Pro Condensed" w:hAnsi="Univers Next Pro Condensed"/>
          <w:b/>
          <w:sz w:val="20"/>
          <w:szCs w:val="20"/>
        </w:rPr>
        <w:t xml:space="preserve">, à fournir les documents listés aux articles </w:t>
      </w:r>
      <w:r w:rsidR="0054187F" w:rsidRPr="0037499A">
        <w:rPr>
          <w:rFonts w:ascii="Univers Next Pro Condensed" w:hAnsi="Univers Next Pro Condensed"/>
          <w:b/>
          <w:sz w:val="20"/>
          <w:szCs w:val="20"/>
        </w:rPr>
        <w:br/>
      </w:r>
      <w:r w:rsidRPr="0037499A">
        <w:rPr>
          <w:rFonts w:ascii="Univers Next Pro Condensed" w:hAnsi="Univers Next Pro Condensed"/>
          <w:b/>
          <w:sz w:val="20"/>
          <w:szCs w:val="20"/>
        </w:rPr>
        <w:t>R.2143-6 à R.2143-14 du Code de la commande publique</w:t>
      </w:r>
      <w:r w:rsidRPr="0037499A" w:rsidDel="006C458D">
        <w:rPr>
          <w:rFonts w:ascii="Univers Next Pro Condensed" w:hAnsi="Univers Next Pro Condensed"/>
          <w:b/>
          <w:sz w:val="20"/>
          <w:szCs w:val="20"/>
        </w:rPr>
        <w:t xml:space="preserve"> </w:t>
      </w:r>
      <w:r w:rsidRPr="0037499A">
        <w:rPr>
          <w:rFonts w:ascii="Univers Next Pro Condensed" w:hAnsi="Univers Next Pro Condensed"/>
          <w:b/>
          <w:sz w:val="20"/>
          <w:szCs w:val="20"/>
        </w:rPr>
        <w:t xml:space="preserve">et à l’article D.8222-5 du code du travail avant la signature de l’accord-cadre par le Centre Pompidou.et </w:t>
      </w:r>
      <w:r w:rsidRPr="0037499A">
        <w:rPr>
          <w:rFonts w:ascii="Univers Next Pro Condensed" w:hAnsi="Univers Next Pro Condensed"/>
          <w:sz w:val="20"/>
          <w:szCs w:val="20"/>
        </w:rPr>
        <w:t>à renouveler leur production tous les 6 mois jusqu’à la fin d’exécution de l’accord-cadre.</w:t>
      </w:r>
    </w:p>
    <w:p w14:paraId="4A8CF82A" w14:textId="77777777" w:rsidR="00DE6346" w:rsidRPr="0037499A" w:rsidRDefault="00DE6346" w:rsidP="00F27C3B">
      <w:pPr>
        <w:pStyle w:val="Titre3"/>
        <w:spacing w:before="0" w:after="0"/>
        <w:ind w:left="425"/>
        <w:jc w:val="both"/>
        <w:rPr>
          <w:rFonts w:ascii="Univers Next Pro Condensed" w:hAnsi="Univers Next Pro Condensed"/>
          <w:sz w:val="20"/>
          <w:szCs w:val="20"/>
        </w:rPr>
      </w:pPr>
    </w:p>
    <w:p w14:paraId="1D194AE3" w14:textId="412956E2" w:rsidR="00DE6346" w:rsidRPr="0037499A" w:rsidRDefault="006E2ADA" w:rsidP="00F27C3B">
      <w:pPr>
        <w:pStyle w:val="Titre3"/>
        <w:spacing w:before="0" w:after="0"/>
        <w:ind w:left="425"/>
        <w:jc w:val="both"/>
        <w:rPr>
          <w:rFonts w:ascii="Univers Next Pro Condensed" w:hAnsi="Univers Next Pro Condensed"/>
          <w:sz w:val="20"/>
          <w:szCs w:val="20"/>
        </w:rPr>
      </w:pPr>
      <w:bookmarkStart w:id="212" w:name="_Toc202458036"/>
      <w:r w:rsidRPr="0037499A">
        <w:rPr>
          <w:rFonts w:ascii="Univers Next Pro Condensed" w:hAnsi="Univers Next Pro Condensed"/>
          <w:sz w:val="20"/>
          <w:szCs w:val="20"/>
        </w:rPr>
        <w:t>19</w:t>
      </w:r>
      <w:r w:rsidR="00DE6346" w:rsidRPr="0037499A">
        <w:rPr>
          <w:rFonts w:ascii="Univers Next Pro Condensed" w:hAnsi="Univers Next Pro Condensed"/>
          <w:sz w:val="20"/>
          <w:szCs w:val="20"/>
        </w:rPr>
        <w:t>.2 –</w:t>
      </w:r>
      <w:r w:rsidR="00DE6346" w:rsidRPr="0037499A">
        <w:rPr>
          <w:rFonts w:ascii="Univers Next Pro Condensed" w:hAnsi="Univers Next Pro Condensed"/>
          <w:bCs w:val="0"/>
          <w:sz w:val="20"/>
          <w:szCs w:val="20"/>
        </w:rPr>
        <w:t xml:space="preserve"> Délai de validité de l’offre</w:t>
      </w:r>
      <w:bookmarkEnd w:id="211"/>
      <w:bookmarkEnd w:id="212"/>
      <w:r w:rsidR="00DE6346" w:rsidRPr="0037499A">
        <w:rPr>
          <w:rFonts w:ascii="Univers Next Pro Condensed" w:hAnsi="Univers Next Pro Condensed"/>
          <w:bCs w:val="0"/>
          <w:sz w:val="20"/>
          <w:szCs w:val="20"/>
        </w:rPr>
        <w:t xml:space="preserve"> </w:t>
      </w:r>
    </w:p>
    <w:p w14:paraId="6E5AA1F5" w14:textId="77777777" w:rsidR="00DE6346" w:rsidRPr="0037499A" w:rsidRDefault="00DE6346" w:rsidP="00173A82">
      <w:pPr>
        <w:jc w:val="both"/>
        <w:rPr>
          <w:rFonts w:ascii="Univers Next Pro Condensed" w:hAnsi="Univers Next Pro Condensed"/>
          <w:bCs/>
          <w:sz w:val="20"/>
          <w:szCs w:val="20"/>
        </w:rPr>
      </w:pPr>
    </w:p>
    <w:p w14:paraId="26041663" w14:textId="77777777" w:rsidR="00DE6346" w:rsidRPr="0037499A" w:rsidRDefault="00DE6346" w:rsidP="00DB3B65">
      <w:pPr>
        <w:jc w:val="both"/>
        <w:rPr>
          <w:rFonts w:ascii="Univers Next Pro Condensed" w:hAnsi="Univers Next Pro Condensed"/>
          <w:bCs/>
          <w:i/>
          <w:sz w:val="20"/>
          <w:szCs w:val="20"/>
        </w:rPr>
      </w:pPr>
      <w:r w:rsidRPr="0037499A">
        <w:rPr>
          <w:rFonts w:ascii="Univers Next Pro Condensed" w:hAnsi="Univers Next Pro Condensed"/>
          <w:b/>
          <w:bCs/>
          <w:sz w:val="20"/>
          <w:szCs w:val="20"/>
        </w:rPr>
        <w:t>L’offre ainsi présentée ne me lie toutefois que si la décision d’attribution par le représentant du pouvoir adjudicateur</w:t>
      </w:r>
      <w:r w:rsidRPr="0037499A">
        <w:rPr>
          <w:rFonts w:ascii="Univers Next Pro Condensed" w:hAnsi="Univers Next Pro Condensed"/>
          <w:bCs/>
          <w:sz w:val="20"/>
          <w:szCs w:val="20"/>
        </w:rPr>
        <w:t xml:space="preserve"> intervient dans </w:t>
      </w:r>
      <w:proofErr w:type="gramStart"/>
      <w:r w:rsidRPr="0037499A">
        <w:rPr>
          <w:rFonts w:ascii="Univers Next Pro Condensed" w:hAnsi="Univers Next Pro Condensed"/>
          <w:bCs/>
          <w:sz w:val="20"/>
          <w:szCs w:val="20"/>
        </w:rPr>
        <w:t>un délai de</w:t>
      </w:r>
      <w:r w:rsidRPr="0037499A">
        <w:rPr>
          <w:rFonts w:ascii="Univers Next Pro Condensed" w:hAnsi="Univers Next Pro Condensed"/>
          <w:b/>
          <w:bCs/>
          <w:sz w:val="20"/>
          <w:szCs w:val="20"/>
        </w:rPr>
        <w:t xml:space="preserve"> </w:t>
      </w:r>
      <w:r w:rsidR="00CF785A" w:rsidRPr="0037499A">
        <w:rPr>
          <w:rFonts w:ascii="Univers Next Pro Condensed" w:hAnsi="Univers Next Pro Condensed"/>
          <w:b/>
          <w:bCs/>
          <w:sz w:val="20"/>
          <w:szCs w:val="20"/>
        </w:rPr>
        <w:t>180</w:t>
      </w:r>
      <w:r w:rsidR="00FF45F4" w:rsidRPr="0037499A">
        <w:rPr>
          <w:rFonts w:ascii="Univers Next Pro Condensed" w:hAnsi="Univers Next Pro Condensed"/>
          <w:b/>
          <w:bCs/>
          <w:sz w:val="20"/>
          <w:szCs w:val="20"/>
        </w:rPr>
        <w:t xml:space="preserve"> </w:t>
      </w:r>
      <w:r w:rsidRPr="0037499A">
        <w:rPr>
          <w:rFonts w:ascii="Univers Next Pro Condensed" w:hAnsi="Univers Next Pro Condensed"/>
          <w:bCs/>
          <w:sz w:val="20"/>
          <w:szCs w:val="20"/>
        </w:rPr>
        <w:t>jours calendaires</w:t>
      </w:r>
      <w:proofErr w:type="gramEnd"/>
      <w:r w:rsidRPr="0037499A">
        <w:rPr>
          <w:rFonts w:ascii="Univers Next Pro Condensed" w:hAnsi="Univers Next Pro Condensed"/>
          <w:bCs/>
          <w:sz w:val="20"/>
          <w:szCs w:val="20"/>
        </w:rPr>
        <w:t xml:space="preserve"> à compter de la date limite de remise des offres</w:t>
      </w:r>
      <w:r w:rsidR="008A489A" w:rsidRPr="0037499A">
        <w:rPr>
          <w:rFonts w:ascii="Univers Next Pro Condensed" w:hAnsi="Univers Next Pro Condensed"/>
          <w:bCs/>
          <w:sz w:val="20"/>
          <w:szCs w:val="20"/>
        </w:rPr>
        <w:t>.</w:t>
      </w:r>
    </w:p>
    <w:p w14:paraId="05DB9A7A" w14:textId="77777777" w:rsidR="00DE6346" w:rsidRPr="0037499A" w:rsidRDefault="00DE6346" w:rsidP="00DB3B65">
      <w:pPr>
        <w:jc w:val="both"/>
        <w:rPr>
          <w:rFonts w:ascii="Univers Next Pro Condensed" w:hAnsi="Univers Next Pro Condensed"/>
          <w:sz w:val="20"/>
          <w:szCs w:val="20"/>
        </w:rPr>
      </w:pPr>
    </w:p>
    <w:p w14:paraId="54C1EADF" w14:textId="2CCD46EB" w:rsidR="00DE6346" w:rsidRPr="0037499A" w:rsidRDefault="006E2ADA" w:rsidP="00F27C3B">
      <w:pPr>
        <w:pStyle w:val="Titre3"/>
        <w:spacing w:before="0" w:after="0"/>
        <w:ind w:left="425"/>
        <w:jc w:val="both"/>
        <w:rPr>
          <w:rFonts w:ascii="Univers Next Pro Condensed" w:hAnsi="Univers Next Pro Condensed"/>
          <w:sz w:val="20"/>
          <w:szCs w:val="20"/>
        </w:rPr>
      </w:pPr>
      <w:bookmarkStart w:id="213" w:name="_Toc197326338"/>
      <w:bookmarkStart w:id="214" w:name="_Toc202458037"/>
      <w:r w:rsidRPr="0037499A">
        <w:rPr>
          <w:rFonts w:ascii="Univers Next Pro Condensed" w:hAnsi="Univers Next Pro Condensed"/>
          <w:sz w:val="20"/>
          <w:szCs w:val="20"/>
        </w:rPr>
        <w:t>19</w:t>
      </w:r>
      <w:r w:rsidR="00DE6346" w:rsidRPr="0037499A">
        <w:rPr>
          <w:rFonts w:ascii="Univers Next Pro Condensed" w:hAnsi="Univers Next Pro Condensed"/>
          <w:sz w:val="20"/>
          <w:szCs w:val="20"/>
        </w:rPr>
        <w:t>.3 –</w:t>
      </w:r>
      <w:r w:rsidR="00DE6346" w:rsidRPr="0037499A">
        <w:rPr>
          <w:rFonts w:ascii="Univers Next Pro Condensed" w:hAnsi="Univers Next Pro Condensed"/>
          <w:bCs w:val="0"/>
          <w:sz w:val="20"/>
          <w:szCs w:val="20"/>
        </w:rPr>
        <w:t xml:space="preserve"> Annexes remises par l’entreprise dans son offre</w:t>
      </w:r>
      <w:bookmarkEnd w:id="213"/>
      <w:bookmarkEnd w:id="214"/>
      <w:r w:rsidR="00DE6346" w:rsidRPr="0037499A">
        <w:rPr>
          <w:rFonts w:ascii="Univers Next Pro Condensed" w:hAnsi="Univers Next Pro Condensed"/>
          <w:bCs w:val="0"/>
          <w:sz w:val="20"/>
          <w:szCs w:val="20"/>
        </w:rPr>
        <w:t xml:space="preserve"> </w:t>
      </w:r>
    </w:p>
    <w:p w14:paraId="2E5C61D4" w14:textId="77777777" w:rsidR="00DE6346" w:rsidRPr="0037499A" w:rsidRDefault="00DE6346" w:rsidP="00CB480D">
      <w:pPr>
        <w:spacing w:before="60"/>
        <w:ind w:left="1260"/>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Liste des cotraitants et répartition des prestations et de leur montant</w:t>
      </w:r>
    </w:p>
    <w:p w14:paraId="2921BC50" w14:textId="77777777" w:rsidR="00DE6346" w:rsidRPr="0037499A" w:rsidRDefault="00DE6346" w:rsidP="00CB480D">
      <w:pPr>
        <w:ind w:left="1260"/>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RIB de chaque cotraitant</w:t>
      </w:r>
    </w:p>
    <w:p w14:paraId="0E4208AE" w14:textId="77777777" w:rsidR="00DE6346" w:rsidRPr="0037499A" w:rsidRDefault="00DE6346" w:rsidP="00CB480D">
      <w:pPr>
        <w:ind w:left="1260"/>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Autre(s) </w:t>
      </w:r>
      <w:r w:rsidRPr="0037499A">
        <w:rPr>
          <w:rFonts w:ascii="Univers Next Pro Condensed" w:hAnsi="Univers Next Pro Condensed"/>
          <w:i/>
          <w:sz w:val="20"/>
          <w:szCs w:val="20"/>
        </w:rPr>
        <w:t>à lister</w:t>
      </w:r>
      <w:r w:rsidRPr="0037499A">
        <w:rPr>
          <w:rFonts w:ascii="Univers Next Pro Condensed" w:hAnsi="Univers Next Pro Condensed"/>
          <w:sz w:val="20"/>
          <w:szCs w:val="20"/>
        </w:rPr>
        <w:t> :</w:t>
      </w:r>
    </w:p>
    <w:p w14:paraId="5ECBBB24" w14:textId="77777777" w:rsidR="00DE6346" w:rsidRPr="0037499A" w:rsidRDefault="00DE6346" w:rsidP="007C5AA3">
      <w:pPr>
        <w:jc w:val="both"/>
        <w:rPr>
          <w:rFonts w:ascii="Univers Next Pro Condensed" w:hAnsi="Univers Next Pro Condensed"/>
          <w:sz w:val="22"/>
        </w:rPr>
      </w:pPr>
    </w:p>
    <w:p w14:paraId="48D74B24" w14:textId="6D643A43" w:rsidR="00DE6346" w:rsidRPr="0037499A" w:rsidRDefault="006E2ADA" w:rsidP="00F27C3B">
      <w:pPr>
        <w:pStyle w:val="Titre3"/>
        <w:spacing w:before="0" w:after="0"/>
        <w:ind w:left="425"/>
        <w:jc w:val="both"/>
        <w:rPr>
          <w:rFonts w:ascii="Univers Next Pro Condensed" w:hAnsi="Univers Next Pro Condensed"/>
          <w:sz w:val="20"/>
          <w:szCs w:val="20"/>
        </w:rPr>
      </w:pPr>
      <w:bookmarkStart w:id="215" w:name="_Toc197326339"/>
      <w:bookmarkStart w:id="216" w:name="_Toc202458038"/>
      <w:r w:rsidRPr="0037499A">
        <w:rPr>
          <w:rFonts w:ascii="Univers Next Pro Condensed" w:hAnsi="Univers Next Pro Condensed"/>
          <w:sz w:val="20"/>
          <w:szCs w:val="20"/>
        </w:rPr>
        <w:t>19</w:t>
      </w:r>
      <w:r w:rsidR="00DE6346" w:rsidRPr="0037499A">
        <w:rPr>
          <w:rFonts w:ascii="Univers Next Pro Condensed" w:hAnsi="Univers Next Pro Condensed"/>
          <w:sz w:val="20"/>
          <w:szCs w:val="20"/>
        </w:rPr>
        <w:t>.4 –</w:t>
      </w:r>
      <w:r w:rsidR="00DE6346" w:rsidRPr="0037499A">
        <w:rPr>
          <w:rFonts w:ascii="Univers Next Pro Condensed" w:hAnsi="Univers Next Pro Condensed"/>
          <w:bCs w:val="0"/>
          <w:sz w:val="20"/>
          <w:szCs w:val="20"/>
        </w:rPr>
        <w:t xml:space="preserve"> Signature de l’entreprise </w:t>
      </w:r>
      <w:r w:rsidR="00DE6346" w:rsidRPr="0037499A">
        <w:rPr>
          <w:rStyle w:val="Appelnotedebasdep"/>
          <w:rFonts w:ascii="Univers Next Pro Condensed" w:hAnsi="Univers Next Pro Condensed" w:cs="Arial"/>
          <w:sz w:val="20"/>
          <w:szCs w:val="20"/>
        </w:rPr>
        <w:footnoteReference w:id="19"/>
      </w:r>
      <w:bookmarkEnd w:id="215"/>
      <w:bookmarkEnd w:id="216"/>
    </w:p>
    <w:p w14:paraId="066A6F9C" w14:textId="77777777" w:rsidR="00DE6346" w:rsidRPr="0037499A" w:rsidRDefault="00DE6346" w:rsidP="005F3BE4">
      <w:pPr>
        <w:ind w:left="1418"/>
        <w:jc w:val="both"/>
        <w:rPr>
          <w:rFonts w:ascii="Univers Next Pro Condensed" w:hAnsi="Univers Next Pro Condensed"/>
          <w:sz w:val="20"/>
          <w:szCs w:val="20"/>
        </w:rPr>
      </w:pPr>
    </w:p>
    <w:p w14:paraId="3C486ABF" w14:textId="04528085" w:rsidR="00DE6346" w:rsidRPr="0037499A" w:rsidRDefault="00DE6346" w:rsidP="008E62AC">
      <w:pPr>
        <w:rPr>
          <w:rFonts w:ascii="Univers Next Pro Condensed" w:hAnsi="Univers Next Pro Condensed"/>
          <w:sz w:val="20"/>
          <w:szCs w:val="20"/>
        </w:rPr>
      </w:pPr>
      <w:r w:rsidRPr="0037499A">
        <w:rPr>
          <w:rFonts w:ascii="Univers Next Pro Condensed" w:hAnsi="Univers Next Pro Condensed"/>
          <w:sz w:val="20"/>
          <w:szCs w:val="20"/>
        </w:rPr>
        <w:t>Fait en un seul original, à………………………………</w:t>
      </w:r>
      <w:proofErr w:type="gramStart"/>
      <w:r w:rsidRPr="0037499A">
        <w:rPr>
          <w:rFonts w:ascii="Univers Next Pro Condensed" w:hAnsi="Univers Next Pro Condensed"/>
          <w:sz w:val="20"/>
          <w:szCs w:val="20"/>
        </w:rPr>
        <w:t>…</w:t>
      </w:r>
      <w:r w:rsidR="00C660F4">
        <w:rPr>
          <w:rFonts w:ascii="Univers Next Pro Condensed" w:hAnsi="Univers Next Pro Condensed"/>
          <w:sz w:val="20"/>
          <w:szCs w:val="20"/>
        </w:rPr>
        <w:t>….</w:t>
      </w:r>
      <w:proofErr w:type="gramEnd"/>
      <w:r w:rsidRPr="0037499A">
        <w:rPr>
          <w:rFonts w:ascii="Univers Next Pro Condensed" w:hAnsi="Univers Next Pro Condensed"/>
          <w:sz w:val="20"/>
          <w:szCs w:val="20"/>
        </w:rPr>
        <w:t>………………, le ……………………………………</w:t>
      </w:r>
    </w:p>
    <w:p w14:paraId="4133E845" w14:textId="77777777" w:rsidR="00DE6346" w:rsidRPr="0037499A" w:rsidRDefault="00DE6346" w:rsidP="00277639">
      <w:pPr>
        <w:spacing w:before="120"/>
        <w:ind w:left="2340"/>
        <w:jc w:val="both"/>
        <w:rPr>
          <w:rFonts w:ascii="Univers Next Pro Condensed" w:hAnsi="Univers Next Pro Condensed"/>
          <w:sz w:val="20"/>
          <w:szCs w:val="20"/>
        </w:rPr>
      </w:pPr>
    </w:p>
    <w:p w14:paraId="7F627275" w14:textId="77777777" w:rsidR="00DE6346" w:rsidRPr="0037499A" w:rsidRDefault="00DE6346" w:rsidP="00277639">
      <w:pPr>
        <w:spacing w:before="120"/>
        <w:ind w:left="2340"/>
        <w:jc w:val="both"/>
        <w:rPr>
          <w:rFonts w:ascii="Univers Next Pro Condensed" w:hAnsi="Univers Next Pro Condensed"/>
          <w:sz w:val="20"/>
          <w:szCs w:val="20"/>
        </w:rPr>
      </w:pPr>
      <w:r w:rsidRPr="0037499A">
        <w:rPr>
          <w:rFonts w:ascii="Univers Next Pro Condensed" w:hAnsi="Univers Next Pro Condensed"/>
          <w:sz w:val="20"/>
          <w:szCs w:val="20"/>
        </w:rPr>
        <w:t>Nom et qualité du signataire :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p>
    <w:p w14:paraId="7ECDF912" w14:textId="77777777" w:rsidR="00DE6346" w:rsidRPr="0037499A" w:rsidRDefault="00DE6346" w:rsidP="00277639">
      <w:pPr>
        <w:ind w:left="2340"/>
        <w:jc w:val="both"/>
        <w:rPr>
          <w:rFonts w:ascii="Univers Next Pro Condensed" w:hAnsi="Univers Next Pro Condensed"/>
          <w:sz w:val="20"/>
          <w:szCs w:val="20"/>
        </w:rPr>
      </w:pPr>
      <w:r w:rsidRPr="0037499A">
        <w:rPr>
          <w:rFonts w:ascii="Univers Next Pro Condensed" w:hAnsi="Univers Next Pro Condensed"/>
          <w:sz w:val="20"/>
          <w:szCs w:val="20"/>
        </w:rPr>
        <w:t>Cachet de l’entreprise</w:t>
      </w:r>
    </w:p>
    <w:p w14:paraId="3ED9306F" w14:textId="77777777" w:rsidR="00DE6346" w:rsidRPr="0037499A" w:rsidRDefault="008A489A" w:rsidP="005B0562">
      <w:pPr>
        <w:jc w:val="both"/>
        <w:rPr>
          <w:rFonts w:ascii="Univers Next Pro Condensed" w:hAnsi="Univers Next Pro Condensed"/>
          <w:sz w:val="20"/>
          <w:szCs w:val="20"/>
        </w:rPr>
      </w:pPr>
      <w:r w:rsidRPr="0037499A">
        <w:rPr>
          <w:rFonts w:ascii="Univers Next Pro Condensed" w:hAnsi="Univers Next Pro Condensed"/>
          <w:sz w:val="20"/>
          <w:szCs w:val="20"/>
        </w:rPr>
        <w:br w:type="page"/>
      </w:r>
    </w:p>
    <w:p w14:paraId="2D23E6C5" w14:textId="77777777" w:rsidR="00DE6346" w:rsidRPr="0037499A" w:rsidRDefault="00DE6346" w:rsidP="005B0562">
      <w:pPr>
        <w:jc w:val="both"/>
        <w:rPr>
          <w:rFonts w:ascii="Univers Next Pro Condensed" w:hAnsi="Univers Next Pro Condensed"/>
          <w:sz w:val="22"/>
          <w:szCs w:val="22"/>
        </w:rPr>
      </w:pPr>
    </w:p>
    <w:p w14:paraId="5558E23D" w14:textId="597704F1" w:rsidR="00DE6346" w:rsidRPr="0037499A" w:rsidRDefault="00DE6346" w:rsidP="001D27BA">
      <w:pPr>
        <w:pStyle w:val="Titre1"/>
        <w:spacing w:before="0"/>
        <w:jc w:val="both"/>
        <w:rPr>
          <w:rFonts w:ascii="Univers Next Pro Condensed" w:hAnsi="Univers Next Pro Condensed"/>
          <w:caps/>
          <w:sz w:val="28"/>
          <w:u w:val="none"/>
        </w:rPr>
      </w:pPr>
      <w:bookmarkStart w:id="218" w:name="_Toc197326340"/>
      <w:bookmarkStart w:id="219" w:name="_Toc202458039"/>
      <w:r w:rsidRPr="0037499A">
        <w:rPr>
          <w:rFonts w:ascii="Univers Next Pro Condensed" w:hAnsi="Univers Next Pro Condensed"/>
          <w:caps/>
          <w:sz w:val="28"/>
          <w:u w:val="none"/>
        </w:rPr>
        <w:t xml:space="preserve">ARTICLE </w:t>
      </w:r>
      <w:r w:rsidR="003352B2" w:rsidRPr="0037499A">
        <w:rPr>
          <w:rFonts w:ascii="Univers Next Pro Condensed" w:hAnsi="Univers Next Pro Condensed"/>
          <w:caps/>
          <w:sz w:val="28"/>
          <w:u w:val="none"/>
        </w:rPr>
        <w:t>2</w:t>
      </w:r>
      <w:r w:rsidR="006E2ADA" w:rsidRPr="0037499A">
        <w:rPr>
          <w:rFonts w:ascii="Univers Next Pro Condensed" w:hAnsi="Univers Next Pro Condensed"/>
          <w:caps/>
          <w:sz w:val="28"/>
          <w:u w:val="none"/>
        </w:rPr>
        <w:t>0</w:t>
      </w:r>
      <w:r w:rsidR="003352B2" w:rsidRPr="0037499A">
        <w:rPr>
          <w:rFonts w:ascii="Univers Next Pro Condensed" w:hAnsi="Univers Next Pro Condensed"/>
          <w:caps/>
          <w:sz w:val="28"/>
          <w:u w:val="none"/>
        </w:rPr>
        <w:t xml:space="preserve"> </w:t>
      </w:r>
      <w:r w:rsidRPr="0037499A">
        <w:rPr>
          <w:rFonts w:ascii="Univers Next Pro Condensed" w:hAnsi="Univers Next Pro Condensed"/>
          <w:caps/>
          <w:sz w:val="28"/>
          <w:u w:val="none"/>
        </w:rPr>
        <w:t xml:space="preserve">– acceptation de l’offre - SIGNATURE </w:t>
      </w:r>
      <w:bookmarkEnd w:id="218"/>
      <w:r w:rsidRPr="0037499A">
        <w:rPr>
          <w:rFonts w:ascii="Univers Next Pro Condensed" w:hAnsi="Univers Next Pro Condensed"/>
          <w:caps/>
          <w:sz w:val="28"/>
          <w:u w:val="none"/>
        </w:rPr>
        <w:t>du Centre Pompidou</w:t>
      </w:r>
      <w:bookmarkEnd w:id="219"/>
    </w:p>
    <w:p w14:paraId="1CFEEA53" w14:textId="77777777" w:rsidR="00DE6346" w:rsidRPr="0037499A" w:rsidRDefault="00DE6346" w:rsidP="00DB3B65">
      <w:pPr>
        <w:jc w:val="both"/>
        <w:rPr>
          <w:rFonts w:ascii="Univers Next Pro Condensed" w:hAnsi="Univers Next Pro Condensed"/>
          <w:sz w:val="20"/>
          <w:szCs w:val="20"/>
        </w:rPr>
      </w:pPr>
    </w:p>
    <w:p w14:paraId="7A704099" w14:textId="2DCACBD9" w:rsidR="00DE6346" w:rsidRPr="0037499A" w:rsidRDefault="003352B2" w:rsidP="00273B7D">
      <w:pPr>
        <w:pStyle w:val="Titre3"/>
        <w:spacing w:before="0" w:after="0"/>
        <w:ind w:left="425"/>
        <w:jc w:val="both"/>
        <w:rPr>
          <w:rFonts w:ascii="Univers Next Pro Condensed" w:hAnsi="Univers Next Pro Condensed"/>
          <w:sz w:val="20"/>
          <w:szCs w:val="20"/>
        </w:rPr>
      </w:pPr>
      <w:bookmarkStart w:id="220" w:name="_Toc197326342"/>
      <w:bookmarkStart w:id="221" w:name="_Toc202458040"/>
      <w:r w:rsidRPr="0037499A">
        <w:rPr>
          <w:rFonts w:ascii="Univers Next Pro Condensed" w:hAnsi="Univers Next Pro Condensed"/>
          <w:sz w:val="20"/>
          <w:szCs w:val="20"/>
        </w:rPr>
        <w:t>2</w:t>
      </w:r>
      <w:r w:rsidR="006E2ADA" w:rsidRPr="0037499A">
        <w:rPr>
          <w:rFonts w:ascii="Univers Next Pro Condensed" w:hAnsi="Univers Next Pro Condensed"/>
          <w:sz w:val="20"/>
          <w:szCs w:val="20"/>
        </w:rPr>
        <w:t>0</w:t>
      </w:r>
      <w:r w:rsidR="00DE6346" w:rsidRPr="0037499A">
        <w:rPr>
          <w:rFonts w:ascii="Univers Next Pro Condensed" w:hAnsi="Univers Next Pro Condensed"/>
          <w:sz w:val="20"/>
          <w:szCs w:val="20"/>
        </w:rPr>
        <w:t>.</w:t>
      </w:r>
      <w:r w:rsidR="001B2413">
        <w:rPr>
          <w:rFonts w:ascii="Univers Next Pro Condensed" w:hAnsi="Univers Next Pro Condensed"/>
          <w:sz w:val="20"/>
          <w:szCs w:val="20"/>
        </w:rPr>
        <w:t>1</w:t>
      </w:r>
      <w:r w:rsidR="00DE6346" w:rsidRPr="0037499A">
        <w:rPr>
          <w:rFonts w:ascii="Univers Next Pro Condensed" w:hAnsi="Univers Next Pro Condensed"/>
          <w:sz w:val="20"/>
          <w:szCs w:val="20"/>
        </w:rPr>
        <w:t xml:space="preserve"> –</w:t>
      </w:r>
      <w:r w:rsidR="00DE6346" w:rsidRPr="0037499A">
        <w:rPr>
          <w:rFonts w:ascii="Univers Next Pro Condensed" w:hAnsi="Univers Next Pro Condensed"/>
          <w:bCs w:val="0"/>
          <w:sz w:val="20"/>
          <w:szCs w:val="20"/>
        </w:rPr>
        <w:t xml:space="preserve"> Récapitulatif des annexes établies après la remise des offres</w:t>
      </w:r>
      <w:bookmarkEnd w:id="220"/>
      <w:bookmarkEnd w:id="221"/>
      <w:r w:rsidR="00DE6346" w:rsidRPr="0037499A">
        <w:rPr>
          <w:rFonts w:ascii="Univers Next Pro Condensed" w:hAnsi="Univers Next Pro Condensed"/>
          <w:bCs w:val="0"/>
          <w:sz w:val="20"/>
          <w:szCs w:val="20"/>
        </w:rPr>
        <w:t xml:space="preserve"> </w:t>
      </w:r>
    </w:p>
    <w:p w14:paraId="3F6B349A" w14:textId="77777777" w:rsidR="00DE6346" w:rsidRPr="0037499A" w:rsidRDefault="00DE6346" w:rsidP="00257E47">
      <w:pPr>
        <w:spacing w:before="120"/>
        <w:ind w:left="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Annexe relative aux demandes de précisions ou compléments sur la teneur des offres</w:t>
      </w:r>
    </w:p>
    <w:p w14:paraId="0ACD487C" w14:textId="77777777" w:rsidR="00DE6346" w:rsidRPr="0037499A" w:rsidRDefault="00DE6346" w:rsidP="00257E47">
      <w:pPr>
        <w:spacing w:before="120" w:line="360" w:lineRule="auto"/>
        <w:ind w:left="357"/>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Autre(s) </w:t>
      </w:r>
      <w:r w:rsidRPr="0037499A">
        <w:rPr>
          <w:rFonts w:ascii="Univers Next Pro Condensed" w:hAnsi="Univers Next Pro Condensed"/>
          <w:i/>
          <w:sz w:val="20"/>
          <w:szCs w:val="20"/>
        </w:rPr>
        <w:t>à lister</w:t>
      </w:r>
      <w:r w:rsidRPr="0037499A">
        <w:rPr>
          <w:rFonts w:ascii="Univers Next Pro Condensed" w:hAnsi="Univers Next Pro Condensed"/>
          <w:sz w:val="20"/>
          <w:szCs w:val="20"/>
        </w:rPr>
        <w:t> :</w:t>
      </w:r>
    </w:p>
    <w:p w14:paraId="5DA5BDC7" w14:textId="77777777" w:rsidR="00DE6346" w:rsidRPr="0037499A" w:rsidRDefault="00DE6346" w:rsidP="00DB3B65">
      <w:pPr>
        <w:jc w:val="both"/>
        <w:rPr>
          <w:rFonts w:ascii="Univers Next Pro Condensed" w:hAnsi="Univers Next Pro Condensed"/>
          <w:sz w:val="22"/>
          <w:szCs w:val="22"/>
        </w:rPr>
      </w:pPr>
    </w:p>
    <w:p w14:paraId="3A6E6B50" w14:textId="5A91C2AE" w:rsidR="00DE6346" w:rsidRPr="0037499A" w:rsidRDefault="003352B2" w:rsidP="00320DA1">
      <w:pPr>
        <w:pStyle w:val="Titre3"/>
        <w:spacing w:before="0" w:after="0"/>
        <w:ind w:left="425"/>
        <w:jc w:val="both"/>
        <w:rPr>
          <w:rFonts w:ascii="Univers Next Pro Condensed" w:hAnsi="Univers Next Pro Condensed"/>
          <w:sz w:val="20"/>
          <w:szCs w:val="20"/>
        </w:rPr>
      </w:pPr>
      <w:bookmarkStart w:id="222" w:name="_Toc197326343"/>
      <w:bookmarkStart w:id="223" w:name="_Toc202458041"/>
      <w:r w:rsidRPr="0037499A">
        <w:rPr>
          <w:rFonts w:ascii="Univers Next Pro Condensed" w:hAnsi="Univers Next Pro Condensed"/>
          <w:sz w:val="20"/>
          <w:szCs w:val="20"/>
        </w:rPr>
        <w:t>2</w:t>
      </w:r>
      <w:r w:rsidR="006E2ADA" w:rsidRPr="0037499A">
        <w:rPr>
          <w:rFonts w:ascii="Univers Next Pro Condensed" w:hAnsi="Univers Next Pro Condensed"/>
          <w:sz w:val="20"/>
          <w:szCs w:val="20"/>
        </w:rPr>
        <w:t>0</w:t>
      </w:r>
      <w:r w:rsidR="00DE6346" w:rsidRPr="0037499A">
        <w:rPr>
          <w:rFonts w:ascii="Univers Next Pro Condensed" w:hAnsi="Univers Next Pro Condensed"/>
          <w:sz w:val="20"/>
          <w:szCs w:val="20"/>
        </w:rPr>
        <w:t>.</w:t>
      </w:r>
      <w:r w:rsidR="001B2413">
        <w:rPr>
          <w:rFonts w:ascii="Univers Next Pro Condensed" w:hAnsi="Univers Next Pro Condensed"/>
          <w:sz w:val="20"/>
          <w:szCs w:val="20"/>
        </w:rPr>
        <w:t>2</w:t>
      </w:r>
      <w:r w:rsidR="00DE6346" w:rsidRPr="0037499A">
        <w:rPr>
          <w:rFonts w:ascii="Univers Next Pro Condensed" w:hAnsi="Univers Next Pro Condensed"/>
          <w:sz w:val="20"/>
          <w:szCs w:val="20"/>
        </w:rPr>
        <w:t xml:space="preserve"> –</w:t>
      </w:r>
      <w:r w:rsidR="00DE6346" w:rsidRPr="0037499A">
        <w:rPr>
          <w:rFonts w:ascii="Univers Next Pro Condensed" w:hAnsi="Univers Next Pro Condensed"/>
          <w:bCs w:val="0"/>
          <w:sz w:val="20"/>
          <w:szCs w:val="20"/>
        </w:rPr>
        <w:t xml:space="preserve"> Acceptation de l’offre</w:t>
      </w:r>
      <w:bookmarkEnd w:id="222"/>
      <w:bookmarkEnd w:id="223"/>
      <w:r w:rsidR="00DE6346" w:rsidRPr="0037499A">
        <w:rPr>
          <w:rFonts w:ascii="Univers Next Pro Condensed" w:hAnsi="Univers Next Pro Condensed"/>
          <w:bCs w:val="0"/>
          <w:sz w:val="20"/>
          <w:szCs w:val="20"/>
        </w:rPr>
        <w:t xml:space="preserve"> </w:t>
      </w:r>
    </w:p>
    <w:p w14:paraId="3917B321" w14:textId="77777777" w:rsidR="00DE6346" w:rsidRPr="0037499A" w:rsidRDefault="00DE6346" w:rsidP="008E62AC">
      <w:pPr>
        <w:rPr>
          <w:rFonts w:ascii="Univers Next Pro Condensed" w:hAnsi="Univers Next Pro Condensed"/>
          <w:sz w:val="20"/>
          <w:szCs w:val="20"/>
        </w:rPr>
      </w:pPr>
    </w:p>
    <w:p w14:paraId="5D3FD560" w14:textId="56950001" w:rsidR="00DE6346" w:rsidRPr="0037499A" w:rsidRDefault="00DE6346" w:rsidP="008E62AC">
      <w:pPr>
        <w:rPr>
          <w:rFonts w:ascii="Univers Next Pro Condensed" w:hAnsi="Univers Next Pro Condensed"/>
          <w:sz w:val="20"/>
          <w:szCs w:val="20"/>
        </w:rPr>
      </w:pPr>
      <w:r w:rsidRPr="0037499A">
        <w:rPr>
          <w:rFonts w:ascii="Univers Next Pro Condensed" w:hAnsi="Univers Next Pro Condensed"/>
          <w:sz w:val="20"/>
          <w:szCs w:val="20"/>
        </w:rPr>
        <w:t>La présente offre est acceptée par décision en date du</w:t>
      </w:r>
      <w:r w:rsidR="007C5AA3">
        <w:rPr>
          <w:rFonts w:ascii="Univers Next Pro Condensed" w:hAnsi="Univers Next Pro Condensed"/>
          <w:sz w:val="20"/>
          <w:szCs w:val="20"/>
        </w:rPr>
        <w:t xml:space="preserve"> </w:t>
      </w:r>
      <w:r w:rsidRPr="0037499A">
        <w:rPr>
          <w:rFonts w:ascii="Univers Next Pro Condensed" w:hAnsi="Univers Next Pro Condensed"/>
          <w:sz w:val="20"/>
          <w:szCs w:val="20"/>
        </w:rPr>
        <w:t>………………………………………………………………….</w:t>
      </w:r>
    </w:p>
    <w:p w14:paraId="0EF4936D" w14:textId="77777777" w:rsidR="008A489A" w:rsidRPr="0037499A" w:rsidRDefault="008A489A" w:rsidP="001A17DA">
      <w:pPr>
        <w:jc w:val="both"/>
        <w:rPr>
          <w:rFonts w:ascii="Univers Next Pro Condensed" w:hAnsi="Univers Next Pro Condensed"/>
          <w:sz w:val="22"/>
          <w:szCs w:val="22"/>
        </w:rPr>
      </w:pPr>
    </w:p>
    <w:p w14:paraId="57C86DAD" w14:textId="4AF0D0E1" w:rsidR="00DE6346" w:rsidRPr="0037499A" w:rsidRDefault="003352B2" w:rsidP="00D21BFC">
      <w:pPr>
        <w:pStyle w:val="Titre3"/>
        <w:spacing w:before="0" w:after="0"/>
        <w:ind w:left="425"/>
        <w:jc w:val="both"/>
        <w:rPr>
          <w:rFonts w:ascii="Univers Next Pro Condensed" w:hAnsi="Univers Next Pro Condensed"/>
          <w:sz w:val="20"/>
          <w:szCs w:val="20"/>
        </w:rPr>
      </w:pPr>
      <w:bookmarkStart w:id="224" w:name="_Toc197326344"/>
      <w:bookmarkStart w:id="225" w:name="_Toc202458042"/>
      <w:r w:rsidRPr="0037499A">
        <w:rPr>
          <w:rFonts w:ascii="Univers Next Pro Condensed" w:hAnsi="Univers Next Pro Condensed"/>
          <w:sz w:val="20"/>
          <w:szCs w:val="20"/>
        </w:rPr>
        <w:t>2</w:t>
      </w:r>
      <w:r w:rsidR="006E2ADA" w:rsidRPr="0037499A">
        <w:rPr>
          <w:rFonts w:ascii="Univers Next Pro Condensed" w:hAnsi="Univers Next Pro Condensed"/>
          <w:sz w:val="20"/>
          <w:szCs w:val="20"/>
        </w:rPr>
        <w:t>0</w:t>
      </w:r>
      <w:r w:rsidR="00DE6346" w:rsidRPr="0037499A">
        <w:rPr>
          <w:rFonts w:ascii="Univers Next Pro Condensed" w:hAnsi="Univers Next Pro Condensed"/>
          <w:sz w:val="20"/>
          <w:szCs w:val="20"/>
        </w:rPr>
        <w:t>.</w:t>
      </w:r>
      <w:r w:rsidR="001B2413">
        <w:rPr>
          <w:rFonts w:ascii="Univers Next Pro Condensed" w:hAnsi="Univers Next Pro Condensed"/>
          <w:sz w:val="20"/>
          <w:szCs w:val="20"/>
        </w:rPr>
        <w:t>3</w:t>
      </w:r>
      <w:r w:rsidR="00DE6346" w:rsidRPr="0037499A">
        <w:rPr>
          <w:rFonts w:ascii="Univers Next Pro Condensed" w:hAnsi="Univers Next Pro Condensed"/>
          <w:sz w:val="20"/>
          <w:szCs w:val="20"/>
        </w:rPr>
        <w:t xml:space="preserve"> –</w:t>
      </w:r>
      <w:r w:rsidR="00DE6346" w:rsidRPr="0037499A">
        <w:rPr>
          <w:rFonts w:ascii="Univers Next Pro Condensed" w:hAnsi="Univers Next Pro Condensed"/>
          <w:bCs w:val="0"/>
          <w:sz w:val="20"/>
          <w:szCs w:val="20"/>
        </w:rPr>
        <w:t xml:space="preserve"> </w:t>
      </w:r>
      <w:r w:rsidR="00D21BFC" w:rsidRPr="0037499A">
        <w:rPr>
          <w:rFonts w:ascii="Univers Next Pro Condensed" w:hAnsi="Univers Next Pro Condensed"/>
          <w:bCs w:val="0"/>
          <w:sz w:val="20"/>
          <w:szCs w:val="20"/>
        </w:rPr>
        <w:t>Signature du Centre Pompidou</w:t>
      </w:r>
      <w:bookmarkEnd w:id="224"/>
      <w:bookmarkEnd w:id="225"/>
    </w:p>
    <w:p w14:paraId="3F245EB7" w14:textId="77777777" w:rsidR="00DE6346" w:rsidRPr="0037499A" w:rsidRDefault="00DE6346" w:rsidP="00DB3B65">
      <w:pPr>
        <w:jc w:val="both"/>
        <w:rPr>
          <w:rFonts w:ascii="Univers Next Pro Condensed" w:hAnsi="Univers Next Pro Condensed"/>
          <w:sz w:val="20"/>
          <w:szCs w:val="20"/>
        </w:rPr>
      </w:pPr>
    </w:p>
    <w:p w14:paraId="7152564A" w14:textId="323E5D0D" w:rsidR="00DE6346" w:rsidRPr="0037499A" w:rsidRDefault="007C5AA3" w:rsidP="00BA0FC4">
      <w:pPr>
        <w:jc w:val="both"/>
        <w:rPr>
          <w:rFonts w:ascii="Univers Next Pro Condensed" w:hAnsi="Univers Next Pro Condensed"/>
          <w:sz w:val="20"/>
          <w:szCs w:val="20"/>
        </w:rPr>
      </w:pPr>
      <w:r>
        <w:rPr>
          <w:rFonts w:ascii="Univers Next Pro Condensed" w:hAnsi="Univers Next Pro Condensed"/>
          <w:sz w:val="20"/>
          <w:szCs w:val="20"/>
        </w:rPr>
        <w:t>A Paris, l</w:t>
      </w:r>
      <w:r w:rsidR="00DE6346" w:rsidRPr="0037499A">
        <w:rPr>
          <w:rFonts w:ascii="Univers Next Pro Condensed" w:hAnsi="Univers Next Pro Condensed"/>
          <w:sz w:val="20"/>
          <w:szCs w:val="20"/>
        </w:rPr>
        <w:t>e …………………………………………………………….</w:t>
      </w:r>
    </w:p>
    <w:p w14:paraId="08CAE831" w14:textId="77777777" w:rsidR="00DE6346" w:rsidRPr="0037499A" w:rsidRDefault="00DE6346" w:rsidP="00DB3B65">
      <w:pPr>
        <w:jc w:val="both"/>
        <w:rPr>
          <w:rFonts w:ascii="Univers Next Pro Condensed" w:hAnsi="Univers Next Pro Condensed"/>
          <w:sz w:val="20"/>
          <w:szCs w:val="20"/>
        </w:rPr>
      </w:pPr>
    </w:p>
    <w:p w14:paraId="0F20838E" w14:textId="77777777" w:rsidR="001B2413" w:rsidRPr="0037499A" w:rsidRDefault="001B2413" w:rsidP="00A06AA3">
      <w:pPr>
        <w:ind w:left="4248"/>
        <w:jc w:val="both"/>
        <w:rPr>
          <w:rFonts w:ascii="Univers Next Pro Condensed" w:hAnsi="Univers Next Pro Condensed"/>
          <w:sz w:val="20"/>
          <w:szCs w:val="20"/>
        </w:rPr>
      </w:pPr>
      <w:bookmarkStart w:id="226" w:name="_Toc197326345"/>
    </w:p>
    <w:p w14:paraId="6D639C8D" w14:textId="77777777" w:rsidR="001B2413" w:rsidRPr="001B2413" w:rsidRDefault="001B2413" w:rsidP="001B2413">
      <w:pPr>
        <w:ind w:left="4248"/>
        <w:jc w:val="both"/>
        <w:rPr>
          <w:rFonts w:ascii="Univers Next Pro Condensed" w:hAnsi="Univers Next Pro Condensed"/>
          <w:sz w:val="20"/>
          <w:szCs w:val="20"/>
        </w:rPr>
      </w:pPr>
      <w:bookmarkStart w:id="227" w:name="_Hlk200987743"/>
      <w:r w:rsidRPr="001B2413">
        <w:rPr>
          <w:rFonts w:ascii="Univers Next Pro Condensed" w:hAnsi="Univers Next Pro Condensed"/>
          <w:sz w:val="20"/>
          <w:szCs w:val="20"/>
        </w:rPr>
        <w:t>Le représentant du pouvoir adjudicateur</w:t>
      </w:r>
    </w:p>
    <w:bookmarkEnd w:id="227"/>
    <w:p w14:paraId="5111D0A0" w14:textId="77777777" w:rsidR="00A06AA3" w:rsidRPr="0037499A" w:rsidRDefault="00A06AA3" w:rsidP="00A06AA3">
      <w:pPr>
        <w:ind w:left="4248"/>
        <w:jc w:val="both"/>
        <w:rPr>
          <w:rFonts w:ascii="Univers Next Pro Condensed" w:hAnsi="Univers Next Pro Condensed"/>
          <w:sz w:val="20"/>
          <w:szCs w:val="20"/>
        </w:rPr>
      </w:pPr>
    </w:p>
    <w:p w14:paraId="11A520A6" w14:textId="77777777" w:rsidR="00DE6346" w:rsidRPr="0037499A" w:rsidRDefault="00DE6346" w:rsidP="00173A82">
      <w:pPr>
        <w:pStyle w:val="Titre1"/>
        <w:spacing w:before="0"/>
        <w:jc w:val="both"/>
        <w:rPr>
          <w:rFonts w:ascii="Univers Next Pro Condensed" w:hAnsi="Univers Next Pro Condensed"/>
          <w:caps/>
          <w:sz w:val="20"/>
          <w:szCs w:val="20"/>
          <w:u w:val="none"/>
        </w:rPr>
      </w:pPr>
    </w:p>
    <w:p w14:paraId="06E244DE" w14:textId="77777777" w:rsidR="00DE6346" w:rsidRPr="0037499A" w:rsidRDefault="00DE6346" w:rsidP="00E32C31">
      <w:pPr>
        <w:rPr>
          <w:rFonts w:ascii="Univers Next Pro Condensed" w:hAnsi="Univers Next Pro Condensed"/>
        </w:rPr>
      </w:pPr>
    </w:p>
    <w:p w14:paraId="3178B3D8" w14:textId="77777777" w:rsidR="00DE6346" w:rsidRPr="0037499A" w:rsidRDefault="00DE6346" w:rsidP="00E32C31">
      <w:pPr>
        <w:rPr>
          <w:rFonts w:ascii="Univers Next Pro Condensed" w:hAnsi="Univers Next Pro Condensed"/>
        </w:rPr>
      </w:pPr>
    </w:p>
    <w:p w14:paraId="7E982BF9" w14:textId="445D7E78" w:rsidR="00DE6346" w:rsidRPr="0037499A" w:rsidRDefault="00DE6346" w:rsidP="00EE57D4">
      <w:pPr>
        <w:pStyle w:val="Titre1"/>
        <w:spacing w:before="0"/>
        <w:jc w:val="both"/>
        <w:rPr>
          <w:rFonts w:ascii="Univers Next Pro Condensed" w:hAnsi="Univers Next Pro Condensed"/>
          <w:caps/>
          <w:sz w:val="28"/>
          <w:szCs w:val="28"/>
          <w:u w:val="none"/>
        </w:rPr>
      </w:pPr>
      <w:r w:rsidRPr="0037499A">
        <w:rPr>
          <w:rFonts w:ascii="Univers Next Pro Condensed" w:hAnsi="Univers Next Pro Condensed" w:cs="Times New Roman"/>
          <w:b w:val="0"/>
          <w:bCs w:val="0"/>
          <w:u w:val="none"/>
        </w:rPr>
        <w:br w:type="page"/>
      </w:r>
      <w:bookmarkStart w:id="228" w:name="_Toc202458043"/>
      <w:r w:rsidRPr="0037499A">
        <w:rPr>
          <w:rFonts w:ascii="Univers Next Pro Condensed" w:hAnsi="Univers Next Pro Condensed"/>
          <w:caps/>
          <w:sz w:val="28"/>
          <w:szCs w:val="28"/>
          <w:u w:val="none"/>
        </w:rPr>
        <w:lastRenderedPageBreak/>
        <w:t xml:space="preserve">ARTICLE </w:t>
      </w:r>
      <w:r w:rsidR="003352B2" w:rsidRPr="0037499A">
        <w:rPr>
          <w:rFonts w:ascii="Univers Next Pro Condensed" w:hAnsi="Univers Next Pro Condensed"/>
          <w:caps/>
          <w:sz w:val="28"/>
          <w:szCs w:val="28"/>
          <w:u w:val="none"/>
        </w:rPr>
        <w:t>2</w:t>
      </w:r>
      <w:r w:rsidR="006E2ADA" w:rsidRPr="0037499A">
        <w:rPr>
          <w:rFonts w:ascii="Univers Next Pro Condensed" w:hAnsi="Univers Next Pro Condensed"/>
          <w:caps/>
          <w:sz w:val="28"/>
          <w:szCs w:val="28"/>
          <w:u w:val="none"/>
        </w:rPr>
        <w:t>1</w:t>
      </w:r>
      <w:r w:rsidR="003352B2" w:rsidRPr="0037499A">
        <w:rPr>
          <w:rFonts w:ascii="Univers Next Pro Condensed" w:hAnsi="Univers Next Pro Condensed"/>
          <w:caps/>
          <w:sz w:val="28"/>
          <w:szCs w:val="28"/>
          <w:u w:val="none"/>
        </w:rPr>
        <w:t xml:space="preserve"> </w:t>
      </w:r>
      <w:r w:rsidRPr="0037499A">
        <w:rPr>
          <w:rFonts w:ascii="Univers Next Pro Condensed" w:hAnsi="Univers Next Pro Condensed"/>
          <w:caps/>
          <w:sz w:val="28"/>
          <w:szCs w:val="28"/>
          <w:u w:val="none"/>
        </w:rPr>
        <w:t>– CADRE DE NANTISSEMENT OU DE CESSION DE CREANCE</w:t>
      </w:r>
      <w:r w:rsidRPr="0037499A">
        <w:rPr>
          <w:rStyle w:val="Appelnotedebasdep"/>
          <w:rFonts w:ascii="Univers Next Pro Condensed" w:hAnsi="Univers Next Pro Condensed" w:cs="Arial"/>
          <w:caps/>
          <w:sz w:val="28"/>
          <w:szCs w:val="28"/>
          <w:u w:val="none"/>
        </w:rPr>
        <w:footnoteReference w:id="20"/>
      </w:r>
      <w:bookmarkEnd w:id="226"/>
      <w:bookmarkEnd w:id="228"/>
    </w:p>
    <w:p w14:paraId="2EDBECBD" w14:textId="77777777" w:rsidR="00DE6346" w:rsidRPr="0037499A" w:rsidRDefault="00DE6346" w:rsidP="00DB3B65">
      <w:pPr>
        <w:jc w:val="both"/>
        <w:rPr>
          <w:rFonts w:ascii="Univers Next Pro Condensed" w:hAnsi="Univers Next Pro Condensed"/>
          <w:sz w:val="20"/>
          <w:szCs w:val="20"/>
        </w:rPr>
      </w:pPr>
    </w:p>
    <w:p w14:paraId="4615DD1C" w14:textId="77777777" w:rsidR="00DE6346" w:rsidRPr="0037499A" w:rsidRDefault="00DE6346" w:rsidP="00207448">
      <w:pPr>
        <w:jc w:val="both"/>
        <w:rPr>
          <w:rFonts w:ascii="Univers Next Pro Condensed" w:hAnsi="Univers Next Pro Condensed"/>
          <w:sz w:val="20"/>
          <w:szCs w:val="20"/>
        </w:rPr>
      </w:pPr>
      <w:r w:rsidRPr="0037499A">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37499A">
        <w:rPr>
          <w:rStyle w:val="Appelnotedebasdep"/>
          <w:rFonts w:ascii="Univers Next Pro Condensed" w:hAnsi="Univers Next Pro Condensed"/>
          <w:sz w:val="20"/>
          <w:szCs w:val="20"/>
        </w:rPr>
        <w:footnoteReference w:id="21"/>
      </w:r>
      <w:r w:rsidRPr="0037499A">
        <w:rPr>
          <w:rFonts w:ascii="Univers Next Pro Condensed" w:hAnsi="Univers Next Pro Condensed"/>
          <w:sz w:val="20"/>
          <w:szCs w:val="20"/>
        </w:rPr>
        <w:t xml:space="preserve"> : </w:t>
      </w:r>
    </w:p>
    <w:p w14:paraId="4FD05BD4" w14:textId="77777777" w:rsidR="00DE6346" w:rsidRPr="0037499A" w:rsidRDefault="00DE6346" w:rsidP="00A806E5">
      <w:pPr>
        <w:jc w:val="both"/>
        <w:rPr>
          <w:rFonts w:ascii="Univers Next Pro Condensed" w:hAnsi="Univers Next Pro Condensed"/>
          <w:sz w:val="20"/>
          <w:szCs w:val="20"/>
        </w:rPr>
      </w:pPr>
    </w:p>
    <w:p w14:paraId="075FB9FF" w14:textId="77777777" w:rsidR="00DE6346" w:rsidRPr="0037499A" w:rsidRDefault="00DE6346" w:rsidP="00A806E5">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La totalité </w:t>
      </w:r>
      <w:r w:rsidR="00874BFF"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w:t>
      </w:r>
    </w:p>
    <w:p w14:paraId="7E6F2747" w14:textId="77777777" w:rsidR="00DE6346" w:rsidRPr="0037499A" w:rsidRDefault="00DE6346" w:rsidP="00D27950">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La totalité du montant maximum fixé par </w:t>
      </w:r>
      <w:r w:rsidR="00874BFF" w:rsidRPr="0037499A">
        <w:rPr>
          <w:rFonts w:ascii="Univers Next Pro Condensed" w:hAnsi="Univers Next Pro Condensed"/>
          <w:sz w:val="20"/>
          <w:szCs w:val="20"/>
        </w:rPr>
        <w:t>l’accord-cadre</w:t>
      </w:r>
      <w:r w:rsidRPr="0037499A">
        <w:rPr>
          <w:rFonts w:ascii="Univers Next Pro Condensed" w:hAnsi="Univers Next Pro Condensed"/>
          <w:sz w:val="20"/>
          <w:szCs w:val="20"/>
        </w:rPr>
        <w:t xml:space="preserve"> </w:t>
      </w:r>
    </w:p>
    <w:p w14:paraId="0942BF1D" w14:textId="77777777" w:rsidR="00DE6346" w:rsidRPr="0037499A" w:rsidRDefault="00DE6346" w:rsidP="00D27950">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La totalité du montant correspondant aux bons de commande émis par le Centre Pompidou au titre du présent </w:t>
      </w:r>
      <w:r w:rsidR="00874BFF" w:rsidRPr="0037499A">
        <w:rPr>
          <w:rFonts w:ascii="Univers Next Pro Condensed" w:hAnsi="Univers Next Pro Condensed"/>
          <w:sz w:val="20"/>
          <w:szCs w:val="20"/>
        </w:rPr>
        <w:t>accord-cadre</w:t>
      </w:r>
    </w:p>
    <w:p w14:paraId="60AA79CD" w14:textId="77777777" w:rsidR="00DE6346" w:rsidRPr="0037499A" w:rsidRDefault="00DE6346" w:rsidP="00A806E5">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070F8524" w14:textId="77777777" w:rsidR="00DE6346" w:rsidRPr="0037499A" w:rsidRDefault="00DE6346" w:rsidP="00A806E5">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t>…………………………………………………………………………………………………………………</w:t>
      </w:r>
    </w:p>
    <w:p w14:paraId="79737D7B" w14:textId="77777777" w:rsidR="00DE6346" w:rsidRPr="0037499A" w:rsidRDefault="00DE6346" w:rsidP="009077BD">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t>…………………………………………………………………………………………………………………</w:t>
      </w:r>
    </w:p>
    <w:p w14:paraId="5EA1DBDB" w14:textId="77777777" w:rsidR="00DE6346" w:rsidRPr="0037499A" w:rsidRDefault="00DE6346" w:rsidP="008E62AC">
      <w:pPr>
        <w:spacing w:line="360" w:lineRule="auto"/>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La partie des prestations devant être exécutées par ………………………………………………………… en qualité de</w:t>
      </w:r>
      <w:r w:rsidRPr="0037499A">
        <w:rPr>
          <w:rStyle w:val="Appelnotedebasdep"/>
          <w:rFonts w:ascii="Univers Next Pro Condensed" w:hAnsi="Univers Next Pro Condensed"/>
          <w:sz w:val="20"/>
          <w:szCs w:val="20"/>
        </w:rPr>
        <w:footnoteReference w:id="22"/>
      </w:r>
      <w:r w:rsidRPr="0037499A">
        <w:rPr>
          <w:rFonts w:ascii="Univers Next Pro Condensed" w:hAnsi="Univers Next Pro Condensed"/>
          <w:sz w:val="20"/>
          <w:szCs w:val="20"/>
        </w:rPr>
        <w:t> :</w:t>
      </w:r>
    </w:p>
    <w:p w14:paraId="027C4A49" w14:textId="77777777" w:rsidR="00DE6346" w:rsidRPr="0037499A" w:rsidRDefault="00DE6346" w:rsidP="00A806E5">
      <w:pPr>
        <w:spacing w:line="360" w:lineRule="auto"/>
        <w:ind w:left="540"/>
        <w:jc w:val="both"/>
        <w:rPr>
          <w:rFonts w:ascii="Univers Next Pro Condensed" w:hAnsi="Univers Next Pro Condensed"/>
          <w:sz w:val="20"/>
          <w:szCs w:val="20"/>
        </w:rPr>
      </w:pPr>
      <w:r w:rsidRPr="0037499A">
        <w:rPr>
          <w:rFonts w:ascii="Univers Next Pro Condensed" w:hAnsi="Univers Next Pro Condensed"/>
          <w:sz w:val="20"/>
          <w:szCs w:val="20"/>
        </w:rPr>
        <w:fldChar w:fldCharType="begin">
          <w:ffData>
            <w:name w:val="CaseACocher1"/>
            <w:enabled/>
            <w:calcOnExit w:val="0"/>
            <w:checkBox>
              <w:sizeAuto/>
              <w:default w:val="0"/>
            </w:checkBox>
          </w:ffData>
        </w:fldChar>
      </w:r>
      <w:r w:rsidRPr="0037499A">
        <w:rPr>
          <w:rFonts w:ascii="Univers Next Pro Condensed" w:hAnsi="Univers Next Pro Condensed"/>
          <w:sz w:val="20"/>
          <w:szCs w:val="20"/>
        </w:rPr>
        <w:instrText xml:space="preserve"> FORMCHECKBOX </w:instrText>
      </w:r>
      <w:r w:rsidR="009135A4">
        <w:rPr>
          <w:rFonts w:ascii="Univers Next Pro Condensed" w:hAnsi="Univers Next Pro Condensed"/>
          <w:sz w:val="20"/>
          <w:szCs w:val="20"/>
        </w:rPr>
      </w:r>
      <w:r w:rsidR="009135A4">
        <w:rPr>
          <w:rFonts w:ascii="Univers Next Pro Condensed" w:hAnsi="Univers Next Pro Condensed"/>
          <w:sz w:val="20"/>
          <w:szCs w:val="20"/>
        </w:rPr>
        <w:fldChar w:fldCharType="separate"/>
      </w:r>
      <w:r w:rsidRPr="0037499A">
        <w:rPr>
          <w:rFonts w:ascii="Univers Next Pro Condensed" w:hAnsi="Univers Next Pro Condensed"/>
          <w:sz w:val="20"/>
          <w:szCs w:val="20"/>
        </w:rPr>
        <w:fldChar w:fldCharType="end"/>
      </w:r>
      <w:r w:rsidRPr="0037499A">
        <w:rPr>
          <w:rFonts w:ascii="Univers Next Pro Condensed" w:hAnsi="Univers Next Pro Condensed"/>
          <w:sz w:val="20"/>
          <w:szCs w:val="20"/>
        </w:rPr>
        <w:t xml:space="preserve"> Membre du groupement d’entreprises titulaire </w:t>
      </w:r>
      <w:r w:rsidR="00874BFF" w:rsidRPr="0037499A">
        <w:rPr>
          <w:rFonts w:ascii="Univers Next Pro Condensed" w:hAnsi="Univers Next Pro Condensed"/>
          <w:sz w:val="20"/>
          <w:szCs w:val="20"/>
        </w:rPr>
        <w:t>de l’accord-cadre</w:t>
      </w:r>
      <w:r w:rsidRPr="0037499A">
        <w:rPr>
          <w:rFonts w:ascii="Univers Next Pro Condensed" w:hAnsi="Univers Next Pro Condensed"/>
          <w:sz w:val="20"/>
          <w:szCs w:val="20"/>
        </w:rPr>
        <w:t xml:space="preserve"> </w:t>
      </w:r>
    </w:p>
    <w:p w14:paraId="62E565C8" w14:textId="77777777" w:rsidR="00DE6346" w:rsidRPr="0037499A" w:rsidRDefault="00DE6346" w:rsidP="00A806E5">
      <w:pPr>
        <w:spacing w:line="360" w:lineRule="auto"/>
        <w:jc w:val="both"/>
        <w:rPr>
          <w:rFonts w:ascii="Univers Next Pro Condensed" w:hAnsi="Univers Next Pro Condensed"/>
          <w:sz w:val="20"/>
          <w:szCs w:val="20"/>
        </w:rPr>
      </w:pPr>
      <w:proofErr w:type="gramStart"/>
      <w:r w:rsidRPr="0037499A">
        <w:rPr>
          <w:rFonts w:ascii="Univers Next Pro Condensed" w:hAnsi="Univers Next Pro Condensed"/>
          <w:sz w:val="20"/>
          <w:szCs w:val="20"/>
        </w:rPr>
        <w:t>est</w:t>
      </w:r>
      <w:proofErr w:type="gramEnd"/>
      <w:r w:rsidRPr="0037499A">
        <w:rPr>
          <w:rFonts w:ascii="Univers Next Pro Condensed" w:hAnsi="Univers Next Pro Condensed"/>
          <w:sz w:val="20"/>
          <w:szCs w:val="20"/>
        </w:rPr>
        <w:t xml:space="preserve"> égale à (indiquer le montant en chiffres et en lettres) : </w:t>
      </w:r>
    </w:p>
    <w:p w14:paraId="157E9196" w14:textId="77777777" w:rsidR="00DE6346" w:rsidRPr="0037499A" w:rsidRDefault="00DE6346" w:rsidP="00A806E5">
      <w:pPr>
        <w:spacing w:line="360" w:lineRule="auto"/>
        <w:jc w:val="both"/>
        <w:rPr>
          <w:rFonts w:ascii="Univers Next Pro Condensed" w:hAnsi="Univers Next Pro Condensed"/>
          <w:sz w:val="20"/>
          <w:szCs w:val="20"/>
        </w:rPr>
      </w:pPr>
      <w:r w:rsidRPr="0037499A">
        <w:rPr>
          <w:rFonts w:ascii="Univers Next Pro Condensed" w:hAnsi="Univers Next Pro Condensed"/>
          <w:sz w:val="20"/>
          <w:szCs w:val="20"/>
        </w:rPr>
        <w:t xml:space="preserve">…………………………………………………………………………………………………………………………………………………………………………………………………………………………………… </w:t>
      </w:r>
    </w:p>
    <w:p w14:paraId="33A3D87F" w14:textId="77777777" w:rsidR="00DE6346" w:rsidRPr="0037499A" w:rsidRDefault="00DE6346" w:rsidP="00A806E5">
      <w:pPr>
        <w:jc w:val="both"/>
        <w:rPr>
          <w:rFonts w:ascii="Univers Next Pro Condensed" w:hAnsi="Univers Next Pro Condensed"/>
          <w:sz w:val="20"/>
          <w:szCs w:val="20"/>
        </w:rPr>
      </w:pPr>
    </w:p>
    <w:p w14:paraId="2FB55209" w14:textId="77777777" w:rsidR="00DE6346" w:rsidRPr="0037499A" w:rsidRDefault="00DE6346" w:rsidP="00A806E5">
      <w:pPr>
        <w:jc w:val="both"/>
        <w:rPr>
          <w:rFonts w:ascii="Univers Next Pro Condensed" w:hAnsi="Univers Next Pro Condensed"/>
          <w:sz w:val="20"/>
          <w:szCs w:val="20"/>
        </w:rPr>
      </w:pPr>
    </w:p>
    <w:p w14:paraId="5A18EB33" w14:textId="77777777" w:rsidR="00DE6346" w:rsidRPr="0037499A" w:rsidRDefault="00DE6346" w:rsidP="00A806E5">
      <w:pPr>
        <w:jc w:val="both"/>
        <w:rPr>
          <w:rFonts w:ascii="Univers Next Pro Condensed" w:hAnsi="Univers Next Pro Condensed"/>
          <w:sz w:val="20"/>
          <w:szCs w:val="20"/>
        </w:rPr>
      </w:pPr>
      <w:r w:rsidRPr="0037499A">
        <w:rPr>
          <w:rFonts w:ascii="Univers Next Pro Condensed" w:hAnsi="Univers Next Pro Condensed"/>
          <w:sz w:val="20"/>
          <w:szCs w:val="20"/>
        </w:rPr>
        <w:t>A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 Le ………………………………………</w:t>
      </w:r>
      <w:proofErr w:type="gramStart"/>
      <w:r w:rsidRPr="0037499A">
        <w:rPr>
          <w:rFonts w:ascii="Univers Next Pro Condensed" w:hAnsi="Univers Next Pro Condensed"/>
          <w:sz w:val="20"/>
          <w:szCs w:val="20"/>
        </w:rPr>
        <w:t>…….</w:t>
      </w:r>
      <w:proofErr w:type="gramEnd"/>
      <w:r w:rsidRPr="0037499A">
        <w:rPr>
          <w:rFonts w:ascii="Univers Next Pro Condensed" w:hAnsi="Univers Next Pro Condensed"/>
          <w:sz w:val="20"/>
          <w:szCs w:val="20"/>
        </w:rPr>
        <w:t>.</w:t>
      </w:r>
    </w:p>
    <w:p w14:paraId="0903EBC2" w14:textId="77777777" w:rsidR="00DE6346" w:rsidRPr="0037499A" w:rsidRDefault="00DE6346" w:rsidP="00A806E5">
      <w:pPr>
        <w:jc w:val="both"/>
        <w:rPr>
          <w:rFonts w:ascii="Univers Next Pro Condensed" w:hAnsi="Univers Next Pro Condensed"/>
          <w:sz w:val="20"/>
          <w:szCs w:val="20"/>
        </w:rPr>
      </w:pPr>
    </w:p>
    <w:p w14:paraId="4426E3E6" w14:textId="77777777" w:rsidR="00025B3A" w:rsidRPr="0037499A" w:rsidRDefault="00DE6346" w:rsidP="00D27950">
      <w:pPr>
        <w:ind w:left="4248"/>
        <w:jc w:val="both"/>
        <w:rPr>
          <w:rFonts w:ascii="Univers Next Pro Condensed" w:hAnsi="Univers Next Pro Condensed"/>
          <w:sz w:val="20"/>
          <w:szCs w:val="20"/>
        </w:rPr>
      </w:pPr>
      <w:r w:rsidRPr="0037499A">
        <w:rPr>
          <w:rFonts w:ascii="Univers Next Pro Condensed" w:hAnsi="Univers Next Pro Condensed"/>
          <w:sz w:val="20"/>
          <w:szCs w:val="20"/>
        </w:rPr>
        <w:t>Pour le Centre Pompidou</w:t>
      </w:r>
    </w:p>
    <w:p w14:paraId="767817FD" w14:textId="223AE177" w:rsidR="00DE6346" w:rsidRPr="0037499A" w:rsidRDefault="00025B3A" w:rsidP="00D27950">
      <w:pPr>
        <w:ind w:left="4248"/>
        <w:jc w:val="both"/>
        <w:rPr>
          <w:rFonts w:ascii="Univers Next Pro Condensed" w:hAnsi="Univers Next Pro Condensed"/>
          <w:sz w:val="20"/>
          <w:szCs w:val="20"/>
        </w:rPr>
      </w:pPr>
      <w:r w:rsidRPr="0037499A">
        <w:rPr>
          <w:rFonts w:ascii="Univers Next Pro Condensed" w:hAnsi="Univers Next Pro Condensed"/>
          <w:sz w:val="20"/>
          <w:szCs w:val="20"/>
        </w:rPr>
        <w:t xml:space="preserve">Le Président, </w:t>
      </w:r>
      <w:r w:rsidR="00DE6346" w:rsidRPr="0037499A">
        <w:rPr>
          <w:rFonts w:ascii="Univers Next Pro Condensed" w:hAnsi="Univers Next Pro Condensed"/>
          <w:sz w:val="20"/>
          <w:szCs w:val="20"/>
        </w:rPr>
        <w:t>pouvoir adjudicateur</w:t>
      </w:r>
    </w:p>
    <w:p w14:paraId="783D2CAF" w14:textId="77777777" w:rsidR="00DE6346" w:rsidRPr="0037499A" w:rsidRDefault="00DE6346" w:rsidP="00D27950">
      <w:pPr>
        <w:ind w:left="4248"/>
        <w:jc w:val="both"/>
        <w:rPr>
          <w:rFonts w:ascii="Univers Next Pro Condensed" w:hAnsi="Univers Next Pro Condensed"/>
          <w:sz w:val="20"/>
          <w:szCs w:val="20"/>
        </w:rPr>
      </w:pPr>
    </w:p>
    <w:p w14:paraId="5DE82571" w14:textId="77777777" w:rsidR="00DE6346" w:rsidRPr="0037499A" w:rsidRDefault="00DE6346" w:rsidP="00A806E5">
      <w:pPr>
        <w:jc w:val="both"/>
        <w:rPr>
          <w:rFonts w:ascii="Univers Next Pro Condensed" w:hAnsi="Univers Next Pro Condensed"/>
          <w:sz w:val="20"/>
          <w:szCs w:val="20"/>
        </w:rPr>
      </w:pPr>
    </w:p>
    <w:p w14:paraId="2DF1413C" w14:textId="77777777" w:rsidR="00DE6346" w:rsidRPr="0037499A" w:rsidRDefault="00DE6346" w:rsidP="00A806E5">
      <w:pPr>
        <w:jc w:val="both"/>
        <w:rPr>
          <w:rFonts w:ascii="Univers Next Pro Condensed" w:hAnsi="Univers Next Pro Condensed"/>
          <w:sz w:val="20"/>
          <w:szCs w:val="20"/>
        </w:rPr>
      </w:pPr>
    </w:p>
    <w:p w14:paraId="1B6064D4" w14:textId="77777777" w:rsidR="00874BFF" w:rsidRPr="0037499A" w:rsidRDefault="00874BFF" w:rsidP="00A806E5">
      <w:pPr>
        <w:jc w:val="both"/>
        <w:rPr>
          <w:rFonts w:ascii="Univers Next Pro Condensed" w:hAnsi="Univers Next Pro Condensed"/>
          <w:sz w:val="20"/>
          <w:szCs w:val="20"/>
        </w:rPr>
      </w:pPr>
    </w:p>
    <w:p w14:paraId="5C08DE2C" w14:textId="77777777" w:rsidR="00874BFF" w:rsidRPr="0037499A" w:rsidRDefault="00874BFF" w:rsidP="00A806E5">
      <w:pPr>
        <w:jc w:val="both"/>
        <w:rPr>
          <w:rFonts w:ascii="Univers Next Pro Condensed" w:hAnsi="Univers Next Pro Condensed"/>
          <w:sz w:val="20"/>
          <w:szCs w:val="20"/>
        </w:rPr>
      </w:pPr>
    </w:p>
    <w:p w14:paraId="5B4030EC" w14:textId="77777777" w:rsidR="00D21BFC" w:rsidRPr="0037499A" w:rsidRDefault="00D21BFC" w:rsidP="00D21BFC">
      <w:pPr>
        <w:jc w:val="both"/>
        <w:rPr>
          <w:rFonts w:ascii="Univers Next Pro Condensed" w:hAnsi="Univers Next Pro Condensed"/>
          <w:b/>
          <w:sz w:val="20"/>
          <w:szCs w:val="20"/>
          <w:u w:val="single"/>
        </w:rPr>
      </w:pPr>
      <w:r w:rsidRPr="0037499A">
        <w:rPr>
          <w:rFonts w:ascii="Univers Next Pro Condensed" w:hAnsi="Univers Next Pro Condensed"/>
          <w:b/>
          <w:sz w:val="20"/>
          <w:szCs w:val="20"/>
          <w:u w:val="single"/>
        </w:rPr>
        <w:t xml:space="preserve">Désignation et adresse du comptable assignataire : </w:t>
      </w:r>
    </w:p>
    <w:p w14:paraId="48A1C000" w14:textId="77777777" w:rsidR="00D21BFC" w:rsidRPr="0037499A" w:rsidRDefault="00D21BFC" w:rsidP="00D21BFC">
      <w:pPr>
        <w:jc w:val="both"/>
        <w:rPr>
          <w:rFonts w:ascii="Univers Next Pro Condensed" w:hAnsi="Univers Next Pro Condensed"/>
          <w:sz w:val="10"/>
          <w:szCs w:val="10"/>
        </w:rPr>
      </w:pPr>
    </w:p>
    <w:p w14:paraId="004F99EB" w14:textId="77777777" w:rsidR="00D21BFC" w:rsidRPr="0037499A" w:rsidRDefault="00D21BFC" w:rsidP="00D21BFC">
      <w:pPr>
        <w:jc w:val="both"/>
        <w:rPr>
          <w:rFonts w:ascii="Univers Next Pro Condensed" w:hAnsi="Univers Next Pro Condensed"/>
          <w:i/>
          <w:sz w:val="20"/>
          <w:szCs w:val="20"/>
        </w:rPr>
      </w:pPr>
      <w:r w:rsidRPr="0037499A">
        <w:rPr>
          <w:rFonts w:ascii="Univers Next Pro Condensed" w:hAnsi="Univers Next Pro Condensed"/>
          <w:i/>
          <w:sz w:val="20"/>
          <w:szCs w:val="20"/>
        </w:rPr>
        <w:t>Pour le Centre Pompidou :</w:t>
      </w:r>
      <w:r w:rsidRPr="0037499A">
        <w:rPr>
          <w:rFonts w:ascii="Univers Next Pro Condensed" w:hAnsi="Univers Next Pro Condensed"/>
          <w:i/>
          <w:sz w:val="20"/>
          <w:szCs w:val="20"/>
        </w:rPr>
        <w:tab/>
      </w:r>
      <w:r w:rsidRPr="0037499A">
        <w:rPr>
          <w:rFonts w:ascii="Univers Next Pro Condensed" w:hAnsi="Univers Next Pro Condensed"/>
          <w:sz w:val="20"/>
          <w:szCs w:val="20"/>
        </w:rPr>
        <w:t>L’Agent Comptable du Centre Pompidou</w:t>
      </w:r>
    </w:p>
    <w:p w14:paraId="08D07EA7" w14:textId="77777777" w:rsidR="00D21BFC" w:rsidRPr="0037499A" w:rsidRDefault="00D21BFC" w:rsidP="00D21BFC">
      <w:pPr>
        <w:ind w:left="2124" w:firstLine="708"/>
        <w:jc w:val="both"/>
        <w:rPr>
          <w:rFonts w:ascii="Univers Next Pro Condensed" w:hAnsi="Univers Next Pro Condensed"/>
          <w:sz w:val="20"/>
          <w:szCs w:val="20"/>
        </w:rPr>
      </w:pPr>
      <w:r w:rsidRPr="0037499A">
        <w:rPr>
          <w:rFonts w:ascii="Univers Next Pro Condensed" w:hAnsi="Univers Next Pro Condensed"/>
          <w:sz w:val="20"/>
          <w:szCs w:val="20"/>
        </w:rPr>
        <w:t>4 rue Brantôme   -   75191 Paris Cedex 04</w:t>
      </w:r>
    </w:p>
    <w:p w14:paraId="41977B93" w14:textId="77777777" w:rsidR="00D21BFC" w:rsidRPr="0037499A" w:rsidRDefault="00D21BFC" w:rsidP="00D21BFC">
      <w:pPr>
        <w:jc w:val="both"/>
        <w:rPr>
          <w:rFonts w:ascii="Univers Next Pro Condensed" w:hAnsi="Univers Next Pro Condensed"/>
          <w:sz w:val="20"/>
          <w:szCs w:val="20"/>
        </w:rPr>
      </w:pPr>
    </w:p>
    <w:p w14:paraId="6B6C9360" w14:textId="77777777" w:rsidR="00DE6346" w:rsidRPr="0037499A" w:rsidRDefault="00DE6346" w:rsidP="00A806E5">
      <w:pPr>
        <w:jc w:val="both"/>
        <w:rPr>
          <w:rFonts w:ascii="Univers Next Pro Condensed" w:hAnsi="Univers Next Pro Condensed"/>
          <w:sz w:val="20"/>
          <w:szCs w:val="20"/>
        </w:rPr>
      </w:pPr>
    </w:p>
    <w:p w14:paraId="3F5ECAC1" w14:textId="77777777" w:rsidR="00DE6346" w:rsidRPr="0037499A" w:rsidRDefault="00DE6346" w:rsidP="009077BD">
      <w:pPr>
        <w:jc w:val="both"/>
        <w:rPr>
          <w:rFonts w:ascii="Univers Next Pro Condensed" w:hAnsi="Univers Next Pro Condensed"/>
          <w:sz w:val="20"/>
          <w:szCs w:val="20"/>
        </w:rPr>
      </w:pPr>
      <w:r w:rsidRPr="0037499A">
        <w:rPr>
          <w:rFonts w:ascii="Univers Next Pro Condensed" w:hAnsi="Univers Next Pro Condensed"/>
          <w:b/>
          <w:sz w:val="20"/>
          <w:szCs w:val="20"/>
          <w:u w:val="single"/>
        </w:rPr>
        <w:t xml:space="preserve">Annotations ultérieures éventuelles portées par le Centre Pompidou en cours d’exécution </w:t>
      </w:r>
      <w:r w:rsidR="00644A08" w:rsidRPr="0037499A">
        <w:rPr>
          <w:rFonts w:ascii="Univers Next Pro Condensed" w:hAnsi="Univers Next Pro Condensed"/>
          <w:b/>
          <w:sz w:val="20"/>
          <w:szCs w:val="20"/>
          <w:u w:val="single"/>
        </w:rPr>
        <w:t>de l’accord-cadre</w:t>
      </w:r>
    </w:p>
    <w:p w14:paraId="329511C6" w14:textId="77777777" w:rsidR="00DE6346" w:rsidRPr="0037499A" w:rsidRDefault="00DE6346" w:rsidP="00A806E5">
      <w:pPr>
        <w:jc w:val="both"/>
        <w:rPr>
          <w:rFonts w:ascii="Univers Next Pro Condensed" w:hAnsi="Univers Next Pro Condensed"/>
          <w:i/>
          <w:sz w:val="20"/>
          <w:szCs w:val="20"/>
        </w:rPr>
      </w:pPr>
      <w:r w:rsidRPr="0037499A">
        <w:rPr>
          <w:rFonts w:ascii="Univers Next Pro Condensed" w:hAnsi="Univers Next Pro Condensed"/>
          <w:i/>
          <w:sz w:val="20"/>
          <w:szCs w:val="20"/>
        </w:rPr>
        <w:t xml:space="preserve">Des annotations ultérieures seront portées en cours d’exécution </w:t>
      </w:r>
      <w:r w:rsidR="00644A08" w:rsidRPr="0037499A">
        <w:rPr>
          <w:rFonts w:ascii="Univers Next Pro Condensed" w:hAnsi="Univers Next Pro Condensed"/>
          <w:i/>
          <w:sz w:val="20"/>
          <w:szCs w:val="20"/>
        </w:rPr>
        <w:t>de l’accord-cadre</w:t>
      </w:r>
      <w:r w:rsidRPr="0037499A">
        <w:rPr>
          <w:rFonts w:ascii="Univers Next Pro Condensed" w:hAnsi="Univers Next Pro Condensed"/>
          <w:i/>
          <w:sz w:val="20"/>
          <w:szCs w:val="20"/>
        </w:rPr>
        <w:t xml:space="preserve"> dans les cas d’évènements modifiant le droit au paiement du titulaire, notamment dans les cas suivants :</w:t>
      </w:r>
    </w:p>
    <w:p w14:paraId="3D119FD1" w14:textId="792746FD" w:rsidR="00DE6346" w:rsidRPr="0037499A" w:rsidRDefault="007C5AA3" w:rsidP="00FC02D7">
      <w:pPr>
        <w:numPr>
          <w:ilvl w:val="0"/>
          <w:numId w:val="7"/>
        </w:numPr>
        <w:jc w:val="both"/>
        <w:rPr>
          <w:rFonts w:ascii="Univers Next Pro Condensed" w:hAnsi="Univers Next Pro Condensed"/>
          <w:i/>
          <w:sz w:val="20"/>
          <w:szCs w:val="20"/>
        </w:rPr>
      </w:pPr>
      <w:r w:rsidRPr="0037499A">
        <w:rPr>
          <w:rFonts w:ascii="Univers Next Pro Condensed" w:hAnsi="Univers Next Pro Condensed"/>
          <w:i/>
          <w:sz w:val="20"/>
          <w:szCs w:val="20"/>
        </w:rPr>
        <w:t>Avenant</w:t>
      </w:r>
      <w:r w:rsidR="00DE6346" w:rsidRPr="0037499A">
        <w:rPr>
          <w:rFonts w:ascii="Univers Next Pro Condensed" w:hAnsi="Univers Next Pro Condensed"/>
          <w:i/>
          <w:sz w:val="20"/>
          <w:szCs w:val="20"/>
        </w:rPr>
        <w:t xml:space="preserve"> modifiant le montant </w:t>
      </w:r>
      <w:r w:rsidR="00644A08" w:rsidRPr="0037499A">
        <w:rPr>
          <w:rFonts w:ascii="Univers Next Pro Condensed" w:hAnsi="Univers Next Pro Condensed"/>
          <w:i/>
          <w:sz w:val="20"/>
          <w:szCs w:val="20"/>
        </w:rPr>
        <w:t>de l’accord-cadre</w:t>
      </w:r>
      <w:r w:rsidR="00DE6346" w:rsidRPr="0037499A">
        <w:rPr>
          <w:rFonts w:ascii="Univers Next Pro Condensed" w:hAnsi="Univers Next Pro Condensed"/>
          <w:i/>
          <w:sz w:val="20"/>
          <w:szCs w:val="20"/>
        </w:rPr>
        <w:t xml:space="preserve"> </w:t>
      </w:r>
    </w:p>
    <w:p w14:paraId="682CE758" w14:textId="602CCC2F" w:rsidR="00DE6346" w:rsidRPr="0037499A" w:rsidRDefault="007C5AA3" w:rsidP="00FC02D7">
      <w:pPr>
        <w:numPr>
          <w:ilvl w:val="0"/>
          <w:numId w:val="7"/>
        </w:numPr>
        <w:jc w:val="both"/>
        <w:rPr>
          <w:rFonts w:ascii="Univers Next Pro Condensed" w:hAnsi="Univers Next Pro Condensed"/>
          <w:i/>
          <w:sz w:val="20"/>
          <w:szCs w:val="20"/>
        </w:rPr>
      </w:pPr>
      <w:r>
        <w:rPr>
          <w:rFonts w:ascii="Univers Next Pro Condensed" w:hAnsi="Univers Next Pro Condensed"/>
          <w:i/>
          <w:sz w:val="20"/>
          <w:szCs w:val="20"/>
        </w:rPr>
        <w:t>A</w:t>
      </w:r>
      <w:r w:rsidR="00DE6346" w:rsidRPr="0037499A">
        <w:rPr>
          <w:rFonts w:ascii="Univers Next Pro Condensed" w:hAnsi="Univers Next Pro Condensed"/>
          <w:i/>
          <w:sz w:val="20"/>
          <w:szCs w:val="20"/>
        </w:rPr>
        <w:t xml:space="preserve">venant de transfert </w:t>
      </w:r>
      <w:r w:rsidR="00644A08" w:rsidRPr="0037499A">
        <w:rPr>
          <w:rFonts w:ascii="Univers Next Pro Condensed" w:hAnsi="Univers Next Pro Condensed"/>
          <w:i/>
          <w:sz w:val="20"/>
          <w:szCs w:val="20"/>
        </w:rPr>
        <w:t>de l’accord-cadre</w:t>
      </w:r>
      <w:r w:rsidR="00DE6346" w:rsidRPr="0037499A">
        <w:rPr>
          <w:rFonts w:ascii="Univers Next Pro Condensed" w:hAnsi="Univers Next Pro Condensed"/>
          <w:i/>
          <w:sz w:val="20"/>
          <w:szCs w:val="20"/>
        </w:rPr>
        <w:t xml:space="preserve"> </w:t>
      </w:r>
    </w:p>
    <w:p w14:paraId="1DB413AE" w14:textId="77777777" w:rsidR="00DE6346" w:rsidRPr="0037499A" w:rsidRDefault="00DE6346" w:rsidP="005B0562">
      <w:pPr>
        <w:jc w:val="both"/>
        <w:rPr>
          <w:rFonts w:ascii="Univers Next Pro Condensed" w:hAnsi="Univers Next Pro Condensed"/>
          <w:i/>
          <w:sz w:val="20"/>
          <w:szCs w:val="20"/>
        </w:rPr>
      </w:pPr>
      <w:r w:rsidRPr="0037499A">
        <w:rPr>
          <w:rFonts w:ascii="Univers Next Pro Condensed" w:hAnsi="Univers Next Pro Condensed"/>
          <w:i/>
          <w:sz w:val="20"/>
          <w:szCs w:val="20"/>
        </w:rPr>
        <w:t>Ces annotations ultérieures seront annexées au présent exemplaire unique</w:t>
      </w:r>
    </w:p>
    <w:sectPr w:rsidR="00DE6346" w:rsidRPr="0037499A" w:rsidSect="00124549">
      <w:footerReference w:type="even"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64A50" w14:textId="77777777" w:rsidR="00832108" w:rsidRDefault="00832108">
      <w:r>
        <w:separator/>
      </w:r>
    </w:p>
  </w:endnote>
  <w:endnote w:type="continuationSeparator" w:id="0">
    <w:p w14:paraId="2D7D9C6E" w14:textId="77777777" w:rsidR="00832108" w:rsidRDefault="00832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OCT">
    <w:charset w:val="00"/>
    <w:family w:val="auto"/>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Next Pro Condensed">
    <w:panose1 w:val="020B0506030202020203"/>
    <w:charset w:val="00"/>
    <w:family w:val="swiss"/>
    <w:notTrueType/>
    <w:pitch w:val="variable"/>
    <w:sig w:usb0="A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 w:name="Bahnschrift Light Condensed">
    <w:panose1 w:val="020B0502040204020203"/>
    <w:charset w:val="00"/>
    <w:family w:val="swiss"/>
    <w:pitch w:val="variable"/>
    <w:sig w:usb0="A00002C7" w:usb1="00000002" w:usb2="00000000" w:usb3="00000000" w:csb0="0000019F"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C5C3" w14:textId="77777777" w:rsidR="00832108" w:rsidRDefault="00832108"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44B18C00" w14:textId="77777777" w:rsidR="00832108" w:rsidRDefault="00832108"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D10A" w14:textId="77777777" w:rsidR="00832108" w:rsidRPr="00624C81" w:rsidRDefault="00832108"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20</w:t>
    </w:r>
    <w:r w:rsidRPr="00624C81">
      <w:rPr>
        <w:rStyle w:val="Numrodepage"/>
        <w:rFonts w:ascii="CGP" w:hAnsi="CGP"/>
      </w:rPr>
      <w:fldChar w:fldCharType="end"/>
    </w:r>
  </w:p>
  <w:p w14:paraId="1C6C1927" w14:textId="77777777" w:rsidR="00832108" w:rsidRPr="009D7334" w:rsidRDefault="00832108"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648DC" w14:textId="77777777" w:rsidR="00832108" w:rsidRDefault="00832108">
      <w:r>
        <w:separator/>
      </w:r>
    </w:p>
  </w:footnote>
  <w:footnote w:type="continuationSeparator" w:id="0">
    <w:p w14:paraId="5001F18B" w14:textId="77777777" w:rsidR="00832108" w:rsidRDefault="00832108">
      <w:r>
        <w:continuationSeparator/>
      </w:r>
    </w:p>
  </w:footnote>
  <w:footnote w:id="1">
    <w:p w14:paraId="49F24305" w14:textId="77777777" w:rsidR="00832108" w:rsidRPr="0037499A" w:rsidRDefault="00832108" w:rsidP="009F5D31">
      <w:pPr>
        <w:pStyle w:val="Notedebasdepage"/>
        <w:ind w:left="180" w:hanging="180"/>
        <w:jc w:val="both"/>
        <w:rPr>
          <w:rFonts w:ascii="Bahnschrift Light Condensed" w:hAnsi="Bahnschrift Light Condensed"/>
        </w:rPr>
      </w:pPr>
      <w:r w:rsidRPr="0037499A">
        <w:rPr>
          <w:rStyle w:val="Appelnotedebasdep"/>
          <w:rFonts w:ascii="Bahnschrift Light Condensed" w:hAnsi="Bahnschrift Light Condensed"/>
          <w:sz w:val="16"/>
          <w:szCs w:val="16"/>
        </w:rPr>
        <w:footnoteRef/>
      </w:r>
      <w:r w:rsidRPr="0037499A">
        <w:rPr>
          <w:rFonts w:ascii="Bahnschrift Light Condensed" w:hAnsi="Bahnschrift Light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E01ECC2" w14:textId="77777777" w:rsidR="00832108" w:rsidRPr="0037499A" w:rsidRDefault="00832108" w:rsidP="00A96907">
      <w:pPr>
        <w:pStyle w:val="Notedebasdepage"/>
        <w:ind w:left="180" w:hanging="180"/>
        <w:jc w:val="both"/>
        <w:rPr>
          <w:rFonts w:ascii="Bahnschrift Light Condensed" w:hAnsi="Bahnschrift Light Condensed"/>
        </w:rPr>
      </w:pPr>
      <w:r w:rsidRPr="0037499A">
        <w:rPr>
          <w:rStyle w:val="Appelnotedebasdep"/>
          <w:rFonts w:ascii="Bahnschrift Light Condensed" w:hAnsi="Bahnschrift Light Condensed"/>
        </w:rPr>
        <w:footnoteRef/>
      </w:r>
      <w:r w:rsidRPr="0037499A">
        <w:rPr>
          <w:rStyle w:val="Appelnotedebasdep"/>
          <w:rFonts w:ascii="Bahnschrift Light Condensed" w:hAnsi="Bahnschrift Light Condensed"/>
          <w:sz w:val="16"/>
          <w:szCs w:val="16"/>
        </w:rPr>
        <w:footnoteRef/>
      </w:r>
      <w:r w:rsidRPr="0037499A">
        <w:rPr>
          <w:rFonts w:ascii="Bahnschrift Light Condensed" w:hAnsi="Bahnschrift Light Condensed"/>
          <w:sz w:val="16"/>
          <w:szCs w:val="16"/>
        </w:rPr>
        <w:t xml:space="preserve"> Cocher la situation concernée.</w:t>
      </w:r>
    </w:p>
  </w:footnote>
  <w:footnote w:id="3">
    <w:p w14:paraId="5AE4B56D" w14:textId="77777777" w:rsidR="00832108" w:rsidRPr="0037499A" w:rsidRDefault="00832108" w:rsidP="00A96907">
      <w:pPr>
        <w:pStyle w:val="Notedebasdepage"/>
        <w:ind w:left="180" w:hanging="180"/>
        <w:jc w:val="both"/>
        <w:rPr>
          <w:rFonts w:ascii="Bahnschrift Light Condensed" w:hAnsi="Bahnschrift Light Condensed"/>
          <w:sz w:val="16"/>
          <w:szCs w:val="16"/>
        </w:rPr>
      </w:pPr>
      <w:r w:rsidRPr="0037499A">
        <w:rPr>
          <w:rStyle w:val="Appelnotedebasdep"/>
          <w:rFonts w:ascii="Bahnschrift Light Condensed" w:hAnsi="Bahnschrift Light Condensed"/>
          <w:sz w:val="16"/>
          <w:szCs w:val="16"/>
        </w:rPr>
        <w:footnoteRef/>
      </w:r>
      <w:r w:rsidRPr="0037499A">
        <w:rPr>
          <w:rFonts w:ascii="Bahnschrift Light Condensed" w:hAnsi="Bahnschrift Light Condensed"/>
          <w:sz w:val="16"/>
          <w:szCs w:val="16"/>
        </w:rPr>
        <w:t xml:space="preserve"> Les entreprises étrangères indiquent, s’il en existe un, leur numéro d’inscription dans le registre public concerné.</w:t>
      </w:r>
    </w:p>
  </w:footnote>
  <w:footnote w:id="4">
    <w:p w14:paraId="1311069E" w14:textId="77777777" w:rsidR="00832108" w:rsidRPr="0037499A" w:rsidRDefault="00832108" w:rsidP="00A96907">
      <w:pPr>
        <w:pStyle w:val="Notedebasdepage"/>
        <w:ind w:left="180" w:hanging="180"/>
        <w:jc w:val="both"/>
        <w:rPr>
          <w:rFonts w:ascii="Bahnschrift Light Condensed" w:hAnsi="Bahnschrift Light Condensed"/>
          <w:sz w:val="16"/>
          <w:szCs w:val="16"/>
        </w:rPr>
      </w:pPr>
      <w:r w:rsidRPr="0037499A">
        <w:rPr>
          <w:rStyle w:val="Appelnotedebasdep"/>
          <w:rFonts w:ascii="Bahnschrift Light Condensed" w:hAnsi="Bahnschrift Light Condensed"/>
          <w:sz w:val="16"/>
          <w:szCs w:val="16"/>
        </w:rPr>
        <w:footnoteRef/>
      </w:r>
      <w:r w:rsidRPr="0037499A">
        <w:rPr>
          <w:rFonts w:ascii="Bahnschrift Light Condensed" w:hAnsi="Bahnschrift Light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F37A415" w14:textId="6FE04631" w:rsidR="00832108" w:rsidRPr="006F7CEF" w:rsidRDefault="00832108" w:rsidP="00A96907">
      <w:pPr>
        <w:pStyle w:val="Notedebasdepage"/>
        <w:ind w:left="180" w:hanging="180"/>
        <w:jc w:val="both"/>
        <w:rPr>
          <w:b/>
          <w:sz w:val="16"/>
          <w:szCs w:val="16"/>
        </w:rPr>
      </w:pPr>
      <w:r w:rsidRPr="0037499A">
        <w:rPr>
          <w:rStyle w:val="Appelnotedebasdep"/>
          <w:rFonts w:ascii="Bahnschrift Light Condensed" w:hAnsi="Bahnschrift Light Condensed"/>
          <w:b/>
          <w:sz w:val="16"/>
          <w:szCs w:val="16"/>
        </w:rPr>
        <w:footnoteRef/>
      </w:r>
      <w:r w:rsidRPr="0037499A">
        <w:rPr>
          <w:rFonts w:ascii="Bahnschrift Light Condensed" w:hAnsi="Bahnschrift Light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649E7472"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b/>
          <w:sz w:val="16"/>
          <w:szCs w:val="16"/>
        </w:rPr>
        <w:footnoteRef/>
      </w:r>
      <w:r w:rsidRPr="0037499A">
        <w:rPr>
          <w:rFonts w:ascii="Univers Next Pro Condensed" w:hAnsi="Univers Next Pro Condensed"/>
          <w:b/>
          <w:sz w:val="16"/>
          <w:szCs w:val="16"/>
        </w:rPr>
        <w:t xml:space="preserve"> Ce numéro doit comporter le même numéro SIREN que celui du siège indiqué ci-dessus. </w:t>
      </w:r>
    </w:p>
  </w:footnote>
  <w:footnote w:id="7">
    <w:p w14:paraId="2DE629CF"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71DEAF5B"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06FA2901" w14:textId="69A5B406" w:rsidR="00832108" w:rsidRPr="0037499A" w:rsidRDefault="00832108" w:rsidP="00A96907">
      <w:pPr>
        <w:pStyle w:val="Notedebasdepage"/>
        <w:ind w:left="180" w:hanging="180"/>
        <w:jc w:val="both"/>
        <w:rPr>
          <w:rFonts w:ascii="Univers Next Pro Condensed" w:hAnsi="Univers Next Pro Condensed"/>
          <w:b/>
          <w:sz w:val="16"/>
          <w:szCs w:val="16"/>
          <w:u w:val="single"/>
        </w:rPr>
      </w:pPr>
      <w:r w:rsidRPr="0037499A">
        <w:rPr>
          <w:rStyle w:val="Appelnotedebasdep"/>
          <w:rFonts w:ascii="Univers Next Pro Condensed" w:hAnsi="Univers Next Pro Condensed"/>
          <w:b/>
          <w:sz w:val="16"/>
          <w:szCs w:val="16"/>
        </w:rPr>
        <w:footnoteRef/>
      </w:r>
      <w:r w:rsidRPr="0037499A">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4603B10D"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b/>
          <w:sz w:val="16"/>
          <w:szCs w:val="16"/>
        </w:rPr>
        <w:footnoteRef/>
      </w:r>
      <w:r w:rsidRPr="0037499A">
        <w:rPr>
          <w:rFonts w:ascii="Univers Next Pro Condensed" w:hAnsi="Univers Next Pro Condensed"/>
          <w:b/>
          <w:sz w:val="16"/>
          <w:szCs w:val="16"/>
        </w:rPr>
        <w:t xml:space="preserve"> Ce numéro doit comporter le même numéro SIREN que celui du siège indiqué ci-dessus. </w:t>
      </w:r>
    </w:p>
  </w:footnote>
  <w:footnote w:id="11">
    <w:p w14:paraId="16AC2793" w14:textId="77777777" w:rsidR="00832108" w:rsidRPr="00D57396" w:rsidRDefault="00832108" w:rsidP="00A96907">
      <w:pPr>
        <w:pStyle w:val="Notedebasdepage"/>
        <w:ind w:left="180" w:hanging="180"/>
        <w:jc w:val="both"/>
        <w:rPr>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w:t>
      </w:r>
      <w:r w:rsidRPr="0037499A">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37499A">
        <w:rPr>
          <w:rFonts w:ascii="Univers Next Pro Condensed" w:hAnsi="Univers Next Pro Condensed"/>
          <w:sz w:val="16"/>
          <w:szCs w:val="16"/>
        </w:rPr>
        <w:t>.</w:t>
      </w:r>
    </w:p>
  </w:footnote>
  <w:footnote w:id="12">
    <w:p w14:paraId="657702CC"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Les entreprises étrangères indiquent, s’il en existe un, leur numéro d’inscription dans le registre public concerné.</w:t>
      </w:r>
    </w:p>
  </w:footnote>
  <w:footnote w:id="13">
    <w:p w14:paraId="21B3487E"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75F0D154" w14:textId="77777777" w:rsidR="00832108" w:rsidRPr="0037499A" w:rsidRDefault="00832108" w:rsidP="00A96907">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329B6F43" w14:textId="77777777" w:rsidR="00832108" w:rsidRPr="006F7CEF" w:rsidRDefault="00832108" w:rsidP="00A96907">
      <w:pPr>
        <w:pStyle w:val="Notedebasdepage"/>
        <w:ind w:left="180" w:hanging="180"/>
        <w:jc w:val="both"/>
        <w:rPr>
          <w:sz w:val="16"/>
          <w:szCs w:val="16"/>
        </w:rPr>
      </w:pPr>
      <w:r w:rsidRPr="0037499A">
        <w:rPr>
          <w:rStyle w:val="Appelnotedebasdep"/>
          <w:rFonts w:ascii="Univers Next Pro Condensed" w:hAnsi="Univers Next Pro Condensed"/>
          <w:b/>
          <w:sz w:val="16"/>
          <w:szCs w:val="16"/>
        </w:rPr>
        <w:footnoteRef/>
      </w:r>
      <w:r w:rsidRPr="0037499A">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6">
    <w:p w14:paraId="5AF1DA9E" w14:textId="77777777" w:rsidR="00832108" w:rsidRPr="0037499A" w:rsidRDefault="00832108" w:rsidP="00A66308">
      <w:pPr>
        <w:pStyle w:val="Notedebasdepage"/>
        <w:ind w:left="180" w:hanging="180"/>
        <w:jc w:val="both"/>
        <w:rPr>
          <w:rFonts w:ascii="Univers Next Pro Condensed" w:hAnsi="Univers Next Pro Condensed"/>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w:t>
      </w:r>
      <w:r w:rsidRPr="0037499A">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7">
    <w:p w14:paraId="0B5CD497" w14:textId="77777777" w:rsidR="00832108" w:rsidRPr="0037499A" w:rsidRDefault="00832108" w:rsidP="006D140D">
      <w:pPr>
        <w:pStyle w:val="Notedebasdepage"/>
        <w:ind w:left="180" w:hanging="180"/>
        <w:jc w:val="both"/>
        <w:rPr>
          <w:rFonts w:ascii="Univers Next Pro Condensed" w:hAnsi="Univers Next Pro Condensed"/>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case concernée</w:t>
      </w:r>
    </w:p>
  </w:footnote>
  <w:footnote w:id="18">
    <w:p w14:paraId="03545BA2" w14:textId="77777777" w:rsidR="00832108" w:rsidRPr="0037499A" w:rsidRDefault="00832108" w:rsidP="00A66308">
      <w:pPr>
        <w:pStyle w:val="Notedebasdepage"/>
        <w:ind w:left="180" w:hanging="180"/>
        <w:jc w:val="both"/>
        <w:rPr>
          <w:rFonts w:ascii="Univers Next Pro Condensed" w:hAnsi="Univers Next Pro Condensed"/>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case concernée</w:t>
      </w:r>
    </w:p>
  </w:footnote>
  <w:footnote w:id="19">
    <w:p w14:paraId="564C00DC" w14:textId="77777777" w:rsidR="00832108" w:rsidRPr="0037499A" w:rsidRDefault="00832108" w:rsidP="005136FF">
      <w:pPr>
        <w:pStyle w:val="Notedebasdepage"/>
        <w:ind w:left="180" w:hanging="180"/>
        <w:jc w:val="both"/>
        <w:rPr>
          <w:rFonts w:ascii="Univers Next Pro Condensed" w:hAnsi="Univers Next Pro Condensed"/>
          <w:sz w:val="16"/>
          <w:szCs w:val="16"/>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w:t>
      </w:r>
      <w:r w:rsidRPr="0037499A">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37499A">
        <w:rPr>
          <w:rFonts w:ascii="Univers Next Pro Condensed" w:hAnsi="Univers Next Pro Condensed"/>
          <w:sz w:val="16"/>
          <w:szCs w:val="16"/>
        </w:rPr>
        <w:t xml:space="preserve"> (formulaire téléchargeable sur le site du MINEFE :</w:t>
      </w:r>
    </w:p>
    <w:p w14:paraId="3CC9DBCE" w14:textId="7C7ACC72" w:rsidR="00832108" w:rsidRDefault="00832108" w:rsidP="005136FF">
      <w:pPr>
        <w:pStyle w:val="Notedebasdepage"/>
        <w:ind w:left="180" w:hanging="180"/>
        <w:jc w:val="both"/>
        <w:rPr>
          <w:rFonts w:ascii="CGP" w:hAnsi="CGP"/>
          <w:sz w:val="16"/>
          <w:szCs w:val="16"/>
        </w:rPr>
      </w:pPr>
      <w:r w:rsidRPr="0037499A">
        <w:rPr>
          <w:rFonts w:ascii="Univers Next Pro Condensed" w:hAnsi="Univers Next Pro Condensed"/>
          <w:sz w:val="16"/>
          <w:szCs w:val="16"/>
        </w:rPr>
        <w:t xml:space="preserve"> </w:t>
      </w:r>
    </w:p>
    <w:bookmarkStart w:id="217" w:name="_Hlk200987690"/>
    <w:p w14:paraId="5B04C8CB" w14:textId="72F06B39" w:rsidR="00832108" w:rsidRPr="0037499A" w:rsidRDefault="00832108" w:rsidP="005136FF">
      <w:pPr>
        <w:pStyle w:val="Notedebasdepage"/>
        <w:ind w:left="180" w:hanging="180"/>
        <w:jc w:val="both"/>
        <w:rPr>
          <w:rFonts w:ascii="Univers Next Pro Condensed" w:hAnsi="Univers Next Pro Condensed"/>
        </w:rPr>
      </w:pPr>
      <w:r w:rsidRPr="0037499A">
        <w:rPr>
          <w:rFonts w:ascii="Univers Next Pro Condensed" w:hAnsi="Univers Next Pro Condensed"/>
        </w:rPr>
        <w:fldChar w:fldCharType="begin"/>
      </w:r>
      <w:r w:rsidRPr="0037499A">
        <w:rPr>
          <w:rFonts w:ascii="Univers Next Pro Condensed" w:hAnsi="Univers Next Pro Condensed"/>
        </w:rPr>
        <w:instrText xml:space="preserve"> HYPERLINK "https://www.economie.gouv.fr/daj/formulaires-declaration-du-candidat" </w:instrText>
      </w:r>
      <w:r w:rsidRPr="0037499A">
        <w:rPr>
          <w:rFonts w:ascii="Univers Next Pro Condensed" w:hAnsi="Univers Next Pro Condensed"/>
        </w:rPr>
        <w:fldChar w:fldCharType="separate"/>
      </w:r>
      <w:r w:rsidRPr="0037499A">
        <w:rPr>
          <w:rStyle w:val="Lienhypertexte"/>
          <w:rFonts w:ascii="Univers Next Pro Condensed" w:hAnsi="Univers Next Pro Condensed"/>
        </w:rPr>
        <w:t>https://www.economie.gouv.fr/daj/formulaires-declaration-du-candidat</w:t>
      </w:r>
      <w:r w:rsidRPr="0037499A">
        <w:rPr>
          <w:rFonts w:ascii="Univers Next Pro Condensed" w:hAnsi="Univers Next Pro Condensed"/>
        </w:rPr>
        <w:fldChar w:fldCharType="end"/>
      </w:r>
      <w:bookmarkEnd w:id="217"/>
    </w:p>
  </w:footnote>
  <w:footnote w:id="20">
    <w:p w14:paraId="27023D30" w14:textId="0181B177" w:rsidR="00832108" w:rsidRPr="0037499A" w:rsidRDefault="00832108" w:rsidP="00EE57D4">
      <w:pPr>
        <w:pStyle w:val="Notedebasdepage"/>
        <w:rPr>
          <w:rFonts w:ascii="Univers Next Pro Condensed" w:hAnsi="Univers Next Pro Condensed"/>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À remplir par le pouvoir adjudicateur sur la photocopie de l’acte d’engagement délivré au titulaire en exemplaire unique.  </w:t>
      </w:r>
    </w:p>
  </w:footnote>
  <w:footnote w:id="21">
    <w:p w14:paraId="1BF21BA1" w14:textId="77777777" w:rsidR="00832108" w:rsidRPr="0037499A" w:rsidRDefault="00832108" w:rsidP="00A806E5">
      <w:pPr>
        <w:pStyle w:val="Notedebasdepage"/>
        <w:rPr>
          <w:rFonts w:ascii="Univers Next Pro Condensed" w:hAnsi="Univers Next Pro Condensed"/>
        </w:rPr>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situation concernée</w:t>
      </w:r>
    </w:p>
  </w:footnote>
  <w:footnote w:id="22">
    <w:p w14:paraId="321AA404" w14:textId="77777777" w:rsidR="00832108" w:rsidRDefault="00832108" w:rsidP="00A806E5">
      <w:pPr>
        <w:pStyle w:val="Notedebasdepage"/>
      </w:pPr>
      <w:r w:rsidRPr="0037499A">
        <w:rPr>
          <w:rStyle w:val="Appelnotedebasdep"/>
          <w:rFonts w:ascii="Univers Next Pro Condensed" w:hAnsi="Univers Next Pro Condensed"/>
          <w:sz w:val="16"/>
          <w:szCs w:val="16"/>
        </w:rPr>
        <w:footnoteRef/>
      </w:r>
      <w:r w:rsidRPr="0037499A">
        <w:rPr>
          <w:rFonts w:ascii="Univers Next Pro Condensed" w:hAnsi="Univers Next Pro Condensed"/>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776"/>
        </w:tabs>
        <w:ind w:left="1776" w:hanging="360"/>
      </w:pPr>
      <w:rPr>
        <w:rFonts w:ascii="Symbol" w:hAnsi="Symbol" w:hint="default"/>
      </w:rPr>
    </w:lvl>
  </w:abstractNum>
  <w:abstractNum w:abstractNumId="1" w15:restartNumberingAfterBreak="0">
    <w:nsid w:val="00000007"/>
    <w:multiLevelType w:val="singleLevel"/>
    <w:tmpl w:val="00000007"/>
    <w:name w:val="WW8Num8"/>
    <w:lvl w:ilvl="0">
      <w:start w:val="2"/>
      <w:numFmt w:val="bullet"/>
      <w:lvlText w:val="-"/>
      <w:lvlJc w:val="left"/>
      <w:pPr>
        <w:tabs>
          <w:tab w:val="num" w:pos="360"/>
        </w:tabs>
        <w:ind w:left="360" w:hanging="360"/>
      </w:pPr>
      <w:rPr>
        <w:rFonts w:ascii="New York" w:hAnsi="New York" w:hint="default"/>
      </w:rPr>
    </w:lvl>
  </w:abstractNum>
  <w:abstractNum w:abstractNumId="2"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Arial Narrow" w:hAnsi="Arial Narrow"/>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Arial Narrow" w:hAnsi="Arial Narro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E"/>
    <w:multiLevelType w:val="singleLevel"/>
    <w:tmpl w:val="0000000E"/>
    <w:name w:val="WW8Num15"/>
    <w:lvl w:ilvl="0">
      <w:numFmt w:val="bullet"/>
      <w:lvlText w:val="-"/>
      <w:lvlJc w:val="left"/>
      <w:pPr>
        <w:tabs>
          <w:tab w:val="num" w:pos="0"/>
        </w:tabs>
        <w:ind w:left="360" w:hanging="360"/>
      </w:pPr>
      <w:rPr>
        <w:rFonts w:ascii="Times New Roman" w:hAnsi="Times New Roman" w:hint="default"/>
        <w:color w:val="0000FF"/>
        <w:sz w:val="20"/>
      </w:rPr>
    </w:lvl>
  </w:abstractNum>
  <w:abstractNum w:abstractNumId="5" w15:restartNumberingAfterBreak="0">
    <w:nsid w:val="01473E6F"/>
    <w:multiLevelType w:val="multilevel"/>
    <w:tmpl w:val="D74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16F7FAE"/>
    <w:multiLevelType w:val="hybridMultilevel"/>
    <w:tmpl w:val="10026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3E18B6"/>
    <w:multiLevelType w:val="hybridMultilevel"/>
    <w:tmpl w:val="239ED97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17792311"/>
    <w:multiLevelType w:val="hybridMultilevel"/>
    <w:tmpl w:val="13340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BB523B1"/>
    <w:multiLevelType w:val="hybridMultilevel"/>
    <w:tmpl w:val="E090A7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993D47"/>
    <w:multiLevelType w:val="hybridMultilevel"/>
    <w:tmpl w:val="2C8C4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D03CBE"/>
    <w:multiLevelType w:val="hybridMultilevel"/>
    <w:tmpl w:val="05EA4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1777FA6"/>
    <w:multiLevelType w:val="hybridMultilevel"/>
    <w:tmpl w:val="2472AE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1" w15:restartNumberingAfterBreak="0">
    <w:nsid w:val="232C1059"/>
    <w:multiLevelType w:val="hybridMultilevel"/>
    <w:tmpl w:val="4A76165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252E114A"/>
    <w:multiLevelType w:val="multilevel"/>
    <w:tmpl w:val="009836C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3" w15:restartNumberingAfterBreak="0">
    <w:nsid w:val="26B239C6"/>
    <w:multiLevelType w:val="hybridMultilevel"/>
    <w:tmpl w:val="6204A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1F6AC0"/>
    <w:multiLevelType w:val="hybridMultilevel"/>
    <w:tmpl w:val="F1D410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3340B60"/>
    <w:multiLevelType w:val="hybridMultilevel"/>
    <w:tmpl w:val="193A3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1555C8"/>
    <w:multiLevelType w:val="hybridMultilevel"/>
    <w:tmpl w:val="3B4C61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0E0AD2"/>
    <w:multiLevelType w:val="hybridMultilevel"/>
    <w:tmpl w:val="E25EC6AA"/>
    <w:lvl w:ilvl="0" w:tplc="928C79E6">
      <w:numFmt w:val="bullet"/>
      <w:lvlText w:val=""/>
      <w:lvlJc w:val="left"/>
      <w:pPr>
        <w:tabs>
          <w:tab w:val="num" w:pos="1065"/>
        </w:tabs>
        <w:ind w:left="1065" w:hanging="705"/>
      </w:pPr>
      <w:rPr>
        <w:rFonts w:ascii="Symbol" w:eastAsia="Helv" w:hAnsi="Symbol" w:cs="Helv" w:hint="default"/>
        <w:color w:val="auto"/>
      </w:rPr>
    </w:lvl>
    <w:lvl w:ilvl="1" w:tplc="A344D5E2">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46C40B4D"/>
    <w:multiLevelType w:val="hybridMultilevel"/>
    <w:tmpl w:val="69822184"/>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CEF7D18"/>
    <w:multiLevelType w:val="hybridMultilevel"/>
    <w:tmpl w:val="AF3874F4"/>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E311D9"/>
    <w:multiLevelType w:val="hybridMultilevel"/>
    <w:tmpl w:val="8732301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40" w15:restartNumberingAfterBreak="0">
    <w:nsid w:val="66691E53"/>
    <w:multiLevelType w:val="hybridMultilevel"/>
    <w:tmpl w:val="FA8C8A3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54C4024"/>
    <w:multiLevelType w:val="hybridMultilevel"/>
    <w:tmpl w:val="BA7A4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CD15BD"/>
    <w:multiLevelType w:val="hybridMultilevel"/>
    <w:tmpl w:val="4E64C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7"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AA25B78"/>
    <w:multiLevelType w:val="hybridMultilevel"/>
    <w:tmpl w:val="A66E3F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9"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1"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44"/>
  </w:num>
  <w:num w:numId="2">
    <w:abstractNumId w:val="45"/>
  </w:num>
  <w:num w:numId="3">
    <w:abstractNumId w:val="38"/>
  </w:num>
  <w:num w:numId="4">
    <w:abstractNumId w:val="50"/>
  </w:num>
  <w:num w:numId="5">
    <w:abstractNumId w:val="12"/>
  </w:num>
  <w:num w:numId="6">
    <w:abstractNumId w:val="39"/>
  </w:num>
  <w:num w:numId="7">
    <w:abstractNumId w:val="17"/>
  </w:num>
  <w:num w:numId="8">
    <w:abstractNumId w:val="27"/>
  </w:num>
  <w:num w:numId="9">
    <w:abstractNumId w:val="41"/>
  </w:num>
  <w:num w:numId="10">
    <w:abstractNumId w:val="31"/>
  </w:num>
  <w:num w:numId="11">
    <w:abstractNumId w:val="46"/>
  </w:num>
  <w:num w:numId="12">
    <w:abstractNumId w:val="10"/>
  </w:num>
  <w:num w:numId="13">
    <w:abstractNumId w:val="47"/>
  </w:num>
  <w:num w:numId="14">
    <w:abstractNumId w:val="2"/>
  </w:num>
  <w:num w:numId="15">
    <w:abstractNumId w:val="4"/>
  </w:num>
  <w:num w:numId="16">
    <w:abstractNumId w:val="40"/>
  </w:num>
  <w:num w:numId="17">
    <w:abstractNumId w:val="1"/>
  </w:num>
  <w:num w:numId="1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0"/>
  </w:num>
  <w:num w:numId="21">
    <w:abstractNumId w:val="3"/>
  </w:num>
  <w:num w:numId="22">
    <w:abstractNumId w:val="35"/>
  </w:num>
  <w:num w:numId="23">
    <w:abstractNumId w:val="34"/>
  </w:num>
  <w:num w:numId="24">
    <w:abstractNumId w:val="33"/>
  </w:num>
  <w:num w:numId="25">
    <w:abstractNumId w:val="37"/>
  </w:num>
  <w:num w:numId="26">
    <w:abstractNumId w:val="14"/>
  </w:num>
  <w:num w:numId="27">
    <w:abstractNumId w:val="48"/>
  </w:num>
  <w:num w:numId="28">
    <w:abstractNumId w:val="23"/>
  </w:num>
  <w:num w:numId="29">
    <w:abstractNumId w:val="11"/>
  </w:num>
  <w:num w:numId="30">
    <w:abstractNumId w:val="25"/>
  </w:num>
  <w:num w:numId="31">
    <w:abstractNumId w:val="16"/>
  </w:num>
  <w:num w:numId="32">
    <w:abstractNumId w:val="43"/>
  </w:num>
  <w:num w:numId="33">
    <w:abstractNumId w:val="42"/>
  </w:num>
  <w:num w:numId="34">
    <w:abstractNumId w:val="28"/>
  </w:num>
  <w:num w:numId="35">
    <w:abstractNumId w:val="32"/>
  </w:num>
  <w:num w:numId="36">
    <w:abstractNumId w:val="9"/>
  </w:num>
  <w:num w:numId="37">
    <w:abstractNumId w:val="30"/>
  </w:num>
  <w:num w:numId="38">
    <w:abstractNumId w:val="18"/>
  </w:num>
  <w:num w:numId="39">
    <w:abstractNumId w:val="26"/>
  </w:num>
  <w:num w:numId="40">
    <w:abstractNumId w:val="8"/>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0"/>
  </w:num>
  <w:num w:numId="44">
    <w:abstractNumId w:val="13"/>
  </w:num>
  <w:num w:numId="45">
    <w:abstractNumId w:val="15"/>
  </w:num>
  <w:num w:numId="46">
    <w:abstractNumId w:val="49"/>
  </w:num>
  <w:num w:numId="47">
    <w:abstractNumId w:val="36"/>
  </w:num>
  <w:num w:numId="48">
    <w:abstractNumId w:val="21"/>
  </w:num>
  <w:num w:numId="49">
    <w:abstractNumId w:val="24"/>
  </w:num>
  <w:num w:numId="50">
    <w:abstractNumId w:val="22"/>
  </w:num>
  <w:num w:numId="51">
    <w:abstractNumId w:val="5"/>
  </w:num>
  <w:num w:numId="52">
    <w:abstractNumId w:val="19"/>
  </w:num>
  <w:num w:numId="53">
    <w:abstractNumId w:val="51"/>
  </w:num>
  <w:num w:numId="5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0335"/>
    <w:rsid w:val="0000110A"/>
    <w:rsid w:val="00001490"/>
    <w:rsid w:val="0000199C"/>
    <w:rsid w:val="000027B6"/>
    <w:rsid w:val="00003147"/>
    <w:rsid w:val="000036F9"/>
    <w:rsid w:val="000048E5"/>
    <w:rsid w:val="00007A85"/>
    <w:rsid w:val="00007D51"/>
    <w:rsid w:val="00010F41"/>
    <w:rsid w:val="000116EC"/>
    <w:rsid w:val="00012808"/>
    <w:rsid w:val="00012C05"/>
    <w:rsid w:val="00012F14"/>
    <w:rsid w:val="0001350F"/>
    <w:rsid w:val="00014130"/>
    <w:rsid w:val="00014193"/>
    <w:rsid w:val="00015368"/>
    <w:rsid w:val="000158CD"/>
    <w:rsid w:val="00017557"/>
    <w:rsid w:val="00017EE0"/>
    <w:rsid w:val="00020B9F"/>
    <w:rsid w:val="00020D25"/>
    <w:rsid w:val="000231EE"/>
    <w:rsid w:val="00023F9C"/>
    <w:rsid w:val="00024118"/>
    <w:rsid w:val="00025B3A"/>
    <w:rsid w:val="00026D73"/>
    <w:rsid w:val="00033793"/>
    <w:rsid w:val="000349E9"/>
    <w:rsid w:val="00035A71"/>
    <w:rsid w:val="00035CBC"/>
    <w:rsid w:val="00040B1B"/>
    <w:rsid w:val="00041BD0"/>
    <w:rsid w:val="00041EB4"/>
    <w:rsid w:val="000439C9"/>
    <w:rsid w:val="0004469A"/>
    <w:rsid w:val="00047E12"/>
    <w:rsid w:val="00051BFA"/>
    <w:rsid w:val="00051F0F"/>
    <w:rsid w:val="00051F61"/>
    <w:rsid w:val="00052C41"/>
    <w:rsid w:val="00053BE2"/>
    <w:rsid w:val="00054533"/>
    <w:rsid w:val="000572E1"/>
    <w:rsid w:val="0006023E"/>
    <w:rsid w:val="00060CA0"/>
    <w:rsid w:val="00060FFA"/>
    <w:rsid w:val="0006154D"/>
    <w:rsid w:val="000642FC"/>
    <w:rsid w:val="0006506B"/>
    <w:rsid w:val="0006592B"/>
    <w:rsid w:val="00065AF6"/>
    <w:rsid w:val="000661F3"/>
    <w:rsid w:val="0007140A"/>
    <w:rsid w:val="00074168"/>
    <w:rsid w:val="000741B0"/>
    <w:rsid w:val="00075228"/>
    <w:rsid w:val="00075A17"/>
    <w:rsid w:val="0007758E"/>
    <w:rsid w:val="00077627"/>
    <w:rsid w:val="00077A09"/>
    <w:rsid w:val="00077D00"/>
    <w:rsid w:val="00077EF7"/>
    <w:rsid w:val="000818E4"/>
    <w:rsid w:val="00082D84"/>
    <w:rsid w:val="0008619A"/>
    <w:rsid w:val="00086C1F"/>
    <w:rsid w:val="00087252"/>
    <w:rsid w:val="000875DB"/>
    <w:rsid w:val="00090077"/>
    <w:rsid w:val="000920F2"/>
    <w:rsid w:val="00093F4F"/>
    <w:rsid w:val="00094D05"/>
    <w:rsid w:val="00097558"/>
    <w:rsid w:val="000A0122"/>
    <w:rsid w:val="000A05E3"/>
    <w:rsid w:val="000A1E5A"/>
    <w:rsid w:val="000A2123"/>
    <w:rsid w:val="000A45ED"/>
    <w:rsid w:val="000A53CF"/>
    <w:rsid w:val="000A55D7"/>
    <w:rsid w:val="000A645D"/>
    <w:rsid w:val="000A64F4"/>
    <w:rsid w:val="000A68ED"/>
    <w:rsid w:val="000A7859"/>
    <w:rsid w:val="000B0887"/>
    <w:rsid w:val="000B0CC1"/>
    <w:rsid w:val="000B38C9"/>
    <w:rsid w:val="000B4F5B"/>
    <w:rsid w:val="000B5CBF"/>
    <w:rsid w:val="000B657C"/>
    <w:rsid w:val="000B699B"/>
    <w:rsid w:val="000B74A7"/>
    <w:rsid w:val="000C1C1F"/>
    <w:rsid w:val="000C20E6"/>
    <w:rsid w:val="000C276F"/>
    <w:rsid w:val="000C76D1"/>
    <w:rsid w:val="000D1086"/>
    <w:rsid w:val="000D1143"/>
    <w:rsid w:val="000D163E"/>
    <w:rsid w:val="000D2903"/>
    <w:rsid w:val="000D2ED7"/>
    <w:rsid w:val="000D4605"/>
    <w:rsid w:val="000D5091"/>
    <w:rsid w:val="000D54BB"/>
    <w:rsid w:val="000E0448"/>
    <w:rsid w:val="000E06D8"/>
    <w:rsid w:val="000E0CF7"/>
    <w:rsid w:val="000E2D55"/>
    <w:rsid w:val="000E30C2"/>
    <w:rsid w:val="000E3815"/>
    <w:rsid w:val="000E4655"/>
    <w:rsid w:val="000E4668"/>
    <w:rsid w:val="000E5A12"/>
    <w:rsid w:val="000E6E8C"/>
    <w:rsid w:val="000F031A"/>
    <w:rsid w:val="000F472D"/>
    <w:rsid w:val="000F4B47"/>
    <w:rsid w:val="00102504"/>
    <w:rsid w:val="001026F3"/>
    <w:rsid w:val="00103453"/>
    <w:rsid w:val="001063C7"/>
    <w:rsid w:val="001070A8"/>
    <w:rsid w:val="0011022C"/>
    <w:rsid w:val="00111E54"/>
    <w:rsid w:val="00112BF0"/>
    <w:rsid w:val="00112F6E"/>
    <w:rsid w:val="0011341B"/>
    <w:rsid w:val="00114291"/>
    <w:rsid w:val="00114A37"/>
    <w:rsid w:val="00116CF7"/>
    <w:rsid w:val="0011797D"/>
    <w:rsid w:val="001208C8"/>
    <w:rsid w:val="00121014"/>
    <w:rsid w:val="001211A5"/>
    <w:rsid w:val="00122024"/>
    <w:rsid w:val="00123D7A"/>
    <w:rsid w:val="00124549"/>
    <w:rsid w:val="00124A6C"/>
    <w:rsid w:val="00125747"/>
    <w:rsid w:val="00125781"/>
    <w:rsid w:val="00126315"/>
    <w:rsid w:val="00127C44"/>
    <w:rsid w:val="00127CFC"/>
    <w:rsid w:val="00132B2A"/>
    <w:rsid w:val="00133F65"/>
    <w:rsid w:val="00134076"/>
    <w:rsid w:val="001343E0"/>
    <w:rsid w:val="0013488A"/>
    <w:rsid w:val="00134F03"/>
    <w:rsid w:val="00135EF3"/>
    <w:rsid w:val="001363C1"/>
    <w:rsid w:val="001377B7"/>
    <w:rsid w:val="001377D8"/>
    <w:rsid w:val="001410DC"/>
    <w:rsid w:val="001421F0"/>
    <w:rsid w:val="00142330"/>
    <w:rsid w:val="00142A3B"/>
    <w:rsid w:val="00143A31"/>
    <w:rsid w:val="001451F3"/>
    <w:rsid w:val="00145AEB"/>
    <w:rsid w:val="00145B65"/>
    <w:rsid w:val="001462F4"/>
    <w:rsid w:val="001468BB"/>
    <w:rsid w:val="00147DBE"/>
    <w:rsid w:val="00150127"/>
    <w:rsid w:val="00150D78"/>
    <w:rsid w:val="001526CC"/>
    <w:rsid w:val="0015296E"/>
    <w:rsid w:val="00154198"/>
    <w:rsid w:val="00154849"/>
    <w:rsid w:val="0015596E"/>
    <w:rsid w:val="0015682F"/>
    <w:rsid w:val="001568A5"/>
    <w:rsid w:val="001576C4"/>
    <w:rsid w:val="00160855"/>
    <w:rsid w:val="00160AA6"/>
    <w:rsid w:val="0016315C"/>
    <w:rsid w:val="00163D42"/>
    <w:rsid w:val="00164F87"/>
    <w:rsid w:val="00165957"/>
    <w:rsid w:val="0016599B"/>
    <w:rsid w:val="00165EB3"/>
    <w:rsid w:val="00167710"/>
    <w:rsid w:val="00170736"/>
    <w:rsid w:val="00171795"/>
    <w:rsid w:val="0017297A"/>
    <w:rsid w:val="00172EDF"/>
    <w:rsid w:val="0017345C"/>
    <w:rsid w:val="00173606"/>
    <w:rsid w:val="00173A82"/>
    <w:rsid w:val="00173BB7"/>
    <w:rsid w:val="00173F96"/>
    <w:rsid w:val="00174D1F"/>
    <w:rsid w:val="00176073"/>
    <w:rsid w:val="00177FE2"/>
    <w:rsid w:val="001802A1"/>
    <w:rsid w:val="00182145"/>
    <w:rsid w:val="00183122"/>
    <w:rsid w:val="001833D3"/>
    <w:rsid w:val="001835D0"/>
    <w:rsid w:val="00183EAC"/>
    <w:rsid w:val="00183F7E"/>
    <w:rsid w:val="00184C91"/>
    <w:rsid w:val="00187211"/>
    <w:rsid w:val="00187863"/>
    <w:rsid w:val="00190ED8"/>
    <w:rsid w:val="0019105F"/>
    <w:rsid w:val="00192599"/>
    <w:rsid w:val="00192BBD"/>
    <w:rsid w:val="00193756"/>
    <w:rsid w:val="00193E0C"/>
    <w:rsid w:val="00196F17"/>
    <w:rsid w:val="00197D4C"/>
    <w:rsid w:val="001A17DA"/>
    <w:rsid w:val="001A75FA"/>
    <w:rsid w:val="001A7A17"/>
    <w:rsid w:val="001B1201"/>
    <w:rsid w:val="001B1DB3"/>
    <w:rsid w:val="001B1FEA"/>
    <w:rsid w:val="001B2413"/>
    <w:rsid w:val="001B27C5"/>
    <w:rsid w:val="001B744E"/>
    <w:rsid w:val="001C1E69"/>
    <w:rsid w:val="001C4D14"/>
    <w:rsid w:val="001C7EBB"/>
    <w:rsid w:val="001D0F7F"/>
    <w:rsid w:val="001D1EB4"/>
    <w:rsid w:val="001D27BA"/>
    <w:rsid w:val="001D2B91"/>
    <w:rsid w:val="001D4E60"/>
    <w:rsid w:val="001D567E"/>
    <w:rsid w:val="001D6C04"/>
    <w:rsid w:val="001E0ACB"/>
    <w:rsid w:val="001E0BF3"/>
    <w:rsid w:val="001E4454"/>
    <w:rsid w:val="001E53C5"/>
    <w:rsid w:val="001E5B27"/>
    <w:rsid w:val="001E7450"/>
    <w:rsid w:val="001F205B"/>
    <w:rsid w:val="001F27B2"/>
    <w:rsid w:val="001F2901"/>
    <w:rsid w:val="001F2D93"/>
    <w:rsid w:val="001F36E4"/>
    <w:rsid w:val="001F53E4"/>
    <w:rsid w:val="001F6220"/>
    <w:rsid w:val="001F68D0"/>
    <w:rsid w:val="002019D2"/>
    <w:rsid w:val="00202749"/>
    <w:rsid w:val="0020378B"/>
    <w:rsid w:val="00203ECE"/>
    <w:rsid w:val="00204382"/>
    <w:rsid w:val="00205595"/>
    <w:rsid w:val="002055E1"/>
    <w:rsid w:val="00205C09"/>
    <w:rsid w:val="00205D97"/>
    <w:rsid w:val="00207448"/>
    <w:rsid w:val="002076DA"/>
    <w:rsid w:val="002110E4"/>
    <w:rsid w:val="002121D0"/>
    <w:rsid w:val="002126A3"/>
    <w:rsid w:val="00213C14"/>
    <w:rsid w:val="00214905"/>
    <w:rsid w:val="002159A6"/>
    <w:rsid w:val="00216350"/>
    <w:rsid w:val="0022097E"/>
    <w:rsid w:val="00220E5A"/>
    <w:rsid w:val="00221A6D"/>
    <w:rsid w:val="00223895"/>
    <w:rsid w:val="002244F5"/>
    <w:rsid w:val="00226DCF"/>
    <w:rsid w:val="002315D0"/>
    <w:rsid w:val="00231F03"/>
    <w:rsid w:val="0023265D"/>
    <w:rsid w:val="00233A87"/>
    <w:rsid w:val="00233F3C"/>
    <w:rsid w:val="00235830"/>
    <w:rsid w:val="00236024"/>
    <w:rsid w:val="00241693"/>
    <w:rsid w:val="00242244"/>
    <w:rsid w:val="002443F6"/>
    <w:rsid w:val="00245938"/>
    <w:rsid w:val="00247579"/>
    <w:rsid w:val="00247C0B"/>
    <w:rsid w:val="002501BB"/>
    <w:rsid w:val="00252491"/>
    <w:rsid w:val="00254A4F"/>
    <w:rsid w:val="00254C37"/>
    <w:rsid w:val="00254F12"/>
    <w:rsid w:val="002550C0"/>
    <w:rsid w:val="002576AE"/>
    <w:rsid w:val="00257761"/>
    <w:rsid w:val="00257E47"/>
    <w:rsid w:val="002609CA"/>
    <w:rsid w:val="00262532"/>
    <w:rsid w:val="0026400A"/>
    <w:rsid w:val="002645F6"/>
    <w:rsid w:val="00265137"/>
    <w:rsid w:val="002665FF"/>
    <w:rsid w:val="00266FBF"/>
    <w:rsid w:val="002674BC"/>
    <w:rsid w:val="00271386"/>
    <w:rsid w:val="002714AD"/>
    <w:rsid w:val="002717CE"/>
    <w:rsid w:val="002719E7"/>
    <w:rsid w:val="00273A03"/>
    <w:rsid w:val="00273B7D"/>
    <w:rsid w:val="0027438A"/>
    <w:rsid w:val="00275EAD"/>
    <w:rsid w:val="002765B0"/>
    <w:rsid w:val="00277639"/>
    <w:rsid w:val="0027779A"/>
    <w:rsid w:val="00280D17"/>
    <w:rsid w:val="00280DCE"/>
    <w:rsid w:val="00282634"/>
    <w:rsid w:val="00282F83"/>
    <w:rsid w:val="0028396F"/>
    <w:rsid w:val="00285DCD"/>
    <w:rsid w:val="00286992"/>
    <w:rsid w:val="00287862"/>
    <w:rsid w:val="00287BD3"/>
    <w:rsid w:val="00293021"/>
    <w:rsid w:val="00293202"/>
    <w:rsid w:val="00294A5B"/>
    <w:rsid w:val="00294AB4"/>
    <w:rsid w:val="0029555E"/>
    <w:rsid w:val="00296CA5"/>
    <w:rsid w:val="00297661"/>
    <w:rsid w:val="002A121B"/>
    <w:rsid w:val="002A12B7"/>
    <w:rsid w:val="002A1752"/>
    <w:rsid w:val="002A1A44"/>
    <w:rsid w:val="002A1A73"/>
    <w:rsid w:val="002A1D90"/>
    <w:rsid w:val="002A1F86"/>
    <w:rsid w:val="002A3667"/>
    <w:rsid w:val="002A37C3"/>
    <w:rsid w:val="002A3F40"/>
    <w:rsid w:val="002A4393"/>
    <w:rsid w:val="002A46E9"/>
    <w:rsid w:val="002A598C"/>
    <w:rsid w:val="002B1A8C"/>
    <w:rsid w:val="002B1EBB"/>
    <w:rsid w:val="002B48C4"/>
    <w:rsid w:val="002B5404"/>
    <w:rsid w:val="002B633E"/>
    <w:rsid w:val="002C0C9E"/>
    <w:rsid w:val="002C23E6"/>
    <w:rsid w:val="002C2766"/>
    <w:rsid w:val="002C2BD5"/>
    <w:rsid w:val="002C3768"/>
    <w:rsid w:val="002C3C55"/>
    <w:rsid w:val="002C3ED0"/>
    <w:rsid w:val="002C51D0"/>
    <w:rsid w:val="002C7C52"/>
    <w:rsid w:val="002D020C"/>
    <w:rsid w:val="002D07E0"/>
    <w:rsid w:val="002D1286"/>
    <w:rsid w:val="002D19C5"/>
    <w:rsid w:val="002D3695"/>
    <w:rsid w:val="002D5702"/>
    <w:rsid w:val="002E062B"/>
    <w:rsid w:val="002E1F29"/>
    <w:rsid w:val="002E2535"/>
    <w:rsid w:val="002E2C45"/>
    <w:rsid w:val="002E6310"/>
    <w:rsid w:val="002E71C5"/>
    <w:rsid w:val="002E71D1"/>
    <w:rsid w:val="002E7A34"/>
    <w:rsid w:val="002F1566"/>
    <w:rsid w:val="002F2C80"/>
    <w:rsid w:val="002F3ED9"/>
    <w:rsid w:val="002F4056"/>
    <w:rsid w:val="002F6846"/>
    <w:rsid w:val="002F7147"/>
    <w:rsid w:val="002F7843"/>
    <w:rsid w:val="00301687"/>
    <w:rsid w:val="00305078"/>
    <w:rsid w:val="00305571"/>
    <w:rsid w:val="003057B5"/>
    <w:rsid w:val="0030623C"/>
    <w:rsid w:val="00306D46"/>
    <w:rsid w:val="0031009A"/>
    <w:rsid w:val="0031148A"/>
    <w:rsid w:val="00313007"/>
    <w:rsid w:val="00313024"/>
    <w:rsid w:val="0031313F"/>
    <w:rsid w:val="00314748"/>
    <w:rsid w:val="00315E32"/>
    <w:rsid w:val="00315FDE"/>
    <w:rsid w:val="00317C50"/>
    <w:rsid w:val="0032079E"/>
    <w:rsid w:val="00320DA1"/>
    <w:rsid w:val="003221E3"/>
    <w:rsid w:val="00322DE9"/>
    <w:rsid w:val="00324512"/>
    <w:rsid w:val="00324BC8"/>
    <w:rsid w:val="00327D04"/>
    <w:rsid w:val="003319DA"/>
    <w:rsid w:val="003324E8"/>
    <w:rsid w:val="00332D31"/>
    <w:rsid w:val="003352B2"/>
    <w:rsid w:val="0033571E"/>
    <w:rsid w:val="00335B1C"/>
    <w:rsid w:val="00341227"/>
    <w:rsid w:val="00342AC4"/>
    <w:rsid w:val="0034370F"/>
    <w:rsid w:val="00343B1E"/>
    <w:rsid w:val="00343E46"/>
    <w:rsid w:val="0034457A"/>
    <w:rsid w:val="00344A35"/>
    <w:rsid w:val="00345C71"/>
    <w:rsid w:val="003507D6"/>
    <w:rsid w:val="0035211C"/>
    <w:rsid w:val="00352F51"/>
    <w:rsid w:val="0035547B"/>
    <w:rsid w:val="00355F25"/>
    <w:rsid w:val="003600CD"/>
    <w:rsid w:val="0036098D"/>
    <w:rsid w:val="0036128C"/>
    <w:rsid w:val="00363123"/>
    <w:rsid w:val="00363772"/>
    <w:rsid w:val="00363E86"/>
    <w:rsid w:val="00364179"/>
    <w:rsid w:val="00366D09"/>
    <w:rsid w:val="00367F9C"/>
    <w:rsid w:val="003702B9"/>
    <w:rsid w:val="00370412"/>
    <w:rsid w:val="00370D87"/>
    <w:rsid w:val="00372518"/>
    <w:rsid w:val="003729E9"/>
    <w:rsid w:val="00372ECB"/>
    <w:rsid w:val="00373019"/>
    <w:rsid w:val="0037499A"/>
    <w:rsid w:val="0037597E"/>
    <w:rsid w:val="0037732C"/>
    <w:rsid w:val="00381381"/>
    <w:rsid w:val="00382160"/>
    <w:rsid w:val="003824A4"/>
    <w:rsid w:val="00382A84"/>
    <w:rsid w:val="003842A6"/>
    <w:rsid w:val="0038451C"/>
    <w:rsid w:val="003908C7"/>
    <w:rsid w:val="00391375"/>
    <w:rsid w:val="0039230A"/>
    <w:rsid w:val="00392804"/>
    <w:rsid w:val="00392DAE"/>
    <w:rsid w:val="00394B35"/>
    <w:rsid w:val="00394FE6"/>
    <w:rsid w:val="00395344"/>
    <w:rsid w:val="00396285"/>
    <w:rsid w:val="00396571"/>
    <w:rsid w:val="00396803"/>
    <w:rsid w:val="0039766A"/>
    <w:rsid w:val="00397895"/>
    <w:rsid w:val="003A10D8"/>
    <w:rsid w:val="003A14A9"/>
    <w:rsid w:val="003A3A0C"/>
    <w:rsid w:val="003A44B8"/>
    <w:rsid w:val="003A4B8B"/>
    <w:rsid w:val="003A6277"/>
    <w:rsid w:val="003A6F1D"/>
    <w:rsid w:val="003B0181"/>
    <w:rsid w:val="003B0717"/>
    <w:rsid w:val="003B162E"/>
    <w:rsid w:val="003B49B0"/>
    <w:rsid w:val="003B505C"/>
    <w:rsid w:val="003C0AFC"/>
    <w:rsid w:val="003C151D"/>
    <w:rsid w:val="003C2BFB"/>
    <w:rsid w:val="003C43D5"/>
    <w:rsid w:val="003D02CE"/>
    <w:rsid w:val="003D08FA"/>
    <w:rsid w:val="003D0D29"/>
    <w:rsid w:val="003D1987"/>
    <w:rsid w:val="003D25CC"/>
    <w:rsid w:val="003D4E56"/>
    <w:rsid w:val="003D5233"/>
    <w:rsid w:val="003D5A2C"/>
    <w:rsid w:val="003D6AC7"/>
    <w:rsid w:val="003D7FC3"/>
    <w:rsid w:val="003E10E8"/>
    <w:rsid w:val="003E7F43"/>
    <w:rsid w:val="003F075F"/>
    <w:rsid w:val="003F1527"/>
    <w:rsid w:val="003F2476"/>
    <w:rsid w:val="003F4057"/>
    <w:rsid w:val="003F5105"/>
    <w:rsid w:val="00400C3C"/>
    <w:rsid w:val="004011D6"/>
    <w:rsid w:val="0040250A"/>
    <w:rsid w:val="00402D24"/>
    <w:rsid w:val="00403BB4"/>
    <w:rsid w:val="004041F2"/>
    <w:rsid w:val="00404A5B"/>
    <w:rsid w:val="00404E89"/>
    <w:rsid w:val="00406CE4"/>
    <w:rsid w:val="0041332C"/>
    <w:rsid w:val="004138B4"/>
    <w:rsid w:val="00415A64"/>
    <w:rsid w:val="00415AD0"/>
    <w:rsid w:val="004179AB"/>
    <w:rsid w:val="00420B3C"/>
    <w:rsid w:val="00420E51"/>
    <w:rsid w:val="00422ABA"/>
    <w:rsid w:val="0042300E"/>
    <w:rsid w:val="0042350E"/>
    <w:rsid w:val="00423CF6"/>
    <w:rsid w:val="00425C73"/>
    <w:rsid w:val="00425ED4"/>
    <w:rsid w:val="0042633D"/>
    <w:rsid w:val="00426C9F"/>
    <w:rsid w:val="00430797"/>
    <w:rsid w:val="0043111C"/>
    <w:rsid w:val="00432A0D"/>
    <w:rsid w:val="00432AD4"/>
    <w:rsid w:val="00433964"/>
    <w:rsid w:val="00434111"/>
    <w:rsid w:val="00434B8E"/>
    <w:rsid w:val="00434EB2"/>
    <w:rsid w:val="0043663A"/>
    <w:rsid w:val="0043720C"/>
    <w:rsid w:val="0044031D"/>
    <w:rsid w:val="004406FA"/>
    <w:rsid w:val="00441077"/>
    <w:rsid w:val="00441098"/>
    <w:rsid w:val="0044207E"/>
    <w:rsid w:val="00444CE6"/>
    <w:rsid w:val="004453ED"/>
    <w:rsid w:val="00445863"/>
    <w:rsid w:val="004471ED"/>
    <w:rsid w:val="00450B8A"/>
    <w:rsid w:val="004512FF"/>
    <w:rsid w:val="004513FC"/>
    <w:rsid w:val="00451E86"/>
    <w:rsid w:val="0045276E"/>
    <w:rsid w:val="004538F8"/>
    <w:rsid w:val="0045498A"/>
    <w:rsid w:val="00455D18"/>
    <w:rsid w:val="004565F6"/>
    <w:rsid w:val="0045744C"/>
    <w:rsid w:val="004607D1"/>
    <w:rsid w:val="004613BC"/>
    <w:rsid w:val="00461806"/>
    <w:rsid w:val="004643F8"/>
    <w:rsid w:val="00464B5D"/>
    <w:rsid w:val="00470817"/>
    <w:rsid w:val="004728BE"/>
    <w:rsid w:val="00472F5C"/>
    <w:rsid w:val="00473292"/>
    <w:rsid w:val="0047687C"/>
    <w:rsid w:val="00476948"/>
    <w:rsid w:val="00476D11"/>
    <w:rsid w:val="00480C21"/>
    <w:rsid w:val="004811A3"/>
    <w:rsid w:val="004829F0"/>
    <w:rsid w:val="00483007"/>
    <w:rsid w:val="00485C7F"/>
    <w:rsid w:val="0048654D"/>
    <w:rsid w:val="0048729F"/>
    <w:rsid w:val="004873C1"/>
    <w:rsid w:val="00487703"/>
    <w:rsid w:val="00490631"/>
    <w:rsid w:val="00491C5E"/>
    <w:rsid w:val="00491CCA"/>
    <w:rsid w:val="004936CA"/>
    <w:rsid w:val="00493D4A"/>
    <w:rsid w:val="00493F9A"/>
    <w:rsid w:val="0049573E"/>
    <w:rsid w:val="00495CE2"/>
    <w:rsid w:val="00496B0E"/>
    <w:rsid w:val="004A067D"/>
    <w:rsid w:val="004A0812"/>
    <w:rsid w:val="004A09D1"/>
    <w:rsid w:val="004A1233"/>
    <w:rsid w:val="004A153E"/>
    <w:rsid w:val="004A2052"/>
    <w:rsid w:val="004A6812"/>
    <w:rsid w:val="004A6ECA"/>
    <w:rsid w:val="004A7187"/>
    <w:rsid w:val="004A7E46"/>
    <w:rsid w:val="004B10CD"/>
    <w:rsid w:val="004B1665"/>
    <w:rsid w:val="004B16FC"/>
    <w:rsid w:val="004B24F6"/>
    <w:rsid w:val="004B2974"/>
    <w:rsid w:val="004B46B6"/>
    <w:rsid w:val="004B4A63"/>
    <w:rsid w:val="004B583B"/>
    <w:rsid w:val="004C01DC"/>
    <w:rsid w:val="004C0CBF"/>
    <w:rsid w:val="004C1A18"/>
    <w:rsid w:val="004C2A8E"/>
    <w:rsid w:val="004C3219"/>
    <w:rsid w:val="004C397A"/>
    <w:rsid w:val="004C4EEC"/>
    <w:rsid w:val="004C619E"/>
    <w:rsid w:val="004C6756"/>
    <w:rsid w:val="004C70F8"/>
    <w:rsid w:val="004D0172"/>
    <w:rsid w:val="004D0CF2"/>
    <w:rsid w:val="004D2888"/>
    <w:rsid w:val="004D2FB1"/>
    <w:rsid w:val="004D3D1D"/>
    <w:rsid w:val="004D422E"/>
    <w:rsid w:val="004D49EA"/>
    <w:rsid w:val="004D4B53"/>
    <w:rsid w:val="004D5374"/>
    <w:rsid w:val="004E234C"/>
    <w:rsid w:val="004E4E74"/>
    <w:rsid w:val="004E69AD"/>
    <w:rsid w:val="004F00A7"/>
    <w:rsid w:val="004F027A"/>
    <w:rsid w:val="004F03F9"/>
    <w:rsid w:val="004F08F6"/>
    <w:rsid w:val="004F0BE5"/>
    <w:rsid w:val="004F2D2A"/>
    <w:rsid w:val="004F2F93"/>
    <w:rsid w:val="004F43E2"/>
    <w:rsid w:val="004F53D8"/>
    <w:rsid w:val="004F59D1"/>
    <w:rsid w:val="004F6224"/>
    <w:rsid w:val="004F686B"/>
    <w:rsid w:val="00501DDF"/>
    <w:rsid w:val="0050365A"/>
    <w:rsid w:val="0050603E"/>
    <w:rsid w:val="005136FF"/>
    <w:rsid w:val="005147C1"/>
    <w:rsid w:val="00514A28"/>
    <w:rsid w:val="00515F05"/>
    <w:rsid w:val="00516564"/>
    <w:rsid w:val="00520D6B"/>
    <w:rsid w:val="00521E0B"/>
    <w:rsid w:val="00521FB5"/>
    <w:rsid w:val="00524575"/>
    <w:rsid w:val="005248A2"/>
    <w:rsid w:val="00524BFE"/>
    <w:rsid w:val="005253AF"/>
    <w:rsid w:val="00525A9A"/>
    <w:rsid w:val="00525AF2"/>
    <w:rsid w:val="00525CFC"/>
    <w:rsid w:val="00527B1C"/>
    <w:rsid w:val="00530265"/>
    <w:rsid w:val="00532250"/>
    <w:rsid w:val="00532997"/>
    <w:rsid w:val="00532EDB"/>
    <w:rsid w:val="00535B11"/>
    <w:rsid w:val="005367F5"/>
    <w:rsid w:val="00536924"/>
    <w:rsid w:val="00536DFE"/>
    <w:rsid w:val="00537133"/>
    <w:rsid w:val="00537851"/>
    <w:rsid w:val="0054187F"/>
    <w:rsid w:val="005429A1"/>
    <w:rsid w:val="005448F5"/>
    <w:rsid w:val="00544986"/>
    <w:rsid w:val="00545BAC"/>
    <w:rsid w:val="005460E4"/>
    <w:rsid w:val="0054691A"/>
    <w:rsid w:val="00547747"/>
    <w:rsid w:val="005477D9"/>
    <w:rsid w:val="00547C7A"/>
    <w:rsid w:val="0055005B"/>
    <w:rsid w:val="00550CFA"/>
    <w:rsid w:val="0055355D"/>
    <w:rsid w:val="0055361C"/>
    <w:rsid w:val="00553DD1"/>
    <w:rsid w:val="00557032"/>
    <w:rsid w:val="005572E5"/>
    <w:rsid w:val="00563CA0"/>
    <w:rsid w:val="00564E66"/>
    <w:rsid w:val="005705A5"/>
    <w:rsid w:val="00572166"/>
    <w:rsid w:val="00573B6F"/>
    <w:rsid w:val="00573C94"/>
    <w:rsid w:val="00574C2A"/>
    <w:rsid w:val="005750F8"/>
    <w:rsid w:val="00575ACD"/>
    <w:rsid w:val="005762A2"/>
    <w:rsid w:val="005776BA"/>
    <w:rsid w:val="0057797C"/>
    <w:rsid w:val="005802DE"/>
    <w:rsid w:val="00580BF7"/>
    <w:rsid w:val="00580DE7"/>
    <w:rsid w:val="005823DF"/>
    <w:rsid w:val="0058244D"/>
    <w:rsid w:val="005827EE"/>
    <w:rsid w:val="00583B88"/>
    <w:rsid w:val="00585CE2"/>
    <w:rsid w:val="005872DC"/>
    <w:rsid w:val="00587A24"/>
    <w:rsid w:val="00590D6B"/>
    <w:rsid w:val="00592095"/>
    <w:rsid w:val="005920A5"/>
    <w:rsid w:val="0059225B"/>
    <w:rsid w:val="00592CFB"/>
    <w:rsid w:val="00593BD5"/>
    <w:rsid w:val="00597552"/>
    <w:rsid w:val="00597578"/>
    <w:rsid w:val="005A07A5"/>
    <w:rsid w:val="005A376C"/>
    <w:rsid w:val="005A49D4"/>
    <w:rsid w:val="005A562D"/>
    <w:rsid w:val="005A56FA"/>
    <w:rsid w:val="005A5E14"/>
    <w:rsid w:val="005B0562"/>
    <w:rsid w:val="005B10D2"/>
    <w:rsid w:val="005B2DE2"/>
    <w:rsid w:val="005B2E19"/>
    <w:rsid w:val="005B38A7"/>
    <w:rsid w:val="005B3C45"/>
    <w:rsid w:val="005B4406"/>
    <w:rsid w:val="005B4E4D"/>
    <w:rsid w:val="005B640D"/>
    <w:rsid w:val="005B681D"/>
    <w:rsid w:val="005B7D4A"/>
    <w:rsid w:val="005C0119"/>
    <w:rsid w:val="005C0BC0"/>
    <w:rsid w:val="005C11D4"/>
    <w:rsid w:val="005C1966"/>
    <w:rsid w:val="005C39D2"/>
    <w:rsid w:val="005C3F0B"/>
    <w:rsid w:val="005C62F7"/>
    <w:rsid w:val="005C73C8"/>
    <w:rsid w:val="005D1788"/>
    <w:rsid w:val="005D3235"/>
    <w:rsid w:val="005D4285"/>
    <w:rsid w:val="005D46FE"/>
    <w:rsid w:val="005D47A6"/>
    <w:rsid w:val="005D5453"/>
    <w:rsid w:val="005D5499"/>
    <w:rsid w:val="005D6513"/>
    <w:rsid w:val="005E064A"/>
    <w:rsid w:val="005E06F6"/>
    <w:rsid w:val="005E1A9C"/>
    <w:rsid w:val="005E237A"/>
    <w:rsid w:val="005E48DC"/>
    <w:rsid w:val="005E51F3"/>
    <w:rsid w:val="005E5692"/>
    <w:rsid w:val="005E5D36"/>
    <w:rsid w:val="005F0834"/>
    <w:rsid w:val="005F3AD9"/>
    <w:rsid w:val="005F3BE4"/>
    <w:rsid w:val="005F5099"/>
    <w:rsid w:val="005F5ABD"/>
    <w:rsid w:val="0060121A"/>
    <w:rsid w:val="006015C2"/>
    <w:rsid w:val="00603A1C"/>
    <w:rsid w:val="006042A5"/>
    <w:rsid w:val="00605761"/>
    <w:rsid w:val="00605A0F"/>
    <w:rsid w:val="00606221"/>
    <w:rsid w:val="0060698D"/>
    <w:rsid w:val="006105C6"/>
    <w:rsid w:val="00611102"/>
    <w:rsid w:val="00611A07"/>
    <w:rsid w:val="006124F8"/>
    <w:rsid w:val="006138F4"/>
    <w:rsid w:val="0061711D"/>
    <w:rsid w:val="00622462"/>
    <w:rsid w:val="00622A82"/>
    <w:rsid w:val="00622AA5"/>
    <w:rsid w:val="006234B6"/>
    <w:rsid w:val="00624303"/>
    <w:rsid w:val="006246AC"/>
    <w:rsid w:val="00624B28"/>
    <w:rsid w:val="00624C81"/>
    <w:rsid w:val="006274FE"/>
    <w:rsid w:val="00627F20"/>
    <w:rsid w:val="00630388"/>
    <w:rsid w:val="00631FFF"/>
    <w:rsid w:val="006329BA"/>
    <w:rsid w:val="00633772"/>
    <w:rsid w:val="00633AFA"/>
    <w:rsid w:val="00635A2F"/>
    <w:rsid w:val="006363F3"/>
    <w:rsid w:val="006375B5"/>
    <w:rsid w:val="006376E7"/>
    <w:rsid w:val="006420CF"/>
    <w:rsid w:val="006424BD"/>
    <w:rsid w:val="00642783"/>
    <w:rsid w:val="00644429"/>
    <w:rsid w:val="00644A08"/>
    <w:rsid w:val="00645313"/>
    <w:rsid w:val="006457E4"/>
    <w:rsid w:val="006460C8"/>
    <w:rsid w:val="00647F09"/>
    <w:rsid w:val="00647FA9"/>
    <w:rsid w:val="006502E8"/>
    <w:rsid w:val="00652A2E"/>
    <w:rsid w:val="006575D5"/>
    <w:rsid w:val="0066022F"/>
    <w:rsid w:val="00660C39"/>
    <w:rsid w:val="00661772"/>
    <w:rsid w:val="00662CA6"/>
    <w:rsid w:val="006647E3"/>
    <w:rsid w:val="006660CA"/>
    <w:rsid w:val="00667447"/>
    <w:rsid w:val="00670566"/>
    <w:rsid w:val="00670A7D"/>
    <w:rsid w:val="00670B62"/>
    <w:rsid w:val="00671DE1"/>
    <w:rsid w:val="0067230F"/>
    <w:rsid w:val="00673746"/>
    <w:rsid w:val="0067386C"/>
    <w:rsid w:val="00674064"/>
    <w:rsid w:val="00674930"/>
    <w:rsid w:val="00675EAA"/>
    <w:rsid w:val="006765F6"/>
    <w:rsid w:val="0067761D"/>
    <w:rsid w:val="00677B9B"/>
    <w:rsid w:val="00680149"/>
    <w:rsid w:val="006803CF"/>
    <w:rsid w:val="006806D5"/>
    <w:rsid w:val="00680E6A"/>
    <w:rsid w:val="00685F5E"/>
    <w:rsid w:val="0068612F"/>
    <w:rsid w:val="0068690F"/>
    <w:rsid w:val="00686FF6"/>
    <w:rsid w:val="0068741E"/>
    <w:rsid w:val="0068773E"/>
    <w:rsid w:val="00691E3D"/>
    <w:rsid w:val="00692E18"/>
    <w:rsid w:val="00693271"/>
    <w:rsid w:val="00693B06"/>
    <w:rsid w:val="00695413"/>
    <w:rsid w:val="0069793C"/>
    <w:rsid w:val="00697A69"/>
    <w:rsid w:val="006A60F7"/>
    <w:rsid w:val="006A6F25"/>
    <w:rsid w:val="006B1063"/>
    <w:rsid w:val="006B5030"/>
    <w:rsid w:val="006B6CED"/>
    <w:rsid w:val="006C00D4"/>
    <w:rsid w:val="006C0ABE"/>
    <w:rsid w:val="006C1560"/>
    <w:rsid w:val="006C1624"/>
    <w:rsid w:val="006C2473"/>
    <w:rsid w:val="006C2B9A"/>
    <w:rsid w:val="006C4475"/>
    <w:rsid w:val="006C5EF5"/>
    <w:rsid w:val="006C6AF2"/>
    <w:rsid w:val="006C708B"/>
    <w:rsid w:val="006D00D5"/>
    <w:rsid w:val="006D04EB"/>
    <w:rsid w:val="006D0746"/>
    <w:rsid w:val="006D140D"/>
    <w:rsid w:val="006D1D55"/>
    <w:rsid w:val="006D47B9"/>
    <w:rsid w:val="006D4E2F"/>
    <w:rsid w:val="006D57E3"/>
    <w:rsid w:val="006E0476"/>
    <w:rsid w:val="006E06AD"/>
    <w:rsid w:val="006E0BAA"/>
    <w:rsid w:val="006E2ADA"/>
    <w:rsid w:val="006E6A97"/>
    <w:rsid w:val="006E79CB"/>
    <w:rsid w:val="006F3D6E"/>
    <w:rsid w:val="006F3FBC"/>
    <w:rsid w:val="006F4173"/>
    <w:rsid w:val="006F4D0C"/>
    <w:rsid w:val="006F57C4"/>
    <w:rsid w:val="006F5BD9"/>
    <w:rsid w:val="006F7CEF"/>
    <w:rsid w:val="0070045B"/>
    <w:rsid w:val="0070158E"/>
    <w:rsid w:val="00701E40"/>
    <w:rsid w:val="00702F12"/>
    <w:rsid w:val="00703A2A"/>
    <w:rsid w:val="00703B1E"/>
    <w:rsid w:val="00703C44"/>
    <w:rsid w:val="007040BF"/>
    <w:rsid w:val="00705AEF"/>
    <w:rsid w:val="007063C2"/>
    <w:rsid w:val="0070750F"/>
    <w:rsid w:val="00710015"/>
    <w:rsid w:val="00710800"/>
    <w:rsid w:val="007122EB"/>
    <w:rsid w:val="007142C1"/>
    <w:rsid w:val="00714C47"/>
    <w:rsid w:val="00716845"/>
    <w:rsid w:val="007168E4"/>
    <w:rsid w:val="00717219"/>
    <w:rsid w:val="00721B3E"/>
    <w:rsid w:val="007233C7"/>
    <w:rsid w:val="0072475F"/>
    <w:rsid w:val="007248ED"/>
    <w:rsid w:val="007270DE"/>
    <w:rsid w:val="00727B82"/>
    <w:rsid w:val="00727DB9"/>
    <w:rsid w:val="0073189C"/>
    <w:rsid w:val="00731BA9"/>
    <w:rsid w:val="0073290D"/>
    <w:rsid w:val="007331C3"/>
    <w:rsid w:val="00736CA7"/>
    <w:rsid w:val="007378F7"/>
    <w:rsid w:val="00740940"/>
    <w:rsid w:val="007411EF"/>
    <w:rsid w:val="007423A7"/>
    <w:rsid w:val="0074246C"/>
    <w:rsid w:val="0074379E"/>
    <w:rsid w:val="00743A96"/>
    <w:rsid w:val="007440C1"/>
    <w:rsid w:val="00744EB5"/>
    <w:rsid w:val="00747EC1"/>
    <w:rsid w:val="00747EEA"/>
    <w:rsid w:val="007524E1"/>
    <w:rsid w:val="00752C17"/>
    <w:rsid w:val="0076125F"/>
    <w:rsid w:val="00761D47"/>
    <w:rsid w:val="00762C8C"/>
    <w:rsid w:val="007630E3"/>
    <w:rsid w:val="0076468B"/>
    <w:rsid w:val="00766AD8"/>
    <w:rsid w:val="00766CDB"/>
    <w:rsid w:val="00773D0E"/>
    <w:rsid w:val="00774874"/>
    <w:rsid w:val="00775463"/>
    <w:rsid w:val="00776006"/>
    <w:rsid w:val="00776F73"/>
    <w:rsid w:val="007770FA"/>
    <w:rsid w:val="00777291"/>
    <w:rsid w:val="0077743E"/>
    <w:rsid w:val="00780436"/>
    <w:rsid w:val="00781178"/>
    <w:rsid w:val="00781BF3"/>
    <w:rsid w:val="00782186"/>
    <w:rsid w:val="007848F5"/>
    <w:rsid w:val="00784BA3"/>
    <w:rsid w:val="00785FAE"/>
    <w:rsid w:val="00786BFA"/>
    <w:rsid w:val="00790DF7"/>
    <w:rsid w:val="00791C55"/>
    <w:rsid w:val="007927E2"/>
    <w:rsid w:val="00793D35"/>
    <w:rsid w:val="007968B1"/>
    <w:rsid w:val="007A1452"/>
    <w:rsid w:val="007A245B"/>
    <w:rsid w:val="007A2D4F"/>
    <w:rsid w:val="007A583C"/>
    <w:rsid w:val="007A5E6C"/>
    <w:rsid w:val="007A698F"/>
    <w:rsid w:val="007A73C7"/>
    <w:rsid w:val="007B0685"/>
    <w:rsid w:val="007B0CC3"/>
    <w:rsid w:val="007B1539"/>
    <w:rsid w:val="007B3887"/>
    <w:rsid w:val="007B4B99"/>
    <w:rsid w:val="007B5EFD"/>
    <w:rsid w:val="007B65BF"/>
    <w:rsid w:val="007B71E2"/>
    <w:rsid w:val="007C0A2E"/>
    <w:rsid w:val="007C3489"/>
    <w:rsid w:val="007C3F05"/>
    <w:rsid w:val="007C3FC1"/>
    <w:rsid w:val="007C5AA3"/>
    <w:rsid w:val="007D0203"/>
    <w:rsid w:val="007D116D"/>
    <w:rsid w:val="007D27F9"/>
    <w:rsid w:val="007D4C36"/>
    <w:rsid w:val="007D4EA8"/>
    <w:rsid w:val="007D6292"/>
    <w:rsid w:val="007D756A"/>
    <w:rsid w:val="007D790C"/>
    <w:rsid w:val="007D7E17"/>
    <w:rsid w:val="007E0C51"/>
    <w:rsid w:val="007E222F"/>
    <w:rsid w:val="007E2CDD"/>
    <w:rsid w:val="007E3541"/>
    <w:rsid w:val="007E36DD"/>
    <w:rsid w:val="007E7D29"/>
    <w:rsid w:val="007E7F4C"/>
    <w:rsid w:val="007F05CF"/>
    <w:rsid w:val="007F1A95"/>
    <w:rsid w:val="007F4D6F"/>
    <w:rsid w:val="007F74EA"/>
    <w:rsid w:val="007F7F2F"/>
    <w:rsid w:val="00800009"/>
    <w:rsid w:val="00800147"/>
    <w:rsid w:val="00800A3B"/>
    <w:rsid w:val="00801DCE"/>
    <w:rsid w:val="008033EC"/>
    <w:rsid w:val="0080519C"/>
    <w:rsid w:val="008058FA"/>
    <w:rsid w:val="00805A0F"/>
    <w:rsid w:val="00806877"/>
    <w:rsid w:val="00810A5E"/>
    <w:rsid w:val="00810FB9"/>
    <w:rsid w:val="00811583"/>
    <w:rsid w:val="00811A52"/>
    <w:rsid w:val="008128F9"/>
    <w:rsid w:val="00812E67"/>
    <w:rsid w:val="008143F4"/>
    <w:rsid w:val="008164E2"/>
    <w:rsid w:val="008178BA"/>
    <w:rsid w:val="008200F0"/>
    <w:rsid w:val="00820A7D"/>
    <w:rsid w:val="00823014"/>
    <w:rsid w:val="00825657"/>
    <w:rsid w:val="008261F8"/>
    <w:rsid w:val="00826B41"/>
    <w:rsid w:val="00827026"/>
    <w:rsid w:val="00827D42"/>
    <w:rsid w:val="00827E4D"/>
    <w:rsid w:val="00832108"/>
    <w:rsid w:val="00832F5A"/>
    <w:rsid w:val="00836DC1"/>
    <w:rsid w:val="00840DBC"/>
    <w:rsid w:val="00843E54"/>
    <w:rsid w:val="0084441A"/>
    <w:rsid w:val="00845FDB"/>
    <w:rsid w:val="008470D0"/>
    <w:rsid w:val="00850B9F"/>
    <w:rsid w:val="008516A6"/>
    <w:rsid w:val="00852E4A"/>
    <w:rsid w:val="008558ED"/>
    <w:rsid w:val="0085608C"/>
    <w:rsid w:val="0085753A"/>
    <w:rsid w:val="008575A5"/>
    <w:rsid w:val="00860835"/>
    <w:rsid w:val="00860940"/>
    <w:rsid w:val="008617AE"/>
    <w:rsid w:val="00861F1E"/>
    <w:rsid w:val="00862EA2"/>
    <w:rsid w:val="00862F34"/>
    <w:rsid w:val="00863487"/>
    <w:rsid w:val="00863999"/>
    <w:rsid w:val="00863AF2"/>
    <w:rsid w:val="00864982"/>
    <w:rsid w:val="008705CD"/>
    <w:rsid w:val="0087312A"/>
    <w:rsid w:val="0087391D"/>
    <w:rsid w:val="00873C5E"/>
    <w:rsid w:val="00873D80"/>
    <w:rsid w:val="00873F72"/>
    <w:rsid w:val="00874BFF"/>
    <w:rsid w:val="0087567F"/>
    <w:rsid w:val="00876510"/>
    <w:rsid w:val="00877E91"/>
    <w:rsid w:val="00881809"/>
    <w:rsid w:val="00882632"/>
    <w:rsid w:val="00882C6C"/>
    <w:rsid w:val="008853C1"/>
    <w:rsid w:val="00886278"/>
    <w:rsid w:val="008864F0"/>
    <w:rsid w:val="00886538"/>
    <w:rsid w:val="008877FA"/>
    <w:rsid w:val="0089046C"/>
    <w:rsid w:val="00890868"/>
    <w:rsid w:val="008916D8"/>
    <w:rsid w:val="00892FD9"/>
    <w:rsid w:val="0089399B"/>
    <w:rsid w:val="00894261"/>
    <w:rsid w:val="00896564"/>
    <w:rsid w:val="00897F4A"/>
    <w:rsid w:val="008A013D"/>
    <w:rsid w:val="008A2097"/>
    <w:rsid w:val="008A35BC"/>
    <w:rsid w:val="008A489A"/>
    <w:rsid w:val="008A534F"/>
    <w:rsid w:val="008A603E"/>
    <w:rsid w:val="008A693F"/>
    <w:rsid w:val="008A732D"/>
    <w:rsid w:val="008A7B96"/>
    <w:rsid w:val="008B0649"/>
    <w:rsid w:val="008B1EC3"/>
    <w:rsid w:val="008B375A"/>
    <w:rsid w:val="008B38C8"/>
    <w:rsid w:val="008B50F4"/>
    <w:rsid w:val="008B553E"/>
    <w:rsid w:val="008B7C5B"/>
    <w:rsid w:val="008C19E0"/>
    <w:rsid w:val="008C218B"/>
    <w:rsid w:val="008C38E6"/>
    <w:rsid w:val="008C409C"/>
    <w:rsid w:val="008C639A"/>
    <w:rsid w:val="008C6FCF"/>
    <w:rsid w:val="008C76F1"/>
    <w:rsid w:val="008C77DD"/>
    <w:rsid w:val="008C7ACE"/>
    <w:rsid w:val="008D0C77"/>
    <w:rsid w:val="008D30F8"/>
    <w:rsid w:val="008D3F1F"/>
    <w:rsid w:val="008D4AB0"/>
    <w:rsid w:val="008E076E"/>
    <w:rsid w:val="008E15FE"/>
    <w:rsid w:val="008E1F18"/>
    <w:rsid w:val="008E2975"/>
    <w:rsid w:val="008E333B"/>
    <w:rsid w:val="008E3C8C"/>
    <w:rsid w:val="008E3EAF"/>
    <w:rsid w:val="008E4A6B"/>
    <w:rsid w:val="008E605D"/>
    <w:rsid w:val="008E619B"/>
    <w:rsid w:val="008E62AC"/>
    <w:rsid w:val="008F0647"/>
    <w:rsid w:val="008F1473"/>
    <w:rsid w:val="008F194E"/>
    <w:rsid w:val="008F2633"/>
    <w:rsid w:val="008F3758"/>
    <w:rsid w:val="008F51DD"/>
    <w:rsid w:val="008F60A0"/>
    <w:rsid w:val="008F77F8"/>
    <w:rsid w:val="008F7A9C"/>
    <w:rsid w:val="00900ABA"/>
    <w:rsid w:val="00900B50"/>
    <w:rsid w:val="00900DA5"/>
    <w:rsid w:val="00901EC6"/>
    <w:rsid w:val="00902403"/>
    <w:rsid w:val="00903353"/>
    <w:rsid w:val="0090385F"/>
    <w:rsid w:val="0090692C"/>
    <w:rsid w:val="00906CCE"/>
    <w:rsid w:val="0090749F"/>
    <w:rsid w:val="009077B3"/>
    <w:rsid w:val="009077BD"/>
    <w:rsid w:val="00910353"/>
    <w:rsid w:val="00910C0C"/>
    <w:rsid w:val="00911164"/>
    <w:rsid w:val="009135A4"/>
    <w:rsid w:val="00914822"/>
    <w:rsid w:val="00914F11"/>
    <w:rsid w:val="00915017"/>
    <w:rsid w:val="009151DB"/>
    <w:rsid w:val="00917D96"/>
    <w:rsid w:val="00921F40"/>
    <w:rsid w:val="009235BE"/>
    <w:rsid w:val="00923E51"/>
    <w:rsid w:val="00923F24"/>
    <w:rsid w:val="009253F2"/>
    <w:rsid w:val="00925E2D"/>
    <w:rsid w:val="00926DF6"/>
    <w:rsid w:val="00926F4A"/>
    <w:rsid w:val="00927652"/>
    <w:rsid w:val="00930288"/>
    <w:rsid w:val="00933BD4"/>
    <w:rsid w:val="00933D76"/>
    <w:rsid w:val="00936E33"/>
    <w:rsid w:val="009404C3"/>
    <w:rsid w:val="009431B3"/>
    <w:rsid w:val="009432C7"/>
    <w:rsid w:val="0094364B"/>
    <w:rsid w:val="00944320"/>
    <w:rsid w:val="00944523"/>
    <w:rsid w:val="009502BA"/>
    <w:rsid w:val="00952240"/>
    <w:rsid w:val="0095225A"/>
    <w:rsid w:val="009529D3"/>
    <w:rsid w:val="00953DCC"/>
    <w:rsid w:val="00953FF4"/>
    <w:rsid w:val="00960545"/>
    <w:rsid w:val="00960912"/>
    <w:rsid w:val="00963C02"/>
    <w:rsid w:val="00965926"/>
    <w:rsid w:val="00967A86"/>
    <w:rsid w:val="00971243"/>
    <w:rsid w:val="0097127D"/>
    <w:rsid w:val="00971CC1"/>
    <w:rsid w:val="009730EF"/>
    <w:rsid w:val="009738AC"/>
    <w:rsid w:val="00974301"/>
    <w:rsid w:val="00974FA2"/>
    <w:rsid w:val="00976292"/>
    <w:rsid w:val="009808E6"/>
    <w:rsid w:val="00980EC7"/>
    <w:rsid w:val="00981675"/>
    <w:rsid w:val="00982814"/>
    <w:rsid w:val="0098329E"/>
    <w:rsid w:val="00986A36"/>
    <w:rsid w:val="00990070"/>
    <w:rsid w:val="00990228"/>
    <w:rsid w:val="009903F6"/>
    <w:rsid w:val="00990A07"/>
    <w:rsid w:val="00990C0E"/>
    <w:rsid w:val="0099102A"/>
    <w:rsid w:val="00991088"/>
    <w:rsid w:val="00992170"/>
    <w:rsid w:val="00992984"/>
    <w:rsid w:val="00993154"/>
    <w:rsid w:val="00993AE4"/>
    <w:rsid w:val="009948B8"/>
    <w:rsid w:val="00994A68"/>
    <w:rsid w:val="00995B38"/>
    <w:rsid w:val="00996391"/>
    <w:rsid w:val="00996FF3"/>
    <w:rsid w:val="009A04F7"/>
    <w:rsid w:val="009A1D65"/>
    <w:rsid w:val="009A2BE0"/>
    <w:rsid w:val="009A5E1D"/>
    <w:rsid w:val="009A7D32"/>
    <w:rsid w:val="009B2C9C"/>
    <w:rsid w:val="009B3E12"/>
    <w:rsid w:val="009B4124"/>
    <w:rsid w:val="009B4E41"/>
    <w:rsid w:val="009B61DB"/>
    <w:rsid w:val="009B61E9"/>
    <w:rsid w:val="009B6763"/>
    <w:rsid w:val="009B6D94"/>
    <w:rsid w:val="009B6E64"/>
    <w:rsid w:val="009C100C"/>
    <w:rsid w:val="009C16CE"/>
    <w:rsid w:val="009C23B7"/>
    <w:rsid w:val="009C3454"/>
    <w:rsid w:val="009C4674"/>
    <w:rsid w:val="009C4DDD"/>
    <w:rsid w:val="009C4EA5"/>
    <w:rsid w:val="009C55EC"/>
    <w:rsid w:val="009C6E02"/>
    <w:rsid w:val="009D0A88"/>
    <w:rsid w:val="009D14F6"/>
    <w:rsid w:val="009D249C"/>
    <w:rsid w:val="009D2E4B"/>
    <w:rsid w:val="009D3E9A"/>
    <w:rsid w:val="009D43BF"/>
    <w:rsid w:val="009D45B1"/>
    <w:rsid w:val="009D52A8"/>
    <w:rsid w:val="009D7334"/>
    <w:rsid w:val="009D7BD6"/>
    <w:rsid w:val="009E0320"/>
    <w:rsid w:val="009E1495"/>
    <w:rsid w:val="009E259A"/>
    <w:rsid w:val="009E47D6"/>
    <w:rsid w:val="009E4AB9"/>
    <w:rsid w:val="009E681B"/>
    <w:rsid w:val="009E6C9C"/>
    <w:rsid w:val="009F1097"/>
    <w:rsid w:val="009F2F59"/>
    <w:rsid w:val="009F3B1B"/>
    <w:rsid w:val="009F42BB"/>
    <w:rsid w:val="009F4F50"/>
    <w:rsid w:val="009F551F"/>
    <w:rsid w:val="009F57AD"/>
    <w:rsid w:val="009F5D31"/>
    <w:rsid w:val="009F5F5C"/>
    <w:rsid w:val="009F7672"/>
    <w:rsid w:val="00A001AC"/>
    <w:rsid w:val="00A005D5"/>
    <w:rsid w:val="00A00CBA"/>
    <w:rsid w:val="00A06AA3"/>
    <w:rsid w:val="00A06CA3"/>
    <w:rsid w:val="00A06DB4"/>
    <w:rsid w:val="00A11FC4"/>
    <w:rsid w:val="00A1349C"/>
    <w:rsid w:val="00A163F8"/>
    <w:rsid w:val="00A1645A"/>
    <w:rsid w:val="00A17816"/>
    <w:rsid w:val="00A20648"/>
    <w:rsid w:val="00A221CC"/>
    <w:rsid w:val="00A22E2C"/>
    <w:rsid w:val="00A24B66"/>
    <w:rsid w:val="00A2555A"/>
    <w:rsid w:val="00A25593"/>
    <w:rsid w:val="00A2585A"/>
    <w:rsid w:val="00A2689F"/>
    <w:rsid w:val="00A271FD"/>
    <w:rsid w:val="00A31C50"/>
    <w:rsid w:val="00A32947"/>
    <w:rsid w:val="00A32BEE"/>
    <w:rsid w:val="00A32D9E"/>
    <w:rsid w:val="00A32F06"/>
    <w:rsid w:val="00A33012"/>
    <w:rsid w:val="00A33B72"/>
    <w:rsid w:val="00A34AFA"/>
    <w:rsid w:val="00A36A34"/>
    <w:rsid w:val="00A377D9"/>
    <w:rsid w:val="00A40DBE"/>
    <w:rsid w:val="00A41E18"/>
    <w:rsid w:val="00A42767"/>
    <w:rsid w:val="00A42AEE"/>
    <w:rsid w:val="00A42CB5"/>
    <w:rsid w:val="00A4387A"/>
    <w:rsid w:val="00A440C4"/>
    <w:rsid w:val="00A4431D"/>
    <w:rsid w:val="00A4494E"/>
    <w:rsid w:val="00A467C4"/>
    <w:rsid w:val="00A47277"/>
    <w:rsid w:val="00A53437"/>
    <w:rsid w:val="00A54EC5"/>
    <w:rsid w:val="00A54F87"/>
    <w:rsid w:val="00A55688"/>
    <w:rsid w:val="00A55800"/>
    <w:rsid w:val="00A56082"/>
    <w:rsid w:val="00A5626C"/>
    <w:rsid w:val="00A57A71"/>
    <w:rsid w:val="00A6000E"/>
    <w:rsid w:val="00A60DC1"/>
    <w:rsid w:val="00A61873"/>
    <w:rsid w:val="00A64B3C"/>
    <w:rsid w:val="00A66308"/>
    <w:rsid w:val="00A6741E"/>
    <w:rsid w:val="00A67B69"/>
    <w:rsid w:val="00A67F03"/>
    <w:rsid w:val="00A70363"/>
    <w:rsid w:val="00A703CB"/>
    <w:rsid w:val="00A709C3"/>
    <w:rsid w:val="00A709E5"/>
    <w:rsid w:val="00A71D0C"/>
    <w:rsid w:val="00A7295C"/>
    <w:rsid w:val="00A731DC"/>
    <w:rsid w:val="00A758B3"/>
    <w:rsid w:val="00A75CEF"/>
    <w:rsid w:val="00A77789"/>
    <w:rsid w:val="00A777CF"/>
    <w:rsid w:val="00A806E5"/>
    <w:rsid w:val="00A80DCB"/>
    <w:rsid w:val="00A81998"/>
    <w:rsid w:val="00A81E5E"/>
    <w:rsid w:val="00A82540"/>
    <w:rsid w:val="00A836F4"/>
    <w:rsid w:val="00A85AC7"/>
    <w:rsid w:val="00A87A95"/>
    <w:rsid w:val="00A90E98"/>
    <w:rsid w:val="00A9201B"/>
    <w:rsid w:val="00A923ED"/>
    <w:rsid w:val="00A924E5"/>
    <w:rsid w:val="00A92813"/>
    <w:rsid w:val="00A93E01"/>
    <w:rsid w:val="00A9410C"/>
    <w:rsid w:val="00A9432D"/>
    <w:rsid w:val="00A94A24"/>
    <w:rsid w:val="00A95663"/>
    <w:rsid w:val="00A96381"/>
    <w:rsid w:val="00A9661F"/>
    <w:rsid w:val="00A96907"/>
    <w:rsid w:val="00A96A59"/>
    <w:rsid w:val="00A97547"/>
    <w:rsid w:val="00A9774F"/>
    <w:rsid w:val="00AA2864"/>
    <w:rsid w:val="00AA2CF7"/>
    <w:rsid w:val="00AA67EF"/>
    <w:rsid w:val="00AA7268"/>
    <w:rsid w:val="00AB0D49"/>
    <w:rsid w:val="00AB1B55"/>
    <w:rsid w:val="00AB3031"/>
    <w:rsid w:val="00AB3D9C"/>
    <w:rsid w:val="00AB4A0A"/>
    <w:rsid w:val="00AB5450"/>
    <w:rsid w:val="00AB5BEA"/>
    <w:rsid w:val="00AB683C"/>
    <w:rsid w:val="00AB79CB"/>
    <w:rsid w:val="00AC2D24"/>
    <w:rsid w:val="00AC40E4"/>
    <w:rsid w:val="00AC4FFB"/>
    <w:rsid w:val="00AC5209"/>
    <w:rsid w:val="00AC656A"/>
    <w:rsid w:val="00AC673A"/>
    <w:rsid w:val="00AC7175"/>
    <w:rsid w:val="00AD1482"/>
    <w:rsid w:val="00AD181E"/>
    <w:rsid w:val="00AD3982"/>
    <w:rsid w:val="00AD3C6D"/>
    <w:rsid w:val="00AD52C5"/>
    <w:rsid w:val="00AD58F9"/>
    <w:rsid w:val="00AD5F25"/>
    <w:rsid w:val="00AD6FD9"/>
    <w:rsid w:val="00AD748B"/>
    <w:rsid w:val="00AD7511"/>
    <w:rsid w:val="00AD7CAB"/>
    <w:rsid w:val="00AE17E1"/>
    <w:rsid w:val="00AE1831"/>
    <w:rsid w:val="00AE1CFF"/>
    <w:rsid w:val="00AE1E9C"/>
    <w:rsid w:val="00AE5453"/>
    <w:rsid w:val="00AE592E"/>
    <w:rsid w:val="00AE6D82"/>
    <w:rsid w:val="00AE70EB"/>
    <w:rsid w:val="00AF0180"/>
    <w:rsid w:val="00AF1FB8"/>
    <w:rsid w:val="00AF2E41"/>
    <w:rsid w:val="00AF4200"/>
    <w:rsid w:val="00AF504B"/>
    <w:rsid w:val="00AF5898"/>
    <w:rsid w:val="00B003A5"/>
    <w:rsid w:val="00B00439"/>
    <w:rsid w:val="00B0067F"/>
    <w:rsid w:val="00B0087B"/>
    <w:rsid w:val="00B0138C"/>
    <w:rsid w:val="00B017C6"/>
    <w:rsid w:val="00B02A88"/>
    <w:rsid w:val="00B06866"/>
    <w:rsid w:val="00B12B88"/>
    <w:rsid w:val="00B14800"/>
    <w:rsid w:val="00B15C16"/>
    <w:rsid w:val="00B16A98"/>
    <w:rsid w:val="00B171C1"/>
    <w:rsid w:val="00B204A9"/>
    <w:rsid w:val="00B20812"/>
    <w:rsid w:val="00B216F6"/>
    <w:rsid w:val="00B24A42"/>
    <w:rsid w:val="00B25836"/>
    <w:rsid w:val="00B276AB"/>
    <w:rsid w:val="00B303C4"/>
    <w:rsid w:val="00B30403"/>
    <w:rsid w:val="00B312FE"/>
    <w:rsid w:val="00B32EDA"/>
    <w:rsid w:val="00B330FD"/>
    <w:rsid w:val="00B34CC4"/>
    <w:rsid w:val="00B35F70"/>
    <w:rsid w:val="00B36104"/>
    <w:rsid w:val="00B3617F"/>
    <w:rsid w:val="00B400B3"/>
    <w:rsid w:val="00B404D4"/>
    <w:rsid w:val="00B416F2"/>
    <w:rsid w:val="00B42266"/>
    <w:rsid w:val="00B42592"/>
    <w:rsid w:val="00B43D94"/>
    <w:rsid w:val="00B445DD"/>
    <w:rsid w:val="00B460BD"/>
    <w:rsid w:val="00B474BA"/>
    <w:rsid w:val="00B47F7A"/>
    <w:rsid w:val="00B50F1C"/>
    <w:rsid w:val="00B51B1F"/>
    <w:rsid w:val="00B51B53"/>
    <w:rsid w:val="00B51C24"/>
    <w:rsid w:val="00B5245D"/>
    <w:rsid w:val="00B52ACA"/>
    <w:rsid w:val="00B53D8D"/>
    <w:rsid w:val="00B54FF4"/>
    <w:rsid w:val="00B55717"/>
    <w:rsid w:val="00B56094"/>
    <w:rsid w:val="00B5724F"/>
    <w:rsid w:val="00B62CF6"/>
    <w:rsid w:val="00B63034"/>
    <w:rsid w:val="00B631EF"/>
    <w:rsid w:val="00B65879"/>
    <w:rsid w:val="00B659C9"/>
    <w:rsid w:val="00B6681A"/>
    <w:rsid w:val="00B7189F"/>
    <w:rsid w:val="00B72A87"/>
    <w:rsid w:val="00B74F01"/>
    <w:rsid w:val="00B75FB7"/>
    <w:rsid w:val="00B762F1"/>
    <w:rsid w:val="00B76B61"/>
    <w:rsid w:val="00B77270"/>
    <w:rsid w:val="00B800DC"/>
    <w:rsid w:val="00B818F5"/>
    <w:rsid w:val="00B81C7C"/>
    <w:rsid w:val="00B85300"/>
    <w:rsid w:val="00B854D3"/>
    <w:rsid w:val="00B85839"/>
    <w:rsid w:val="00B85D6B"/>
    <w:rsid w:val="00B87E78"/>
    <w:rsid w:val="00B9034A"/>
    <w:rsid w:val="00B90B99"/>
    <w:rsid w:val="00B9232E"/>
    <w:rsid w:val="00B92CFA"/>
    <w:rsid w:val="00B93D45"/>
    <w:rsid w:val="00B94125"/>
    <w:rsid w:val="00B94CF3"/>
    <w:rsid w:val="00BA0453"/>
    <w:rsid w:val="00BA0FC4"/>
    <w:rsid w:val="00BA1F58"/>
    <w:rsid w:val="00BA259C"/>
    <w:rsid w:val="00BA3479"/>
    <w:rsid w:val="00BA4471"/>
    <w:rsid w:val="00BA5F32"/>
    <w:rsid w:val="00BA612B"/>
    <w:rsid w:val="00BA778F"/>
    <w:rsid w:val="00BA7C9E"/>
    <w:rsid w:val="00BA7F02"/>
    <w:rsid w:val="00BB17F8"/>
    <w:rsid w:val="00BB1C20"/>
    <w:rsid w:val="00BB212D"/>
    <w:rsid w:val="00BB26C0"/>
    <w:rsid w:val="00BB430D"/>
    <w:rsid w:val="00BB57E9"/>
    <w:rsid w:val="00BB5928"/>
    <w:rsid w:val="00BB6BF7"/>
    <w:rsid w:val="00BB7CE6"/>
    <w:rsid w:val="00BC0641"/>
    <w:rsid w:val="00BC0A57"/>
    <w:rsid w:val="00BC1444"/>
    <w:rsid w:val="00BC25CF"/>
    <w:rsid w:val="00BC2700"/>
    <w:rsid w:val="00BC30B9"/>
    <w:rsid w:val="00BC3570"/>
    <w:rsid w:val="00BC377B"/>
    <w:rsid w:val="00BC4691"/>
    <w:rsid w:val="00BC4F2B"/>
    <w:rsid w:val="00BC50EE"/>
    <w:rsid w:val="00BC5991"/>
    <w:rsid w:val="00BD133F"/>
    <w:rsid w:val="00BD17E7"/>
    <w:rsid w:val="00BD31C0"/>
    <w:rsid w:val="00BD6B2A"/>
    <w:rsid w:val="00BD6DC5"/>
    <w:rsid w:val="00BE0045"/>
    <w:rsid w:val="00BE20F6"/>
    <w:rsid w:val="00BE277A"/>
    <w:rsid w:val="00BE3DDB"/>
    <w:rsid w:val="00BE4574"/>
    <w:rsid w:val="00BE4F00"/>
    <w:rsid w:val="00BE503B"/>
    <w:rsid w:val="00BF0185"/>
    <w:rsid w:val="00BF3C26"/>
    <w:rsid w:val="00BF439F"/>
    <w:rsid w:val="00BF498A"/>
    <w:rsid w:val="00BF4E02"/>
    <w:rsid w:val="00BF5F1F"/>
    <w:rsid w:val="00BF698D"/>
    <w:rsid w:val="00BF6FD8"/>
    <w:rsid w:val="00BF729E"/>
    <w:rsid w:val="00BF74B4"/>
    <w:rsid w:val="00BF74C3"/>
    <w:rsid w:val="00C0014D"/>
    <w:rsid w:val="00C0074C"/>
    <w:rsid w:val="00C02051"/>
    <w:rsid w:val="00C07C57"/>
    <w:rsid w:val="00C102BF"/>
    <w:rsid w:val="00C10712"/>
    <w:rsid w:val="00C124E1"/>
    <w:rsid w:val="00C129DF"/>
    <w:rsid w:val="00C132BF"/>
    <w:rsid w:val="00C13306"/>
    <w:rsid w:val="00C13AE4"/>
    <w:rsid w:val="00C13D5B"/>
    <w:rsid w:val="00C142C9"/>
    <w:rsid w:val="00C14B1D"/>
    <w:rsid w:val="00C16AD2"/>
    <w:rsid w:val="00C16EA5"/>
    <w:rsid w:val="00C21408"/>
    <w:rsid w:val="00C226CB"/>
    <w:rsid w:val="00C22E34"/>
    <w:rsid w:val="00C24601"/>
    <w:rsid w:val="00C25177"/>
    <w:rsid w:val="00C25F5E"/>
    <w:rsid w:val="00C27B2A"/>
    <w:rsid w:val="00C3018F"/>
    <w:rsid w:val="00C30AB1"/>
    <w:rsid w:val="00C31108"/>
    <w:rsid w:val="00C311C6"/>
    <w:rsid w:val="00C32763"/>
    <w:rsid w:val="00C328A8"/>
    <w:rsid w:val="00C33B09"/>
    <w:rsid w:val="00C36367"/>
    <w:rsid w:val="00C36DA4"/>
    <w:rsid w:val="00C375C5"/>
    <w:rsid w:val="00C4050C"/>
    <w:rsid w:val="00C40732"/>
    <w:rsid w:val="00C4115E"/>
    <w:rsid w:val="00C413A3"/>
    <w:rsid w:val="00C42CC8"/>
    <w:rsid w:val="00C43672"/>
    <w:rsid w:val="00C47AD2"/>
    <w:rsid w:val="00C502DB"/>
    <w:rsid w:val="00C504FF"/>
    <w:rsid w:val="00C50E9D"/>
    <w:rsid w:val="00C51AFC"/>
    <w:rsid w:val="00C51B9A"/>
    <w:rsid w:val="00C52195"/>
    <w:rsid w:val="00C522B9"/>
    <w:rsid w:val="00C52FE0"/>
    <w:rsid w:val="00C532E4"/>
    <w:rsid w:val="00C53ACE"/>
    <w:rsid w:val="00C55621"/>
    <w:rsid w:val="00C56BDC"/>
    <w:rsid w:val="00C64B2B"/>
    <w:rsid w:val="00C64DDF"/>
    <w:rsid w:val="00C657B8"/>
    <w:rsid w:val="00C65F54"/>
    <w:rsid w:val="00C6602E"/>
    <w:rsid w:val="00C660F4"/>
    <w:rsid w:val="00C678A8"/>
    <w:rsid w:val="00C708BC"/>
    <w:rsid w:val="00C7310D"/>
    <w:rsid w:val="00C73E6A"/>
    <w:rsid w:val="00C76565"/>
    <w:rsid w:val="00C77756"/>
    <w:rsid w:val="00C8120D"/>
    <w:rsid w:val="00C836D3"/>
    <w:rsid w:val="00C8447F"/>
    <w:rsid w:val="00C8585A"/>
    <w:rsid w:val="00C85BE1"/>
    <w:rsid w:val="00C86960"/>
    <w:rsid w:val="00C87157"/>
    <w:rsid w:val="00C87B3F"/>
    <w:rsid w:val="00C90D65"/>
    <w:rsid w:val="00C90D99"/>
    <w:rsid w:val="00C94F05"/>
    <w:rsid w:val="00C96165"/>
    <w:rsid w:val="00C976C2"/>
    <w:rsid w:val="00CA09C1"/>
    <w:rsid w:val="00CA0E2F"/>
    <w:rsid w:val="00CA32F6"/>
    <w:rsid w:val="00CA44D2"/>
    <w:rsid w:val="00CB1A2C"/>
    <w:rsid w:val="00CB1D70"/>
    <w:rsid w:val="00CB32B2"/>
    <w:rsid w:val="00CB386F"/>
    <w:rsid w:val="00CB480D"/>
    <w:rsid w:val="00CB50F1"/>
    <w:rsid w:val="00CB59EA"/>
    <w:rsid w:val="00CB64F7"/>
    <w:rsid w:val="00CC0323"/>
    <w:rsid w:val="00CC0661"/>
    <w:rsid w:val="00CC1017"/>
    <w:rsid w:val="00CC33DE"/>
    <w:rsid w:val="00CC3910"/>
    <w:rsid w:val="00CC412A"/>
    <w:rsid w:val="00CC4DFE"/>
    <w:rsid w:val="00CC595D"/>
    <w:rsid w:val="00CC6BF3"/>
    <w:rsid w:val="00CC7A16"/>
    <w:rsid w:val="00CD154D"/>
    <w:rsid w:val="00CD1A0F"/>
    <w:rsid w:val="00CD1ABD"/>
    <w:rsid w:val="00CD1C6E"/>
    <w:rsid w:val="00CD2293"/>
    <w:rsid w:val="00CD3A26"/>
    <w:rsid w:val="00CD49E1"/>
    <w:rsid w:val="00CD4E67"/>
    <w:rsid w:val="00CD4F03"/>
    <w:rsid w:val="00CD6B30"/>
    <w:rsid w:val="00CD6E8F"/>
    <w:rsid w:val="00CD74F2"/>
    <w:rsid w:val="00CE024D"/>
    <w:rsid w:val="00CE1F6B"/>
    <w:rsid w:val="00CE2C69"/>
    <w:rsid w:val="00CE3669"/>
    <w:rsid w:val="00CE56F7"/>
    <w:rsid w:val="00CE7582"/>
    <w:rsid w:val="00CE7999"/>
    <w:rsid w:val="00CF0FC6"/>
    <w:rsid w:val="00CF1165"/>
    <w:rsid w:val="00CF2D05"/>
    <w:rsid w:val="00CF354B"/>
    <w:rsid w:val="00CF52F6"/>
    <w:rsid w:val="00CF6602"/>
    <w:rsid w:val="00CF71B7"/>
    <w:rsid w:val="00CF7435"/>
    <w:rsid w:val="00CF785A"/>
    <w:rsid w:val="00CF7A49"/>
    <w:rsid w:val="00D00422"/>
    <w:rsid w:val="00D02354"/>
    <w:rsid w:val="00D02A65"/>
    <w:rsid w:val="00D05A15"/>
    <w:rsid w:val="00D06F23"/>
    <w:rsid w:val="00D07129"/>
    <w:rsid w:val="00D07C87"/>
    <w:rsid w:val="00D10197"/>
    <w:rsid w:val="00D110B4"/>
    <w:rsid w:val="00D11887"/>
    <w:rsid w:val="00D1329E"/>
    <w:rsid w:val="00D14956"/>
    <w:rsid w:val="00D15603"/>
    <w:rsid w:val="00D16109"/>
    <w:rsid w:val="00D1645F"/>
    <w:rsid w:val="00D17734"/>
    <w:rsid w:val="00D21BFC"/>
    <w:rsid w:val="00D21CAC"/>
    <w:rsid w:val="00D22EF3"/>
    <w:rsid w:val="00D231EE"/>
    <w:rsid w:val="00D23D46"/>
    <w:rsid w:val="00D2444E"/>
    <w:rsid w:val="00D2621F"/>
    <w:rsid w:val="00D27950"/>
    <w:rsid w:val="00D31479"/>
    <w:rsid w:val="00D314CA"/>
    <w:rsid w:val="00D31826"/>
    <w:rsid w:val="00D32292"/>
    <w:rsid w:val="00D342C9"/>
    <w:rsid w:val="00D351BA"/>
    <w:rsid w:val="00D36C6C"/>
    <w:rsid w:val="00D3791C"/>
    <w:rsid w:val="00D40BF8"/>
    <w:rsid w:val="00D424B3"/>
    <w:rsid w:val="00D44138"/>
    <w:rsid w:val="00D445C0"/>
    <w:rsid w:val="00D45F09"/>
    <w:rsid w:val="00D46829"/>
    <w:rsid w:val="00D50553"/>
    <w:rsid w:val="00D548E6"/>
    <w:rsid w:val="00D54FF4"/>
    <w:rsid w:val="00D555D9"/>
    <w:rsid w:val="00D57396"/>
    <w:rsid w:val="00D573B4"/>
    <w:rsid w:val="00D57C73"/>
    <w:rsid w:val="00D60B3E"/>
    <w:rsid w:val="00D6630E"/>
    <w:rsid w:val="00D67460"/>
    <w:rsid w:val="00D718F6"/>
    <w:rsid w:val="00D72087"/>
    <w:rsid w:val="00D722E1"/>
    <w:rsid w:val="00D742BE"/>
    <w:rsid w:val="00D75A22"/>
    <w:rsid w:val="00D81771"/>
    <w:rsid w:val="00D84E92"/>
    <w:rsid w:val="00D860D6"/>
    <w:rsid w:val="00D8652F"/>
    <w:rsid w:val="00D875E5"/>
    <w:rsid w:val="00D90863"/>
    <w:rsid w:val="00D90C35"/>
    <w:rsid w:val="00D9141E"/>
    <w:rsid w:val="00D91E0D"/>
    <w:rsid w:val="00D921B9"/>
    <w:rsid w:val="00D925F1"/>
    <w:rsid w:val="00D92A18"/>
    <w:rsid w:val="00D967AD"/>
    <w:rsid w:val="00D96EA6"/>
    <w:rsid w:val="00D976AF"/>
    <w:rsid w:val="00D97DD1"/>
    <w:rsid w:val="00DA0B6F"/>
    <w:rsid w:val="00DA1630"/>
    <w:rsid w:val="00DA1E15"/>
    <w:rsid w:val="00DA48CF"/>
    <w:rsid w:val="00DA4CAB"/>
    <w:rsid w:val="00DA6AC0"/>
    <w:rsid w:val="00DA7701"/>
    <w:rsid w:val="00DA7C56"/>
    <w:rsid w:val="00DB0767"/>
    <w:rsid w:val="00DB13A6"/>
    <w:rsid w:val="00DB3B65"/>
    <w:rsid w:val="00DB48E3"/>
    <w:rsid w:val="00DB5BCD"/>
    <w:rsid w:val="00DB5C57"/>
    <w:rsid w:val="00DB6DFA"/>
    <w:rsid w:val="00DB7353"/>
    <w:rsid w:val="00DB7CFE"/>
    <w:rsid w:val="00DC0FEC"/>
    <w:rsid w:val="00DC14CF"/>
    <w:rsid w:val="00DC3371"/>
    <w:rsid w:val="00DC4357"/>
    <w:rsid w:val="00DC596E"/>
    <w:rsid w:val="00DC6923"/>
    <w:rsid w:val="00DD128F"/>
    <w:rsid w:val="00DD1436"/>
    <w:rsid w:val="00DD1B12"/>
    <w:rsid w:val="00DD218D"/>
    <w:rsid w:val="00DD2E5C"/>
    <w:rsid w:val="00DD317F"/>
    <w:rsid w:val="00DD3C76"/>
    <w:rsid w:val="00DD3EE1"/>
    <w:rsid w:val="00DD4431"/>
    <w:rsid w:val="00DD4719"/>
    <w:rsid w:val="00DD559D"/>
    <w:rsid w:val="00DD64CB"/>
    <w:rsid w:val="00DD7138"/>
    <w:rsid w:val="00DE17B5"/>
    <w:rsid w:val="00DE36DC"/>
    <w:rsid w:val="00DE509B"/>
    <w:rsid w:val="00DE6289"/>
    <w:rsid w:val="00DE6346"/>
    <w:rsid w:val="00DE704F"/>
    <w:rsid w:val="00DE7128"/>
    <w:rsid w:val="00DE799B"/>
    <w:rsid w:val="00DF098A"/>
    <w:rsid w:val="00DF09D2"/>
    <w:rsid w:val="00DF4924"/>
    <w:rsid w:val="00DF4DE4"/>
    <w:rsid w:val="00DF59A8"/>
    <w:rsid w:val="00DF5BCB"/>
    <w:rsid w:val="00DF6480"/>
    <w:rsid w:val="00DF693F"/>
    <w:rsid w:val="00E03459"/>
    <w:rsid w:val="00E03A28"/>
    <w:rsid w:val="00E04C88"/>
    <w:rsid w:val="00E066BB"/>
    <w:rsid w:val="00E072CD"/>
    <w:rsid w:val="00E1094E"/>
    <w:rsid w:val="00E14533"/>
    <w:rsid w:val="00E15A8B"/>
    <w:rsid w:val="00E167A4"/>
    <w:rsid w:val="00E17D10"/>
    <w:rsid w:val="00E20341"/>
    <w:rsid w:val="00E2120B"/>
    <w:rsid w:val="00E2202F"/>
    <w:rsid w:val="00E26092"/>
    <w:rsid w:val="00E26988"/>
    <w:rsid w:val="00E26D13"/>
    <w:rsid w:val="00E27C5B"/>
    <w:rsid w:val="00E305C7"/>
    <w:rsid w:val="00E30A59"/>
    <w:rsid w:val="00E31050"/>
    <w:rsid w:val="00E31117"/>
    <w:rsid w:val="00E32C31"/>
    <w:rsid w:val="00E33184"/>
    <w:rsid w:val="00E3410E"/>
    <w:rsid w:val="00E34851"/>
    <w:rsid w:val="00E34BC6"/>
    <w:rsid w:val="00E34D15"/>
    <w:rsid w:val="00E36945"/>
    <w:rsid w:val="00E37E4E"/>
    <w:rsid w:val="00E41237"/>
    <w:rsid w:val="00E41AB9"/>
    <w:rsid w:val="00E41D1E"/>
    <w:rsid w:val="00E4383A"/>
    <w:rsid w:val="00E43CEC"/>
    <w:rsid w:val="00E4455D"/>
    <w:rsid w:val="00E44CE0"/>
    <w:rsid w:val="00E44FEB"/>
    <w:rsid w:val="00E458FB"/>
    <w:rsid w:val="00E46249"/>
    <w:rsid w:val="00E503C7"/>
    <w:rsid w:val="00E51C49"/>
    <w:rsid w:val="00E5286C"/>
    <w:rsid w:val="00E53B1B"/>
    <w:rsid w:val="00E55F9B"/>
    <w:rsid w:val="00E56199"/>
    <w:rsid w:val="00E57345"/>
    <w:rsid w:val="00E60B0D"/>
    <w:rsid w:val="00E615BA"/>
    <w:rsid w:val="00E63233"/>
    <w:rsid w:val="00E63AA4"/>
    <w:rsid w:val="00E71D81"/>
    <w:rsid w:val="00E7358F"/>
    <w:rsid w:val="00E73889"/>
    <w:rsid w:val="00E73927"/>
    <w:rsid w:val="00E74F67"/>
    <w:rsid w:val="00E7507A"/>
    <w:rsid w:val="00E75949"/>
    <w:rsid w:val="00E76ED4"/>
    <w:rsid w:val="00E77D90"/>
    <w:rsid w:val="00E833EA"/>
    <w:rsid w:val="00E83E27"/>
    <w:rsid w:val="00E843B1"/>
    <w:rsid w:val="00E86E05"/>
    <w:rsid w:val="00E92AF8"/>
    <w:rsid w:val="00E9757B"/>
    <w:rsid w:val="00EA1ED5"/>
    <w:rsid w:val="00EA3041"/>
    <w:rsid w:val="00EA32A4"/>
    <w:rsid w:val="00EA3ED9"/>
    <w:rsid w:val="00EA4B1B"/>
    <w:rsid w:val="00EA5177"/>
    <w:rsid w:val="00EA5834"/>
    <w:rsid w:val="00EA586F"/>
    <w:rsid w:val="00EA6C90"/>
    <w:rsid w:val="00EA75A6"/>
    <w:rsid w:val="00EB02A2"/>
    <w:rsid w:val="00EB0F32"/>
    <w:rsid w:val="00EB1588"/>
    <w:rsid w:val="00EB23B4"/>
    <w:rsid w:val="00EB38DA"/>
    <w:rsid w:val="00EB3C87"/>
    <w:rsid w:val="00EB78BC"/>
    <w:rsid w:val="00EB7AF8"/>
    <w:rsid w:val="00EC1CF3"/>
    <w:rsid w:val="00EC29F0"/>
    <w:rsid w:val="00EC30E1"/>
    <w:rsid w:val="00EC5773"/>
    <w:rsid w:val="00EC6AB1"/>
    <w:rsid w:val="00EC6C51"/>
    <w:rsid w:val="00EC7B5D"/>
    <w:rsid w:val="00ED1D45"/>
    <w:rsid w:val="00ED20B2"/>
    <w:rsid w:val="00ED3523"/>
    <w:rsid w:val="00ED3830"/>
    <w:rsid w:val="00ED51F1"/>
    <w:rsid w:val="00EE0E34"/>
    <w:rsid w:val="00EE2DFC"/>
    <w:rsid w:val="00EE421F"/>
    <w:rsid w:val="00EE4CCE"/>
    <w:rsid w:val="00EE57D4"/>
    <w:rsid w:val="00EE6C56"/>
    <w:rsid w:val="00EE7F92"/>
    <w:rsid w:val="00EF0F1B"/>
    <w:rsid w:val="00EF2147"/>
    <w:rsid w:val="00EF3C9D"/>
    <w:rsid w:val="00EF3CE5"/>
    <w:rsid w:val="00EF59A8"/>
    <w:rsid w:val="00EF6AD7"/>
    <w:rsid w:val="00EF7BF2"/>
    <w:rsid w:val="00EF7D4C"/>
    <w:rsid w:val="00F00F5E"/>
    <w:rsid w:val="00F0171B"/>
    <w:rsid w:val="00F023FB"/>
    <w:rsid w:val="00F0287E"/>
    <w:rsid w:val="00F0296E"/>
    <w:rsid w:val="00F03DFD"/>
    <w:rsid w:val="00F03F84"/>
    <w:rsid w:val="00F044FF"/>
    <w:rsid w:val="00F05827"/>
    <w:rsid w:val="00F06160"/>
    <w:rsid w:val="00F07606"/>
    <w:rsid w:val="00F10C86"/>
    <w:rsid w:val="00F128B0"/>
    <w:rsid w:val="00F12F96"/>
    <w:rsid w:val="00F13098"/>
    <w:rsid w:val="00F14A4A"/>
    <w:rsid w:val="00F15805"/>
    <w:rsid w:val="00F17788"/>
    <w:rsid w:val="00F2020B"/>
    <w:rsid w:val="00F2102E"/>
    <w:rsid w:val="00F21F47"/>
    <w:rsid w:val="00F2208F"/>
    <w:rsid w:val="00F2305A"/>
    <w:rsid w:val="00F25FE6"/>
    <w:rsid w:val="00F26116"/>
    <w:rsid w:val="00F262DB"/>
    <w:rsid w:val="00F278A1"/>
    <w:rsid w:val="00F27C3B"/>
    <w:rsid w:val="00F30344"/>
    <w:rsid w:val="00F30CBF"/>
    <w:rsid w:val="00F31A87"/>
    <w:rsid w:val="00F33778"/>
    <w:rsid w:val="00F34734"/>
    <w:rsid w:val="00F3516C"/>
    <w:rsid w:val="00F3656C"/>
    <w:rsid w:val="00F378E7"/>
    <w:rsid w:val="00F37E29"/>
    <w:rsid w:val="00F40059"/>
    <w:rsid w:val="00F4096D"/>
    <w:rsid w:val="00F40A7C"/>
    <w:rsid w:val="00F41305"/>
    <w:rsid w:val="00F42A89"/>
    <w:rsid w:val="00F42F45"/>
    <w:rsid w:val="00F42F9A"/>
    <w:rsid w:val="00F4455C"/>
    <w:rsid w:val="00F45226"/>
    <w:rsid w:val="00F45319"/>
    <w:rsid w:val="00F45485"/>
    <w:rsid w:val="00F46057"/>
    <w:rsid w:val="00F46CD3"/>
    <w:rsid w:val="00F4787F"/>
    <w:rsid w:val="00F5158A"/>
    <w:rsid w:val="00F51F49"/>
    <w:rsid w:val="00F54F3E"/>
    <w:rsid w:val="00F55276"/>
    <w:rsid w:val="00F553DE"/>
    <w:rsid w:val="00F56171"/>
    <w:rsid w:val="00F56EE3"/>
    <w:rsid w:val="00F57017"/>
    <w:rsid w:val="00F57261"/>
    <w:rsid w:val="00F60A81"/>
    <w:rsid w:val="00F62828"/>
    <w:rsid w:val="00F6503A"/>
    <w:rsid w:val="00F679B4"/>
    <w:rsid w:val="00F70586"/>
    <w:rsid w:val="00F72197"/>
    <w:rsid w:val="00F721FD"/>
    <w:rsid w:val="00F74A1E"/>
    <w:rsid w:val="00F74D9C"/>
    <w:rsid w:val="00F75F0E"/>
    <w:rsid w:val="00F76C13"/>
    <w:rsid w:val="00F77017"/>
    <w:rsid w:val="00F80EB1"/>
    <w:rsid w:val="00F81CC5"/>
    <w:rsid w:val="00F82867"/>
    <w:rsid w:val="00F830E9"/>
    <w:rsid w:val="00F84538"/>
    <w:rsid w:val="00F84D1F"/>
    <w:rsid w:val="00F858FE"/>
    <w:rsid w:val="00F87B44"/>
    <w:rsid w:val="00F90078"/>
    <w:rsid w:val="00F92579"/>
    <w:rsid w:val="00F92B1B"/>
    <w:rsid w:val="00F92E1A"/>
    <w:rsid w:val="00F92F08"/>
    <w:rsid w:val="00F930E0"/>
    <w:rsid w:val="00F9452D"/>
    <w:rsid w:val="00F950B5"/>
    <w:rsid w:val="00F95388"/>
    <w:rsid w:val="00F95423"/>
    <w:rsid w:val="00F95BBA"/>
    <w:rsid w:val="00F967D9"/>
    <w:rsid w:val="00F9775A"/>
    <w:rsid w:val="00F97777"/>
    <w:rsid w:val="00F97790"/>
    <w:rsid w:val="00F978A5"/>
    <w:rsid w:val="00FA1550"/>
    <w:rsid w:val="00FA3933"/>
    <w:rsid w:val="00FA48D5"/>
    <w:rsid w:val="00FA66CE"/>
    <w:rsid w:val="00FB0FCC"/>
    <w:rsid w:val="00FB1D97"/>
    <w:rsid w:val="00FB2F71"/>
    <w:rsid w:val="00FB3A26"/>
    <w:rsid w:val="00FB637E"/>
    <w:rsid w:val="00FB7531"/>
    <w:rsid w:val="00FB7873"/>
    <w:rsid w:val="00FC02D7"/>
    <w:rsid w:val="00FC1942"/>
    <w:rsid w:val="00FC4192"/>
    <w:rsid w:val="00FC4E39"/>
    <w:rsid w:val="00FC7007"/>
    <w:rsid w:val="00FC763D"/>
    <w:rsid w:val="00FD07CB"/>
    <w:rsid w:val="00FD0893"/>
    <w:rsid w:val="00FD13F2"/>
    <w:rsid w:val="00FD1790"/>
    <w:rsid w:val="00FD4533"/>
    <w:rsid w:val="00FD4A0D"/>
    <w:rsid w:val="00FD4CEB"/>
    <w:rsid w:val="00FD5DEE"/>
    <w:rsid w:val="00FD77BF"/>
    <w:rsid w:val="00FE2148"/>
    <w:rsid w:val="00FE366D"/>
    <w:rsid w:val="00FE3AFE"/>
    <w:rsid w:val="00FE4BCE"/>
    <w:rsid w:val="00FE5178"/>
    <w:rsid w:val="00FE55B4"/>
    <w:rsid w:val="00FE58D0"/>
    <w:rsid w:val="00FE7519"/>
    <w:rsid w:val="00FF0FA1"/>
    <w:rsid w:val="00FF30F4"/>
    <w:rsid w:val="00FF40DE"/>
    <w:rsid w:val="00FF45F4"/>
    <w:rsid w:val="00FF515C"/>
    <w:rsid w:val="00FF5E51"/>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66EA4DB"/>
  <w15:docId w15:val="{95EF4971-EA91-44CE-8519-6D768841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72C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locked/>
    <w:rsid w:val="00A80DCB"/>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semiHidden/>
    <w:rsid w:val="00A80DCB"/>
    <w:rPr>
      <w:rFonts w:ascii="Cambria" w:eastAsia="Times New Roman" w:hAnsi="Cambria" w:cs="Times New Roman"/>
      <w:b/>
      <w:bCs/>
      <w:i/>
      <w:iCs/>
      <w:sz w:val="28"/>
      <w:szCs w:val="28"/>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semiHidden/>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D967AD"/>
    <w:pPr>
      <w:tabs>
        <w:tab w:val="right" w:leader="dot" w:pos="9060"/>
      </w:tabs>
      <w:spacing w:before="120" w:after="120"/>
    </w:pPr>
    <w:rPr>
      <w:rFonts w:ascii="Univers Next Pro Condensed" w:hAnsi="Univers Next Pro Condensed"/>
      <w:b/>
      <w:bCs/>
      <w:caps/>
      <w:noProof/>
      <w:sz w:val="18"/>
      <w:szCs w:val="18"/>
    </w:rPr>
  </w:style>
  <w:style w:type="paragraph" w:styleId="TM2">
    <w:name w:val="toc 2"/>
    <w:basedOn w:val="Normal"/>
    <w:next w:val="Normal"/>
    <w:autoRedefine/>
    <w:uiPriority w:val="39"/>
    <w:rsid w:val="00A709E5"/>
    <w:pPr>
      <w:ind w:left="240"/>
    </w:pPr>
    <w:rPr>
      <w:rFonts w:asciiTheme="minorHAnsi" w:hAnsi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F97790"/>
    <w:pPr>
      <w:ind w:left="480"/>
    </w:pPr>
    <w:rPr>
      <w:rFonts w:asciiTheme="minorHAnsi" w:hAnsi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styleId="Paragraphedeliste">
    <w:name w:val="List Paragraph"/>
    <w:basedOn w:val="Normal"/>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sz w:val="18"/>
      <w:szCs w:val="18"/>
    </w:rPr>
  </w:style>
  <w:style w:type="paragraph" w:customStyle="1" w:styleId="Corpsdetexte21">
    <w:name w:val="Corps de texte 21"/>
    <w:basedOn w:val="Normal"/>
    <w:rsid w:val="0023265D"/>
    <w:pPr>
      <w:tabs>
        <w:tab w:val="left" w:pos="0"/>
        <w:tab w:val="left" w:pos="1702"/>
      </w:tabs>
      <w:overflowPunct w:val="0"/>
      <w:autoSpaceDE w:val="0"/>
      <w:autoSpaceDN w:val="0"/>
      <w:adjustRightInd w:val="0"/>
      <w:textAlignment w:val="baseline"/>
    </w:pPr>
    <w:rPr>
      <w:rFonts w:ascii="Arial" w:hAnsi="Arial"/>
      <w:szCs w:val="20"/>
    </w:rPr>
  </w:style>
  <w:style w:type="paragraph" w:customStyle="1" w:styleId="BodyText21">
    <w:name w:val="Body Text 21"/>
    <w:basedOn w:val="Normal"/>
    <w:uiPriority w:val="99"/>
    <w:rsid w:val="00E7358F"/>
    <w:pPr>
      <w:tabs>
        <w:tab w:val="left" w:pos="0"/>
        <w:tab w:val="left" w:pos="1702"/>
      </w:tabs>
      <w:overflowPunct w:val="0"/>
      <w:autoSpaceDE w:val="0"/>
      <w:autoSpaceDN w:val="0"/>
      <w:adjustRightInd w:val="0"/>
      <w:textAlignment w:val="baseline"/>
    </w:pPr>
    <w:rPr>
      <w:rFonts w:ascii="Arial" w:hAnsi="Arial"/>
      <w:szCs w:val="20"/>
    </w:rPr>
  </w:style>
  <w:style w:type="paragraph" w:styleId="Titre">
    <w:name w:val="Title"/>
    <w:basedOn w:val="Normal"/>
    <w:link w:val="TitreCar"/>
    <w:uiPriority w:val="10"/>
    <w:qFormat/>
    <w:locked/>
    <w:rsid w:val="00E7358F"/>
    <w:pPr>
      <w:tabs>
        <w:tab w:val="left" w:pos="426"/>
      </w:tabs>
      <w:jc w:val="both"/>
    </w:pPr>
    <w:rPr>
      <w:rFonts w:ascii="Tahoma" w:hAnsi="Tahoma"/>
      <w:b/>
      <w:sz w:val="22"/>
      <w:szCs w:val="20"/>
    </w:rPr>
  </w:style>
  <w:style w:type="character" w:customStyle="1" w:styleId="TitreCar">
    <w:name w:val="Titre Car"/>
    <w:link w:val="Titre"/>
    <w:uiPriority w:val="10"/>
    <w:rsid w:val="00E7358F"/>
    <w:rPr>
      <w:rFonts w:ascii="Tahoma" w:hAnsi="Tahoma"/>
      <w:b/>
      <w:sz w:val="22"/>
    </w:rPr>
  </w:style>
  <w:style w:type="paragraph" w:customStyle="1" w:styleId="Titre2Calibri">
    <w:name w:val="Titre 2 + Calibri"/>
    <w:aliases w:val="12 pt,Non Italique,Crénage 16 pt"/>
    <w:basedOn w:val="Titre2"/>
    <w:rsid w:val="00A80DCB"/>
    <w:rPr>
      <w:rFonts w:ascii="Calibri" w:hAnsi="Calibri" w:cs="Arial"/>
      <w:i w:val="0"/>
      <w:kern w:val="32"/>
      <w:sz w:val="24"/>
      <w:szCs w:val="24"/>
    </w:rPr>
  </w:style>
  <w:style w:type="paragraph" w:customStyle="1" w:styleId="Corpsdetexte210">
    <w:name w:val="Corps de texte 21"/>
    <w:basedOn w:val="Normal"/>
    <w:rsid w:val="00863999"/>
    <w:pPr>
      <w:suppressAutoHyphens/>
      <w:spacing w:after="120" w:line="480" w:lineRule="auto"/>
    </w:pPr>
    <w:rPr>
      <w:lang w:eastAsia="ar-SA"/>
    </w:rPr>
  </w:style>
  <w:style w:type="paragraph" w:customStyle="1" w:styleId="Corpsdetexte22">
    <w:name w:val="Corps de texte 22"/>
    <w:basedOn w:val="Normal"/>
    <w:rsid w:val="006A60F7"/>
    <w:pPr>
      <w:jc w:val="both"/>
    </w:pPr>
    <w:rPr>
      <w:rFonts w:ascii="Arial" w:hAnsi="Arial" w:cs="Arial"/>
      <w:sz w:val="22"/>
      <w:szCs w:val="22"/>
    </w:rPr>
  </w:style>
  <w:style w:type="paragraph" w:styleId="Retraitnormal">
    <w:name w:val="Normal Indent"/>
    <w:basedOn w:val="Normal"/>
    <w:rsid w:val="00996391"/>
    <w:pPr>
      <w:ind w:left="708"/>
    </w:pPr>
    <w:rPr>
      <w:rFonts w:ascii="Tms Rmn" w:hAnsi="Tms Rmn"/>
    </w:rPr>
  </w:style>
  <w:style w:type="character" w:styleId="Mentionnonrsolue">
    <w:name w:val="Unresolved Mention"/>
    <w:basedOn w:val="Policepardfaut"/>
    <w:uiPriority w:val="99"/>
    <w:semiHidden/>
    <w:unhideWhenUsed/>
    <w:rsid w:val="009253F2"/>
    <w:rPr>
      <w:color w:val="605E5C"/>
      <w:shd w:val="clear" w:color="auto" w:fill="E1DFDD"/>
    </w:rPr>
  </w:style>
  <w:style w:type="paragraph" w:customStyle="1" w:styleId="Normal2">
    <w:name w:val="Normal2"/>
    <w:basedOn w:val="Normal"/>
    <w:link w:val="Normal2Car"/>
    <w:uiPriority w:val="99"/>
    <w:rsid w:val="002576AE"/>
    <w:pPr>
      <w:keepLines/>
      <w:tabs>
        <w:tab w:val="left" w:pos="567"/>
        <w:tab w:val="left" w:pos="851"/>
        <w:tab w:val="left" w:pos="1134"/>
      </w:tabs>
      <w:ind w:left="284" w:firstLine="284"/>
      <w:jc w:val="both"/>
    </w:pPr>
    <w:rPr>
      <w:sz w:val="22"/>
      <w:szCs w:val="20"/>
    </w:rPr>
  </w:style>
  <w:style w:type="character" w:customStyle="1" w:styleId="Normal2Car">
    <w:name w:val="Normal2 Car"/>
    <w:link w:val="Normal2"/>
    <w:uiPriority w:val="99"/>
    <w:locked/>
    <w:rsid w:val="002576AE"/>
    <w:rPr>
      <w:sz w:val="22"/>
    </w:rPr>
  </w:style>
  <w:style w:type="paragraph" w:styleId="Corpsdetexte3">
    <w:name w:val="Body Text 3"/>
    <w:basedOn w:val="Normal"/>
    <w:link w:val="Corpsdetexte3Car"/>
    <w:rsid w:val="00E3410E"/>
    <w:pPr>
      <w:spacing w:after="120"/>
    </w:pPr>
    <w:rPr>
      <w:sz w:val="16"/>
      <w:szCs w:val="16"/>
    </w:rPr>
  </w:style>
  <w:style w:type="character" w:customStyle="1" w:styleId="Corpsdetexte3Car">
    <w:name w:val="Corps de texte 3 Car"/>
    <w:basedOn w:val="Policepardfaut"/>
    <w:link w:val="Corpsdetexte3"/>
    <w:rsid w:val="00E3410E"/>
    <w:rPr>
      <w:sz w:val="16"/>
      <w:szCs w:val="16"/>
    </w:rPr>
  </w:style>
  <w:style w:type="paragraph" w:styleId="NormalWeb">
    <w:name w:val="Normal (Web)"/>
    <w:basedOn w:val="Normal"/>
    <w:uiPriority w:val="99"/>
    <w:unhideWhenUsed/>
    <w:rsid w:val="003521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3794515">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42789172">
      <w:bodyDiv w:val="1"/>
      <w:marLeft w:val="0"/>
      <w:marRight w:val="0"/>
      <w:marTop w:val="0"/>
      <w:marBottom w:val="0"/>
      <w:divBdr>
        <w:top w:val="none" w:sz="0" w:space="0" w:color="auto"/>
        <w:left w:val="none" w:sz="0" w:space="0" w:color="auto"/>
        <w:bottom w:val="none" w:sz="0" w:space="0" w:color="auto"/>
        <w:right w:val="none" w:sz="0" w:space="0" w:color="auto"/>
      </w:divBdr>
    </w:div>
    <w:div w:id="579097770">
      <w:bodyDiv w:val="1"/>
      <w:marLeft w:val="0"/>
      <w:marRight w:val="0"/>
      <w:marTop w:val="0"/>
      <w:marBottom w:val="0"/>
      <w:divBdr>
        <w:top w:val="none" w:sz="0" w:space="0" w:color="auto"/>
        <w:left w:val="none" w:sz="0" w:space="0" w:color="auto"/>
        <w:bottom w:val="none" w:sz="0" w:space="0" w:color="auto"/>
        <w:right w:val="none" w:sz="0" w:space="0" w:color="auto"/>
      </w:divBdr>
    </w:div>
    <w:div w:id="822355094">
      <w:bodyDiv w:val="1"/>
      <w:marLeft w:val="0"/>
      <w:marRight w:val="0"/>
      <w:marTop w:val="0"/>
      <w:marBottom w:val="0"/>
      <w:divBdr>
        <w:top w:val="none" w:sz="0" w:space="0" w:color="auto"/>
        <w:left w:val="none" w:sz="0" w:space="0" w:color="auto"/>
        <w:bottom w:val="none" w:sz="0" w:space="0" w:color="auto"/>
        <w:right w:val="none" w:sz="0" w:space="0" w:color="auto"/>
      </w:divBdr>
    </w:div>
    <w:div w:id="919830357">
      <w:bodyDiv w:val="1"/>
      <w:marLeft w:val="0"/>
      <w:marRight w:val="0"/>
      <w:marTop w:val="0"/>
      <w:marBottom w:val="0"/>
      <w:divBdr>
        <w:top w:val="none" w:sz="0" w:space="0" w:color="auto"/>
        <w:left w:val="none" w:sz="0" w:space="0" w:color="auto"/>
        <w:bottom w:val="none" w:sz="0" w:space="0" w:color="auto"/>
        <w:right w:val="none" w:sz="0" w:space="0" w:color="auto"/>
      </w:divBdr>
    </w:div>
    <w:div w:id="975722226">
      <w:bodyDiv w:val="1"/>
      <w:marLeft w:val="0"/>
      <w:marRight w:val="0"/>
      <w:marTop w:val="0"/>
      <w:marBottom w:val="0"/>
      <w:divBdr>
        <w:top w:val="none" w:sz="0" w:space="0" w:color="auto"/>
        <w:left w:val="none" w:sz="0" w:space="0" w:color="auto"/>
        <w:bottom w:val="none" w:sz="0" w:space="0" w:color="auto"/>
        <w:right w:val="none" w:sz="0" w:space="0" w:color="auto"/>
      </w:divBdr>
    </w:div>
    <w:div w:id="1147164504">
      <w:bodyDiv w:val="1"/>
      <w:marLeft w:val="0"/>
      <w:marRight w:val="0"/>
      <w:marTop w:val="0"/>
      <w:marBottom w:val="0"/>
      <w:divBdr>
        <w:top w:val="none" w:sz="0" w:space="0" w:color="auto"/>
        <w:left w:val="none" w:sz="0" w:space="0" w:color="auto"/>
        <w:bottom w:val="none" w:sz="0" w:space="0" w:color="auto"/>
        <w:right w:val="none" w:sz="0" w:space="0" w:color="auto"/>
      </w:divBdr>
    </w:div>
    <w:div w:id="1154907554">
      <w:bodyDiv w:val="1"/>
      <w:marLeft w:val="0"/>
      <w:marRight w:val="0"/>
      <w:marTop w:val="0"/>
      <w:marBottom w:val="0"/>
      <w:divBdr>
        <w:top w:val="none" w:sz="0" w:space="0" w:color="auto"/>
        <w:left w:val="none" w:sz="0" w:space="0" w:color="auto"/>
        <w:bottom w:val="none" w:sz="0" w:space="0" w:color="auto"/>
        <w:right w:val="none" w:sz="0" w:space="0" w:color="auto"/>
      </w:divBdr>
    </w:div>
    <w:div w:id="1172187374">
      <w:bodyDiv w:val="1"/>
      <w:marLeft w:val="0"/>
      <w:marRight w:val="0"/>
      <w:marTop w:val="0"/>
      <w:marBottom w:val="0"/>
      <w:divBdr>
        <w:top w:val="none" w:sz="0" w:space="0" w:color="auto"/>
        <w:left w:val="none" w:sz="0" w:space="0" w:color="auto"/>
        <w:bottom w:val="none" w:sz="0" w:space="0" w:color="auto"/>
        <w:right w:val="none" w:sz="0" w:space="0" w:color="auto"/>
      </w:divBdr>
    </w:div>
    <w:div w:id="1378235488">
      <w:bodyDiv w:val="1"/>
      <w:marLeft w:val="0"/>
      <w:marRight w:val="0"/>
      <w:marTop w:val="0"/>
      <w:marBottom w:val="0"/>
      <w:divBdr>
        <w:top w:val="none" w:sz="0" w:space="0" w:color="auto"/>
        <w:left w:val="none" w:sz="0" w:space="0" w:color="auto"/>
        <w:bottom w:val="none" w:sz="0" w:space="0" w:color="auto"/>
        <w:right w:val="none" w:sz="0" w:space="0" w:color="auto"/>
      </w:divBdr>
    </w:div>
    <w:div w:id="1386445231">
      <w:bodyDiv w:val="1"/>
      <w:marLeft w:val="0"/>
      <w:marRight w:val="0"/>
      <w:marTop w:val="0"/>
      <w:marBottom w:val="0"/>
      <w:divBdr>
        <w:top w:val="none" w:sz="0" w:space="0" w:color="auto"/>
        <w:left w:val="none" w:sz="0" w:space="0" w:color="auto"/>
        <w:bottom w:val="none" w:sz="0" w:space="0" w:color="auto"/>
        <w:right w:val="none" w:sz="0" w:space="0" w:color="auto"/>
      </w:divBdr>
    </w:div>
    <w:div w:id="1510486234">
      <w:bodyDiv w:val="1"/>
      <w:marLeft w:val="0"/>
      <w:marRight w:val="0"/>
      <w:marTop w:val="0"/>
      <w:marBottom w:val="0"/>
      <w:divBdr>
        <w:top w:val="none" w:sz="0" w:space="0" w:color="auto"/>
        <w:left w:val="none" w:sz="0" w:space="0" w:color="auto"/>
        <w:bottom w:val="none" w:sz="0" w:space="0" w:color="auto"/>
        <w:right w:val="none" w:sz="0" w:space="0" w:color="auto"/>
      </w:divBdr>
    </w:div>
    <w:div w:id="1708066234">
      <w:bodyDiv w:val="1"/>
      <w:marLeft w:val="0"/>
      <w:marRight w:val="0"/>
      <w:marTop w:val="0"/>
      <w:marBottom w:val="0"/>
      <w:divBdr>
        <w:top w:val="none" w:sz="0" w:space="0" w:color="auto"/>
        <w:left w:val="none" w:sz="0" w:space="0" w:color="auto"/>
        <w:bottom w:val="none" w:sz="0" w:space="0" w:color="auto"/>
        <w:right w:val="none" w:sz="0" w:space="0" w:color="auto"/>
      </w:divBdr>
    </w:div>
    <w:div w:id="1779636197">
      <w:bodyDiv w:val="1"/>
      <w:marLeft w:val="0"/>
      <w:marRight w:val="0"/>
      <w:marTop w:val="0"/>
      <w:marBottom w:val="0"/>
      <w:divBdr>
        <w:top w:val="none" w:sz="0" w:space="0" w:color="auto"/>
        <w:left w:val="none" w:sz="0" w:space="0" w:color="auto"/>
        <w:bottom w:val="none" w:sz="0" w:space="0" w:color="auto"/>
        <w:right w:val="none" w:sz="0" w:space="0" w:color="auto"/>
      </w:divBdr>
    </w:div>
    <w:div w:id="1807041224">
      <w:bodyDiv w:val="1"/>
      <w:marLeft w:val="0"/>
      <w:marRight w:val="0"/>
      <w:marTop w:val="0"/>
      <w:marBottom w:val="0"/>
      <w:divBdr>
        <w:top w:val="none" w:sz="0" w:space="0" w:color="auto"/>
        <w:left w:val="none" w:sz="0" w:space="0" w:color="auto"/>
        <w:bottom w:val="none" w:sz="0" w:space="0" w:color="auto"/>
        <w:right w:val="none" w:sz="0" w:space="0" w:color="auto"/>
      </w:divBdr>
    </w:div>
    <w:div w:id="1938555370">
      <w:bodyDiv w:val="1"/>
      <w:marLeft w:val="0"/>
      <w:marRight w:val="0"/>
      <w:marTop w:val="0"/>
      <w:marBottom w:val="0"/>
      <w:divBdr>
        <w:top w:val="none" w:sz="0" w:space="0" w:color="auto"/>
        <w:left w:val="none" w:sz="0" w:space="0" w:color="auto"/>
        <w:bottom w:val="none" w:sz="0" w:space="0" w:color="auto"/>
        <w:right w:val="none" w:sz="0" w:space="0" w:color="auto"/>
      </w:divBdr>
    </w:div>
    <w:div w:id="195317338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yperlink" Target="mailto:achat@centrepompidou.fr" TargetMode="External"/><Relationship Id="rId10" Type="http://schemas.openxmlformats.org/officeDocument/2006/relationships/hyperlink" Target="mailto:stock@centrepompidou.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01.safelinks.protection.outlook.com/?url=https%3A%2F%2Frendezvous.union-distribution.fr%2Fud%2Flogin.cshtml&amp;data=05%7C02%7CLauriane.PIGOT%40centrepompidou.fr%7C51a79859485f44210f9708dc270ad4c4%7C9c28a2e2344842828a84d0cbdd0347ae%7C0%7C0%7C638428174676962077%7CUnknown%7CTWFpbGZsb3d8eyJWIjoiMC4wLjAwMDAiLCJQIjoiV2luMzIiLCJBTiI6Ik1haWwiLCJXVCI6Mn0%3D%7C0%7C%7C%7C&amp;sdata=MjVYQ3bK%2BtLnycvYF%2BFTSJf7%2FXjlg0sCmbVy%2B5CQmDs%3D&amp;reserved=0" TargetMode="External"/><Relationship Id="rId14" Type="http://schemas.openxmlformats.org/officeDocument/2006/relationships/hyperlink" Target="mailto:Lauriane.PIGOT@centrepompidou.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FD1A3-BAD2-4249-895D-551F3585B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27</Pages>
  <Words>10399</Words>
  <Characters>66057</Characters>
  <Application>Microsoft Office Word</Application>
  <DocSecurity>0</DocSecurity>
  <Lines>550</Lines>
  <Paragraphs>152</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76304</CharactersWithSpaces>
  <SharedDoc>false</SharedDoc>
  <HLinks>
    <vt:vector size="798" baseType="variant">
      <vt:variant>
        <vt:i4>7667815</vt:i4>
      </vt:variant>
      <vt:variant>
        <vt:i4>863</vt:i4>
      </vt:variant>
      <vt:variant>
        <vt:i4>0</vt:i4>
      </vt:variant>
      <vt:variant>
        <vt:i4>5</vt:i4>
      </vt:variant>
      <vt:variant>
        <vt:lpwstr>http://www.economie.gouv.fr/daj/formulaires</vt:lpwstr>
      </vt:variant>
      <vt:variant>
        <vt:lpwstr/>
      </vt:variant>
      <vt:variant>
        <vt:i4>7667815</vt:i4>
      </vt:variant>
      <vt:variant>
        <vt:i4>856</vt:i4>
      </vt:variant>
      <vt:variant>
        <vt:i4>0</vt:i4>
      </vt:variant>
      <vt:variant>
        <vt:i4>5</vt:i4>
      </vt:variant>
      <vt:variant>
        <vt:lpwstr>http://www.economie.gouv.fr/daj/formulaires</vt:lpwstr>
      </vt:variant>
      <vt:variant>
        <vt:lpwstr/>
      </vt:variant>
      <vt:variant>
        <vt:i4>5242929</vt:i4>
      </vt:variant>
      <vt:variant>
        <vt:i4>853</vt:i4>
      </vt:variant>
      <vt:variant>
        <vt:i4>0</vt:i4>
      </vt:variant>
      <vt:variant>
        <vt:i4>5</vt:i4>
      </vt:variant>
      <vt:variant>
        <vt:lpwstr>mailto:service.achatpublic@centrepompidou.fr</vt:lpwstr>
      </vt:variant>
      <vt:variant>
        <vt:lpwstr/>
      </vt:variant>
      <vt:variant>
        <vt:i4>8060998</vt:i4>
      </vt:variant>
      <vt:variant>
        <vt:i4>850</vt:i4>
      </vt:variant>
      <vt:variant>
        <vt:i4>0</vt:i4>
      </vt:variant>
      <vt:variant>
        <vt:i4>5</vt:i4>
      </vt:variant>
      <vt:variant>
        <vt:lpwstr>mailto:sandrine.beaujard-vallet@centrepompidou.fr</vt:lpwstr>
      </vt:variant>
      <vt:variant>
        <vt:lpwstr/>
      </vt:variant>
      <vt:variant>
        <vt:i4>2818068</vt:i4>
      </vt:variant>
      <vt:variant>
        <vt:i4>847</vt:i4>
      </vt:variant>
      <vt:variant>
        <vt:i4>0</vt:i4>
      </vt:variant>
      <vt:variant>
        <vt:i4>5</vt:i4>
      </vt:variant>
      <vt:variant>
        <vt:lpwstr>mailto:factures@centrepompidou.fr</vt:lpwstr>
      </vt:variant>
      <vt:variant>
        <vt:lpwstr/>
      </vt:variant>
      <vt:variant>
        <vt:i4>3342375</vt:i4>
      </vt:variant>
      <vt:variant>
        <vt:i4>844</vt:i4>
      </vt:variant>
      <vt:variant>
        <vt:i4>0</vt:i4>
      </vt:variant>
      <vt:variant>
        <vt:i4>5</vt:i4>
      </vt:variant>
      <vt:variant>
        <vt:lpwstr>https://communaute-chorus-pro.finances.gouv.fr/</vt:lpwstr>
      </vt:variant>
      <vt:variant>
        <vt:lpwstr/>
      </vt:variant>
      <vt:variant>
        <vt:i4>2818068</vt:i4>
      </vt:variant>
      <vt:variant>
        <vt:i4>841</vt:i4>
      </vt:variant>
      <vt:variant>
        <vt:i4>0</vt:i4>
      </vt:variant>
      <vt:variant>
        <vt:i4>5</vt:i4>
      </vt:variant>
      <vt:variant>
        <vt:lpwstr>mailto:factures@centrepompidou.fr</vt:lpwstr>
      </vt:variant>
      <vt:variant>
        <vt:lpwstr/>
      </vt:variant>
      <vt:variant>
        <vt:i4>1179704</vt:i4>
      </vt:variant>
      <vt:variant>
        <vt:i4>753</vt:i4>
      </vt:variant>
      <vt:variant>
        <vt:i4>0</vt:i4>
      </vt:variant>
      <vt:variant>
        <vt:i4>5</vt:i4>
      </vt:variant>
      <vt:variant>
        <vt:lpwstr/>
      </vt:variant>
      <vt:variant>
        <vt:lpwstr>_Toc507598387</vt:lpwstr>
      </vt:variant>
      <vt:variant>
        <vt:i4>1179704</vt:i4>
      </vt:variant>
      <vt:variant>
        <vt:i4>747</vt:i4>
      </vt:variant>
      <vt:variant>
        <vt:i4>0</vt:i4>
      </vt:variant>
      <vt:variant>
        <vt:i4>5</vt:i4>
      </vt:variant>
      <vt:variant>
        <vt:lpwstr/>
      </vt:variant>
      <vt:variant>
        <vt:lpwstr>_Toc507598386</vt:lpwstr>
      </vt:variant>
      <vt:variant>
        <vt:i4>1179704</vt:i4>
      </vt:variant>
      <vt:variant>
        <vt:i4>741</vt:i4>
      </vt:variant>
      <vt:variant>
        <vt:i4>0</vt:i4>
      </vt:variant>
      <vt:variant>
        <vt:i4>5</vt:i4>
      </vt:variant>
      <vt:variant>
        <vt:lpwstr/>
      </vt:variant>
      <vt:variant>
        <vt:lpwstr>_Toc507598385</vt:lpwstr>
      </vt:variant>
      <vt:variant>
        <vt:i4>1179704</vt:i4>
      </vt:variant>
      <vt:variant>
        <vt:i4>735</vt:i4>
      </vt:variant>
      <vt:variant>
        <vt:i4>0</vt:i4>
      </vt:variant>
      <vt:variant>
        <vt:i4>5</vt:i4>
      </vt:variant>
      <vt:variant>
        <vt:lpwstr/>
      </vt:variant>
      <vt:variant>
        <vt:lpwstr>_Toc507598384</vt:lpwstr>
      </vt:variant>
      <vt:variant>
        <vt:i4>1179704</vt:i4>
      </vt:variant>
      <vt:variant>
        <vt:i4>729</vt:i4>
      </vt:variant>
      <vt:variant>
        <vt:i4>0</vt:i4>
      </vt:variant>
      <vt:variant>
        <vt:i4>5</vt:i4>
      </vt:variant>
      <vt:variant>
        <vt:lpwstr/>
      </vt:variant>
      <vt:variant>
        <vt:lpwstr>_Toc507598383</vt:lpwstr>
      </vt:variant>
      <vt:variant>
        <vt:i4>1179704</vt:i4>
      </vt:variant>
      <vt:variant>
        <vt:i4>723</vt:i4>
      </vt:variant>
      <vt:variant>
        <vt:i4>0</vt:i4>
      </vt:variant>
      <vt:variant>
        <vt:i4>5</vt:i4>
      </vt:variant>
      <vt:variant>
        <vt:lpwstr/>
      </vt:variant>
      <vt:variant>
        <vt:lpwstr>_Toc507598382</vt:lpwstr>
      </vt:variant>
      <vt:variant>
        <vt:i4>1179704</vt:i4>
      </vt:variant>
      <vt:variant>
        <vt:i4>717</vt:i4>
      </vt:variant>
      <vt:variant>
        <vt:i4>0</vt:i4>
      </vt:variant>
      <vt:variant>
        <vt:i4>5</vt:i4>
      </vt:variant>
      <vt:variant>
        <vt:lpwstr/>
      </vt:variant>
      <vt:variant>
        <vt:lpwstr>_Toc507598381</vt:lpwstr>
      </vt:variant>
      <vt:variant>
        <vt:i4>1179704</vt:i4>
      </vt:variant>
      <vt:variant>
        <vt:i4>711</vt:i4>
      </vt:variant>
      <vt:variant>
        <vt:i4>0</vt:i4>
      </vt:variant>
      <vt:variant>
        <vt:i4>5</vt:i4>
      </vt:variant>
      <vt:variant>
        <vt:lpwstr/>
      </vt:variant>
      <vt:variant>
        <vt:lpwstr>_Toc507598380</vt:lpwstr>
      </vt:variant>
      <vt:variant>
        <vt:i4>1900600</vt:i4>
      </vt:variant>
      <vt:variant>
        <vt:i4>705</vt:i4>
      </vt:variant>
      <vt:variant>
        <vt:i4>0</vt:i4>
      </vt:variant>
      <vt:variant>
        <vt:i4>5</vt:i4>
      </vt:variant>
      <vt:variant>
        <vt:lpwstr/>
      </vt:variant>
      <vt:variant>
        <vt:lpwstr>_Toc507598379</vt:lpwstr>
      </vt:variant>
      <vt:variant>
        <vt:i4>1900600</vt:i4>
      </vt:variant>
      <vt:variant>
        <vt:i4>699</vt:i4>
      </vt:variant>
      <vt:variant>
        <vt:i4>0</vt:i4>
      </vt:variant>
      <vt:variant>
        <vt:i4>5</vt:i4>
      </vt:variant>
      <vt:variant>
        <vt:lpwstr/>
      </vt:variant>
      <vt:variant>
        <vt:lpwstr>_Toc507598378</vt:lpwstr>
      </vt:variant>
      <vt:variant>
        <vt:i4>1900600</vt:i4>
      </vt:variant>
      <vt:variant>
        <vt:i4>693</vt:i4>
      </vt:variant>
      <vt:variant>
        <vt:i4>0</vt:i4>
      </vt:variant>
      <vt:variant>
        <vt:i4>5</vt:i4>
      </vt:variant>
      <vt:variant>
        <vt:lpwstr/>
      </vt:variant>
      <vt:variant>
        <vt:lpwstr>_Toc507598377</vt:lpwstr>
      </vt:variant>
      <vt:variant>
        <vt:i4>1900600</vt:i4>
      </vt:variant>
      <vt:variant>
        <vt:i4>687</vt:i4>
      </vt:variant>
      <vt:variant>
        <vt:i4>0</vt:i4>
      </vt:variant>
      <vt:variant>
        <vt:i4>5</vt:i4>
      </vt:variant>
      <vt:variant>
        <vt:lpwstr/>
      </vt:variant>
      <vt:variant>
        <vt:lpwstr>_Toc507598376</vt:lpwstr>
      </vt:variant>
      <vt:variant>
        <vt:i4>1900600</vt:i4>
      </vt:variant>
      <vt:variant>
        <vt:i4>681</vt:i4>
      </vt:variant>
      <vt:variant>
        <vt:i4>0</vt:i4>
      </vt:variant>
      <vt:variant>
        <vt:i4>5</vt:i4>
      </vt:variant>
      <vt:variant>
        <vt:lpwstr/>
      </vt:variant>
      <vt:variant>
        <vt:lpwstr>_Toc507598375</vt:lpwstr>
      </vt:variant>
      <vt:variant>
        <vt:i4>1900600</vt:i4>
      </vt:variant>
      <vt:variant>
        <vt:i4>675</vt:i4>
      </vt:variant>
      <vt:variant>
        <vt:i4>0</vt:i4>
      </vt:variant>
      <vt:variant>
        <vt:i4>5</vt:i4>
      </vt:variant>
      <vt:variant>
        <vt:lpwstr/>
      </vt:variant>
      <vt:variant>
        <vt:lpwstr>_Toc507598374</vt:lpwstr>
      </vt:variant>
      <vt:variant>
        <vt:i4>1900600</vt:i4>
      </vt:variant>
      <vt:variant>
        <vt:i4>669</vt:i4>
      </vt:variant>
      <vt:variant>
        <vt:i4>0</vt:i4>
      </vt:variant>
      <vt:variant>
        <vt:i4>5</vt:i4>
      </vt:variant>
      <vt:variant>
        <vt:lpwstr/>
      </vt:variant>
      <vt:variant>
        <vt:lpwstr>_Toc507598373</vt:lpwstr>
      </vt:variant>
      <vt:variant>
        <vt:i4>1900600</vt:i4>
      </vt:variant>
      <vt:variant>
        <vt:i4>663</vt:i4>
      </vt:variant>
      <vt:variant>
        <vt:i4>0</vt:i4>
      </vt:variant>
      <vt:variant>
        <vt:i4>5</vt:i4>
      </vt:variant>
      <vt:variant>
        <vt:lpwstr/>
      </vt:variant>
      <vt:variant>
        <vt:lpwstr>_Toc507598372</vt:lpwstr>
      </vt:variant>
      <vt:variant>
        <vt:i4>1900600</vt:i4>
      </vt:variant>
      <vt:variant>
        <vt:i4>657</vt:i4>
      </vt:variant>
      <vt:variant>
        <vt:i4>0</vt:i4>
      </vt:variant>
      <vt:variant>
        <vt:i4>5</vt:i4>
      </vt:variant>
      <vt:variant>
        <vt:lpwstr/>
      </vt:variant>
      <vt:variant>
        <vt:lpwstr>_Toc507598371</vt:lpwstr>
      </vt:variant>
      <vt:variant>
        <vt:i4>1900600</vt:i4>
      </vt:variant>
      <vt:variant>
        <vt:i4>651</vt:i4>
      </vt:variant>
      <vt:variant>
        <vt:i4>0</vt:i4>
      </vt:variant>
      <vt:variant>
        <vt:i4>5</vt:i4>
      </vt:variant>
      <vt:variant>
        <vt:lpwstr/>
      </vt:variant>
      <vt:variant>
        <vt:lpwstr>_Toc507598370</vt:lpwstr>
      </vt:variant>
      <vt:variant>
        <vt:i4>1835064</vt:i4>
      </vt:variant>
      <vt:variant>
        <vt:i4>645</vt:i4>
      </vt:variant>
      <vt:variant>
        <vt:i4>0</vt:i4>
      </vt:variant>
      <vt:variant>
        <vt:i4>5</vt:i4>
      </vt:variant>
      <vt:variant>
        <vt:lpwstr/>
      </vt:variant>
      <vt:variant>
        <vt:lpwstr>_Toc507598369</vt:lpwstr>
      </vt:variant>
      <vt:variant>
        <vt:i4>1835064</vt:i4>
      </vt:variant>
      <vt:variant>
        <vt:i4>639</vt:i4>
      </vt:variant>
      <vt:variant>
        <vt:i4>0</vt:i4>
      </vt:variant>
      <vt:variant>
        <vt:i4>5</vt:i4>
      </vt:variant>
      <vt:variant>
        <vt:lpwstr/>
      </vt:variant>
      <vt:variant>
        <vt:lpwstr>_Toc507598368</vt:lpwstr>
      </vt:variant>
      <vt:variant>
        <vt:i4>1835064</vt:i4>
      </vt:variant>
      <vt:variant>
        <vt:i4>633</vt:i4>
      </vt:variant>
      <vt:variant>
        <vt:i4>0</vt:i4>
      </vt:variant>
      <vt:variant>
        <vt:i4>5</vt:i4>
      </vt:variant>
      <vt:variant>
        <vt:lpwstr/>
      </vt:variant>
      <vt:variant>
        <vt:lpwstr>_Toc507598367</vt:lpwstr>
      </vt:variant>
      <vt:variant>
        <vt:i4>1835064</vt:i4>
      </vt:variant>
      <vt:variant>
        <vt:i4>627</vt:i4>
      </vt:variant>
      <vt:variant>
        <vt:i4>0</vt:i4>
      </vt:variant>
      <vt:variant>
        <vt:i4>5</vt:i4>
      </vt:variant>
      <vt:variant>
        <vt:lpwstr/>
      </vt:variant>
      <vt:variant>
        <vt:lpwstr>_Toc507598366</vt:lpwstr>
      </vt:variant>
      <vt:variant>
        <vt:i4>1835064</vt:i4>
      </vt:variant>
      <vt:variant>
        <vt:i4>621</vt:i4>
      </vt:variant>
      <vt:variant>
        <vt:i4>0</vt:i4>
      </vt:variant>
      <vt:variant>
        <vt:i4>5</vt:i4>
      </vt:variant>
      <vt:variant>
        <vt:lpwstr/>
      </vt:variant>
      <vt:variant>
        <vt:lpwstr>_Toc507598365</vt:lpwstr>
      </vt:variant>
      <vt:variant>
        <vt:i4>1835064</vt:i4>
      </vt:variant>
      <vt:variant>
        <vt:i4>615</vt:i4>
      </vt:variant>
      <vt:variant>
        <vt:i4>0</vt:i4>
      </vt:variant>
      <vt:variant>
        <vt:i4>5</vt:i4>
      </vt:variant>
      <vt:variant>
        <vt:lpwstr/>
      </vt:variant>
      <vt:variant>
        <vt:lpwstr>_Toc507598364</vt:lpwstr>
      </vt:variant>
      <vt:variant>
        <vt:i4>1835064</vt:i4>
      </vt:variant>
      <vt:variant>
        <vt:i4>609</vt:i4>
      </vt:variant>
      <vt:variant>
        <vt:i4>0</vt:i4>
      </vt:variant>
      <vt:variant>
        <vt:i4>5</vt:i4>
      </vt:variant>
      <vt:variant>
        <vt:lpwstr/>
      </vt:variant>
      <vt:variant>
        <vt:lpwstr>_Toc507598363</vt:lpwstr>
      </vt:variant>
      <vt:variant>
        <vt:i4>1835064</vt:i4>
      </vt:variant>
      <vt:variant>
        <vt:i4>603</vt:i4>
      </vt:variant>
      <vt:variant>
        <vt:i4>0</vt:i4>
      </vt:variant>
      <vt:variant>
        <vt:i4>5</vt:i4>
      </vt:variant>
      <vt:variant>
        <vt:lpwstr/>
      </vt:variant>
      <vt:variant>
        <vt:lpwstr>_Toc507598362</vt:lpwstr>
      </vt:variant>
      <vt:variant>
        <vt:i4>1835064</vt:i4>
      </vt:variant>
      <vt:variant>
        <vt:i4>597</vt:i4>
      </vt:variant>
      <vt:variant>
        <vt:i4>0</vt:i4>
      </vt:variant>
      <vt:variant>
        <vt:i4>5</vt:i4>
      </vt:variant>
      <vt:variant>
        <vt:lpwstr/>
      </vt:variant>
      <vt:variant>
        <vt:lpwstr>_Toc507598361</vt:lpwstr>
      </vt:variant>
      <vt:variant>
        <vt:i4>1835064</vt:i4>
      </vt:variant>
      <vt:variant>
        <vt:i4>591</vt:i4>
      </vt:variant>
      <vt:variant>
        <vt:i4>0</vt:i4>
      </vt:variant>
      <vt:variant>
        <vt:i4>5</vt:i4>
      </vt:variant>
      <vt:variant>
        <vt:lpwstr/>
      </vt:variant>
      <vt:variant>
        <vt:lpwstr>_Toc507598360</vt:lpwstr>
      </vt:variant>
      <vt:variant>
        <vt:i4>2031672</vt:i4>
      </vt:variant>
      <vt:variant>
        <vt:i4>585</vt:i4>
      </vt:variant>
      <vt:variant>
        <vt:i4>0</vt:i4>
      </vt:variant>
      <vt:variant>
        <vt:i4>5</vt:i4>
      </vt:variant>
      <vt:variant>
        <vt:lpwstr/>
      </vt:variant>
      <vt:variant>
        <vt:lpwstr>_Toc507598359</vt:lpwstr>
      </vt:variant>
      <vt:variant>
        <vt:i4>2031672</vt:i4>
      </vt:variant>
      <vt:variant>
        <vt:i4>579</vt:i4>
      </vt:variant>
      <vt:variant>
        <vt:i4>0</vt:i4>
      </vt:variant>
      <vt:variant>
        <vt:i4>5</vt:i4>
      </vt:variant>
      <vt:variant>
        <vt:lpwstr/>
      </vt:variant>
      <vt:variant>
        <vt:lpwstr>_Toc507598358</vt:lpwstr>
      </vt:variant>
      <vt:variant>
        <vt:i4>2031672</vt:i4>
      </vt:variant>
      <vt:variant>
        <vt:i4>573</vt:i4>
      </vt:variant>
      <vt:variant>
        <vt:i4>0</vt:i4>
      </vt:variant>
      <vt:variant>
        <vt:i4>5</vt:i4>
      </vt:variant>
      <vt:variant>
        <vt:lpwstr/>
      </vt:variant>
      <vt:variant>
        <vt:lpwstr>_Toc507598357</vt:lpwstr>
      </vt:variant>
      <vt:variant>
        <vt:i4>2031672</vt:i4>
      </vt:variant>
      <vt:variant>
        <vt:i4>567</vt:i4>
      </vt:variant>
      <vt:variant>
        <vt:i4>0</vt:i4>
      </vt:variant>
      <vt:variant>
        <vt:i4>5</vt:i4>
      </vt:variant>
      <vt:variant>
        <vt:lpwstr/>
      </vt:variant>
      <vt:variant>
        <vt:lpwstr>_Toc507598356</vt:lpwstr>
      </vt:variant>
      <vt:variant>
        <vt:i4>2031672</vt:i4>
      </vt:variant>
      <vt:variant>
        <vt:i4>561</vt:i4>
      </vt:variant>
      <vt:variant>
        <vt:i4>0</vt:i4>
      </vt:variant>
      <vt:variant>
        <vt:i4>5</vt:i4>
      </vt:variant>
      <vt:variant>
        <vt:lpwstr/>
      </vt:variant>
      <vt:variant>
        <vt:lpwstr>_Toc507598355</vt:lpwstr>
      </vt:variant>
      <vt:variant>
        <vt:i4>2031672</vt:i4>
      </vt:variant>
      <vt:variant>
        <vt:i4>555</vt:i4>
      </vt:variant>
      <vt:variant>
        <vt:i4>0</vt:i4>
      </vt:variant>
      <vt:variant>
        <vt:i4>5</vt:i4>
      </vt:variant>
      <vt:variant>
        <vt:lpwstr/>
      </vt:variant>
      <vt:variant>
        <vt:lpwstr>_Toc507598354</vt:lpwstr>
      </vt:variant>
      <vt:variant>
        <vt:i4>2031672</vt:i4>
      </vt:variant>
      <vt:variant>
        <vt:i4>549</vt:i4>
      </vt:variant>
      <vt:variant>
        <vt:i4>0</vt:i4>
      </vt:variant>
      <vt:variant>
        <vt:i4>5</vt:i4>
      </vt:variant>
      <vt:variant>
        <vt:lpwstr/>
      </vt:variant>
      <vt:variant>
        <vt:lpwstr>_Toc507598353</vt:lpwstr>
      </vt:variant>
      <vt:variant>
        <vt:i4>2031672</vt:i4>
      </vt:variant>
      <vt:variant>
        <vt:i4>543</vt:i4>
      </vt:variant>
      <vt:variant>
        <vt:i4>0</vt:i4>
      </vt:variant>
      <vt:variant>
        <vt:i4>5</vt:i4>
      </vt:variant>
      <vt:variant>
        <vt:lpwstr/>
      </vt:variant>
      <vt:variant>
        <vt:lpwstr>_Toc507598352</vt:lpwstr>
      </vt:variant>
      <vt:variant>
        <vt:i4>2031672</vt:i4>
      </vt:variant>
      <vt:variant>
        <vt:i4>537</vt:i4>
      </vt:variant>
      <vt:variant>
        <vt:i4>0</vt:i4>
      </vt:variant>
      <vt:variant>
        <vt:i4>5</vt:i4>
      </vt:variant>
      <vt:variant>
        <vt:lpwstr/>
      </vt:variant>
      <vt:variant>
        <vt:lpwstr>_Toc507598351</vt:lpwstr>
      </vt:variant>
      <vt:variant>
        <vt:i4>2031672</vt:i4>
      </vt:variant>
      <vt:variant>
        <vt:i4>531</vt:i4>
      </vt:variant>
      <vt:variant>
        <vt:i4>0</vt:i4>
      </vt:variant>
      <vt:variant>
        <vt:i4>5</vt:i4>
      </vt:variant>
      <vt:variant>
        <vt:lpwstr/>
      </vt:variant>
      <vt:variant>
        <vt:lpwstr>_Toc507598350</vt:lpwstr>
      </vt:variant>
      <vt:variant>
        <vt:i4>1966136</vt:i4>
      </vt:variant>
      <vt:variant>
        <vt:i4>525</vt:i4>
      </vt:variant>
      <vt:variant>
        <vt:i4>0</vt:i4>
      </vt:variant>
      <vt:variant>
        <vt:i4>5</vt:i4>
      </vt:variant>
      <vt:variant>
        <vt:lpwstr/>
      </vt:variant>
      <vt:variant>
        <vt:lpwstr>_Toc507598349</vt:lpwstr>
      </vt:variant>
      <vt:variant>
        <vt:i4>1966136</vt:i4>
      </vt:variant>
      <vt:variant>
        <vt:i4>519</vt:i4>
      </vt:variant>
      <vt:variant>
        <vt:i4>0</vt:i4>
      </vt:variant>
      <vt:variant>
        <vt:i4>5</vt:i4>
      </vt:variant>
      <vt:variant>
        <vt:lpwstr/>
      </vt:variant>
      <vt:variant>
        <vt:lpwstr>_Toc507598348</vt:lpwstr>
      </vt:variant>
      <vt:variant>
        <vt:i4>1966136</vt:i4>
      </vt:variant>
      <vt:variant>
        <vt:i4>513</vt:i4>
      </vt:variant>
      <vt:variant>
        <vt:i4>0</vt:i4>
      </vt:variant>
      <vt:variant>
        <vt:i4>5</vt:i4>
      </vt:variant>
      <vt:variant>
        <vt:lpwstr/>
      </vt:variant>
      <vt:variant>
        <vt:lpwstr>_Toc507598347</vt:lpwstr>
      </vt:variant>
      <vt:variant>
        <vt:i4>1966136</vt:i4>
      </vt:variant>
      <vt:variant>
        <vt:i4>507</vt:i4>
      </vt:variant>
      <vt:variant>
        <vt:i4>0</vt:i4>
      </vt:variant>
      <vt:variant>
        <vt:i4>5</vt:i4>
      </vt:variant>
      <vt:variant>
        <vt:lpwstr/>
      </vt:variant>
      <vt:variant>
        <vt:lpwstr>_Toc507598346</vt:lpwstr>
      </vt:variant>
      <vt:variant>
        <vt:i4>1966136</vt:i4>
      </vt:variant>
      <vt:variant>
        <vt:i4>501</vt:i4>
      </vt:variant>
      <vt:variant>
        <vt:i4>0</vt:i4>
      </vt:variant>
      <vt:variant>
        <vt:i4>5</vt:i4>
      </vt:variant>
      <vt:variant>
        <vt:lpwstr/>
      </vt:variant>
      <vt:variant>
        <vt:lpwstr>_Toc507598345</vt:lpwstr>
      </vt:variant>
      <vt:variant>
        <vt:i4>1966136</vt:i4>
      </vt:variant>
      <vt:variant>
        <vt:i4>495</vt:i4>
      </vt:variant>
      <vt:variant>
        <vt:i4>0</vt:i4>
      </vt:variant>
      <vt:variant>
        <vt:i4>5</vt:i4>
      </vt:variant>
      <vt:variant>
        <vt:lpwstr/>
      </vt:variant>
      <vt:variant>
        <vt:lpwstr>_Toc507598344</vt:lpwstr>
      </vt:variant>
      <vt:variant>
        <vt:i4>1966136</vt:i4>
      </vt:variant>
      <vt:variant>
        <vt:i4>489</vt:i4>
      </vt:variant>
      <vt:variant>
        <vt:i4>0</vt:i4>
      </vt:variant>
      <vt:variant>
        <vt:i4>5</vt:i4>
      </vt:variant>
      <vt:variant>
        <vt:lpwstr/>
      </vt:variant>
      <vt:variant>
        <vt:lpwstr>_Toc507598343</vt:lpwstr>
      </vt:variant>
      <vt:variant>
        <vt:i4>1966136</vt:i4>
      </vt:variant>
      <vt:variant>
        <vt:i4>483</vt:i4>
      </vt:variant>
      <vt:variant>
        <vt:i4>0</vt:i4>
      </vt:variant>
      <vt:variant>
        <vt:i4>5</vt:i4>
      </vt:variant>
      <vt:variant>
        <vt:lpwstr/>
      </vt:variant>
      <vt:variant>
        <vt:lpwstr>_Toc507598342</vt:lpwstr>
      </vt:variant>
      <vt:variant>
        <vt:i4>1966136</vt:i4>
      </vt:variant>
      <vt:variant>
        <vt:i4>477</vt:i4>
      </vt:variant>
      <vt:variant>
        <vt:i4>0</vt:i4>
      </vt:variant>
      <vt:variant>
        <vt:i4>5</vt:i4>
      </vt:variant>
      <vt:variant>
        <vt:lpwstr/>
      </vt:variant>
      <vt:variant>
        <vt:lpwstr>_Toc507598341</vt:lpwstr>
      </vt:variant>
      <vt:variant>
        <vt:i4>1966136</vt:i4>
      </vt:variant>
      <vt:variant>
        <vt:i4>471</vt:i4>
      </vt:variant>
      <vt:variant>
        <vt:i4>0</vt:i4>
      </vt:variant>
      <vt:variant>
        <vt:i4>5</vt:i4>
      </vt:variant>
      <vt:variant>
        <vt:lpwstr/>
      </vt:variant>
      <vt:variant>
        <vt:lpwstr>_Toc507598340</vt:lpwstr>
      </vt:variant>
      <vt:variant>
        <vt:i4>1638456</vt:i4>
      </vt:variant>
      <vt:variant>
        <vt:i4>465</vt:i4>
      </vt:variant>
      <vt:variant>
        <vt:i4>0</vt:i4>
      </vt:variant>
      <vt:variant>
        <vt:i4>5</vt:i4>
      </vt:variant>
      <vt:variant>
        <vt:lpwstr/>
      </vt:variant>
      <vt:variant>
        <vt:lpwstr>_Toc507598339</vt:lpwstr>
      </vt:variant>
      <vt:variant>
        <vt:i4>1638456</vt:i4>
      </vt:variant>
      <vt:variant>
        <vt:i4>459</vt:i4>
      </vt:variant>
      <vt:variant>
        <vt:i4>0</vt:i4>
      </vt:variant>
      <vt:variant>
        <vt:i4>5</vt:i4>
      </vt:variant>
      <vt:variant>
        <vt:lpwstr/>
      </vt:variant>
      <vt:variant>
        <vt:lpwstr>_Toc507598338</vt:lpwstr>
      </vt:variant>
      <vt:variant>
        <vt:i4>1638456</vt:i4>
      </vt:variant>
      <vt:variant>
        <vt:i4>453</vt:i4>
      </vt:variant>
      <vt:variant>
        <vt:i4>0</vt:i4>
      </vt:variant>
      <vt:variant>
        <vt:i4>5</vt:i4>
      </vt:variant>
      <vt:variant>
        <vt:lpwstr/>
      </vt:variant>
      <vt:variant>
        <vt:lpwstr>_Toc507598337</vt:lpwstr>
      </vt:variant>
      <vt:variant>
        <vt:i4>1638456</vt:i4>
      </vt:variant>
      <vt:variant>
        <vt:i4>447</vt:i4>
      </vt:variant>
      <vt:variant>
        <vt:i4>0</vt:i4>
      </vt:variant>
      <vt:variant>
        <vt:i4>5</vt:i4>
      </vt:variant>
      <vt:variant>
        <vt:lpwstr/>
      </vt:variant>
      <vt:variant>
        <vt:lpwstr>_Toc507598336</vt:lpwstr>
      </vt:variant>
      <vt:variant>
        <vt:i4>1638456</vt:i4>
      </vt:variant>
      <vt:variant>
        <vt:i4>441</vt:i4>
      </vt:variant>
      <vt:variant>
        <vt:i4>0</vt:i4>
      </vt:variant>
      <vt:variant>
        <vt:i4>5</vt:i4>
      </vt:variant>
      <vt:variant>
        <vt:lpwstr/>
      </vt:variant>
      <vt:variant>
        <vt:lpwstr>_Toc507598335</vt:lpwstr>
      </vt:variant>
      <vt:variant>
        <vt:i4>1638456</vt:i4>
      </vt:variant>
      <vt:variant>
        <vt:i4>435</vt:i4>
      </vt:variant>
      <vt:variant>
        <vt:i4>0</vt:i4>
      </vt:variant>
      <vt:variant>
        <vt:i4>5</vt:i4>
      </vt:variant>
      <vt:variant>
        <vt:lpwstr/>
      </vt:variant>
      <vt:variant>
        <vt:lpwstr>_Toc507598334</vt:lpwstr>
      </vt:variant>
      <vt:variant>
        <vt:i4>1638456</vt:i4>
      </vt:variant>
      <vt:variant>
        <vt:i4>429</vt:i4>
      </vt:variant>
      <vt:variant>
        <vt:i4>0</vt:i4>
      </vt:variant>
      <vt:variant>
        <vt:i4>5</vt:i4>
      </vt:variant>
      <vt:variant>
        <vt:lpwstr/>
      </vt:variant>
      <vt:variant>
        <vt:lpwstr>_Toc507598333</vt:lpwstr>
      </vt:variant>
      <vt:variant>
        <vt:i4>1638456</vt:i4>
      </vt:variant>
      <vt:variant>
        <vt:i4>423</vt:i4>
      </vt:variant>
      <vt:variant>
        <vt:i4>0</vt:i4>
      </vt:variant>
      <vt:variant>
        <vt:i4>5</vt:i4>
      </vt:variant>
      <vt:variant>
        <vt:lpwstr/>
      </vt:variant>
      <vt:variant>
        <vt:lpwstr>_Toc507598332</vt:lpwstr>
      </vt:variant>
      <vt:variant>
        <vt:i4>1638456</vt:i4>
      </vt:variant>
      <vt:variant>
        <vt:i4>417</vt:i4>
      </vt:variant>
      <vt:variant>
        <vt:i4>0</vt:i4>
      </vt:variant>
      <vt:variant>
        <vt:i4>5</vt:i4>
      </vt:variant>
      <vt:variant>
        <vt:lpwstr/>
      </vt:variant>
      <vt:variant>
        <vt:lpwstr>_Toc507598331</vt:lpwstr>
      </vt:variant>
      <vt:variant>
        <vt:i4>1638456</vt:i4>
      </vt:variant>
      <vt:variant>
        <vt:i4>411</vt:i4>
      </vt:variant>
      <vt:variant>
        <vt:i4>0</vt:i4>
      </vt:variant>
      <vt:variant>
        <vt:i4>5</vt:i4>
      </vt:variant>
      <vt:variant>
        <vt:lpwstr/>
      </vt:variant>
      <vt:variant>
        <vt:lpwstr>_Toc507598330</vt:lpwstr>
      </vt:variant>
      <vt:variant>
        <vt:i4>1572920</vt:i4>
      </vt:variant>
      <vt:variant>
        <vt:i4>405</vt:i4>
      </vt:variant>
      <vt:variant>
        <vt:i4>0</vt:i4>
      </vt:variant>
      <vt:variant>
        <vt:i4>5</vt:i4>
      </vt:variant>
      <vt:variant>
        <vt:lpwstr/>
      </vt:variant>
      <vt:variant>
        <vt:lpwstr>_Toc507598329</vt:lpwstr>
      </vt:variant>
      <vt:variant>
        <vt:i4>1572920</vt:i4>
      </vt:variant>
      <vt:variant>
        <vt:i4>399</vt:i4>
      </vt:variant>
      <vt:variant>
        <vt:i4>0</vt:i4>
      </vt:variant>
      <vt:variant>
        <vt:i4>5</vt:i4>
      </vt:variant>
      <vt:variant>
        <vt:lpwstr/>
      </vt:variant>
      <vt:variant>
        <vt:lpwstr>_Toc507598328</vt:lpwstr>
      </vt:variant>
      <vt:variant>
        <vt:i4>1572920</vt:i4>
      </vt:variant>
      <vt:variant>
        <vt:i4>393</vt:i4>
      </vt:variant>
      <vt:variant>
        <vt:i4>0</vt:i4>
      </vt:variant>
      <vt:variant>
        <vt:i4>5</vt:i4>
      </vt:variant>
      <vt:variant>
        <vt:lpwstr/>
      </vt:variant>
      <vt:variant>
        <vt:lpwstr>_Toc507598327</vt:lpwstr>
      </vt:variant>
      <vt:variant>
        <vt:i4>1572920</vt:i4>
      </vt:variant>
      <vt:variant>
        <vt:i4>387</vt:i4>
      </vt:variant>
      <vt:variant>
        <vt:i4>0</vt:i4>
      </vt:variant>
      <vt:variant>
        <vt:i4>5</vt:i4>
      </vt:variant>
      <vt:variant>
        <vt:lpwstr/>
      </vt:variant>
      <vt:variant>
        <vt:lpwstr>_Toc507598326</vt:lpwstr>
      </vt:variant>
      <vt:variant>
        <vt:i4>1572920</vt:i4>
      </vt:variant>
      <vt:variant>
        <vt:i4>381</vt:i4>
      </vt:variant>
      <vt:variant>
        <vt:i4>0</vt:i4>
      </vt:variant>
      <vt:variant>
        <vt:i4>5</vt:i4>
      </vt:variant>
      <vt:variant>
        <vt:lpwstr/>
      </vt:variant>
      <vt:variant>
        <vt:lpwstr>_Toc507598325</vt:lpwstr>
      </vt:variant>
      <vt:variant>
        <vt:i4>1572920</vt:i4>
      </vt:variant>
      <vt:variant>
        <vt:i4>375</vt:i4>
      </vt:variant>
      <vt:variant>
        <vt:i4>0</vt:i4>
      </vt:variant>
      <vt:variant>
        <vt:i4>5</vt:i4>
      </vt:variant>
      <vt:variant>
        <vt:lpwstr/>
      </vt:variant>
      <vt:variant>
        <vt:lpwstr>_Toc507598324</vt:lpwstr>
      </vt:variant>
      <vt:variant>
        <vt:i4>1572920</vt:i4>
      </vt:variant>
      <vt:variant>
        <vt:i4>369</vt:i4>
      </vt:variant>
      <vt:variant>
        <vt:i4>0</vt:i4>
      </vt:variant>
      <vt:variant>
        <vt:i4>5</vt:i4>
      </vt:variant>
      <vt:variant>
        <vt:lpwstr/>
      </vt:variant>
      <vt:variant>
        <vt:lpwstr>_Toc507598323</vt:lpwstr>
      </vt:variant>
      <vt:variant>
        <vt:i4>1572920</vt:i4>
      </vt:variant>
      <vt:variant>
        <vt:i4>363</vt:i4>
      </vt:variant>
      <vt:variant>
        <vt:i4>0</vt:i4>
      </vt:variant>
      <vt:variant>
        <vt:i4>5</vt:i4>
      </vt:variant>
      <vt:variant>
        <vt:lpwstr/>
      </vt:variant>
      <vt:variant>
        <vt:lpwstr>_Toc507598322</vt:lpwstr>
      </vt:variant>
      <vt:variant>
        <vt:i4>1572920</vt:i4>
      </vt:variant>
      <vt:variant>
        <vt:i4>357</vt:i4>
      </vt:variant>
      <vt:variant>
        <vt:i4>0</vt:i4>
      </vt:variant>
      <vt:variant>
        <vt:i4>5</vt:i4>
      </vt:variant>
      <vt:variant>
        <vt:lpwstr/>
      </vt:variant>
      <vt:variant>
        <vt:lpwstr>_Toc507598321</vt:lpwstr>
      </vt:variant>
      <vt:variant>
        <vt:i4>1572920</vt:i4>
      </vt:variant>
      <vt:variant>
        <vt:i4>351</vt:i4>
      </vt:variant>
      <vt:variant>
        <vt:i4>0</vt:i4>
      </vt:variant>
      <vt:variant>
        <vt:i4>5</vt:i4>
      </vt:variant>
      <vt:variant>
        <vt:lpwstr/>
      </vt:variant>
      <vt:variant>
        <vt:lpwstr>_Toc507598320</vt:lpwstr>
      </vt:variant>
      <vt:variant>
        <vt:i4>1769528</vt:i4>
      </vt:variant>
      <vt:variant>
        <vt:i4>345</vt:i4>
      </vt:variant>
      <vt:variant>
        <vt:i4>0</vt:i4>
      </vt:variant>
      <vt:variant>
        <vt:i4>5</vt:i4>
      </vt:variant>
      <vt:variant>
        <vt:lpwstr/>
      </vt:variant>
      <vt:variant>
        <vt:lpwstr>_Toc507598319</vt:lpwstr>
      </vt:variant>
      <vt:variant>
        <vt:i4>1769528</vt:i4>
      </vt:variant>
      <vt:variant>
        <vt:i4>339</vt:i4>
      </vt:variant>
      <vt:variant>
        <vt:i4>0</vt:i4>
      </vt:variant>
      <vt:variant>
        <vt:i4>5</vt:i4>
      </vt:variant>
      <vt:variant>
        <vt:lpwstr/>
      </vt:variant>
      <vt:variant>
        <vt:lpwstr>_Toc507598318</vt:lpwstr>
      </vt:variant>
      <vt:variant>
        <vt:i4>1769528</vt:i4>
      </vt:variant>
      <vt:variant>
        <vt:i4>333</vt:i4>
      </vt:variant>
      <vt:variant>
        <vt:i4>0</vt:i4>
      </vt:variant>
      <vt:variant>
        <vt:i4>5</vt:i4>
      </vt:variant>
      <vt:variant>
        <vt:lpwstr/>
      </vt:variant>
      <vt:variant>
        <vt:lpwstr>_Toc507598317</vt:lpwstr>
      </vt:variant>
      <vt:variant>
        <vt:i4>1769528</vt:i4>
      </vt:variant>
      <vt:variant>
        <vt:i4>327</vt:i4>
      </vt:variant>
      <vt:variant>
        <vt:i4>0</vt:i4>
      </vt:variant>
      <vt:variant>
        <vt:i4>5</vt:i4>
      </vt:variant>
      <vt:variant>
        <vt:lpwstr/>
      </vt:variant>
      <vt:variant>
        <vt:lpwstr>_Toc507598316</vt:lpwstr>
      </vt:variant>
      <vt:variant>
        <vt:i4>1769528</vt:i4>
      </vt:variant>
      <vt:variant>
        <vt:i4>321</vt:i4>
      </vt:variant>
      <vt:variant>
        <vt:i4>0</vt:i4>
      </vt:variant>
      <vt:variant>
        <vt:i4>5</vt:i4>
      </vt:variant>
      <vt:variant>
        <vt:lpwstr/>
      </vt:variant>
      <vt:variant>
        <vt:lpwstr>_Toc507598315</vt:lpwstr>
      </vt:variant>
      <vt:variant>
        <vt:i4>1769528</vt:i4>
      </vt:variant>
      <vt:variant>
        <vt:i4>315</vt:i4>
      </vt:variant>
      <vt:variant>
        <vt:i4>0</vt:i4>
      </vt:variant>
      <vt:variant>
        <vt:i4>5</vt:i4>
      </vt:variant>
      <vt:variant>
        <vt:lpwstr/>
      </vt:variant>
      <vt:variant>
        <vt:lpwstr>_Toc507598314</vt:lpwstr>
      </vt:variant>
      <vt:variant>
        <vt:i4>1769528</vt:i4>
      </vt:variant>
      <vt:variant>
        <vt:i4>309</vt:i4>
      </vt:variant>
      <vt:variant>
        <vt:i4>0</vt:i4>
      </vt:variant>
      <vt:variant>
        <vt:i4>5</vt:i4>
      </vt:variant>
      <vt:variant>
        <vt:lpwstr/>
      </vt:variant>
      <vt:variant>
        <vt:lpwstr>_Toc507598313</vt:lpwstr>
      </vt:variant>
      <vt:variant>
        <vt:i4>1769528</vt:i4>
      </vt:variant>
      <vt:variant>
        <vt:i4>303</vt:i4>
      </vt:variant>
      <vt:variant>
        <vt:i4>0</vt:i4>
      </vt:variant>
      <vt:variant>
        <vt:i4>5</vt:i4>
      </vt:variant>
      <vt:variant>
        <vt:lpwstr/>
      </vt:variant>
      <vt:variant>
        <vt:lpwstr>_Toc507598312</vt:lpwstr>
      </vt:variant>
      <vt:variant>
        <vt:i4>1769528</vt:i4>
      </vt:variant>
      <vt:variant>
        <vt:i4>297</vt:i4>
      </vt:variant>
      <vt:variant>
        <vt:i4>0</vt:i4>
      </vt:variant>
      <vt:variant>
        <vt:i4>5</vt:i4>
      </vt:variant>
      <vt:variant>
        <vt:lpwstr/>
      </vt:variant>
      <vt:variant>
        <vt:lpwstr>_Toc507598311</vt:lpwstr>
      </vt:variant>
      <vt:variant>
        <vt:i4>1769528</vt:i4>
      </vt:variant>
      <vt:variant>
        <vt:i4>291</vt:i4>
      </vt:variant>
      <vt:variant>
        <vt:i4>0</vt:i4>
      </vt:variant>
      <vt:variant>
        <vt:i4>5</vt:i4>
      </vt:variant>
      <vt:variant>
        <vt:lpwstr/>
      </vt:variant>
      <vt:variant>
        <vt:lpwstr>_Toc507598310</vt:lpwstr>
      </vt:variant>
      <vt:variant>
        <vt:i4>1703992</vt:i4>
      </vt:variant>
      <vt:variant>
        <vt:i4>285</vt:i4>
      </vt:variant>
      <vt:variant>
        <vt:i4>0</vt:i4>
      </vt:variant>
      <vt:variant>
        <vt:i4>5</vt:i4>
      </vt:variant>
      <vt:variant>
        <vt:lpwstr/>
      </vt:variant>
      <vt:variant>
        <vt:lpwstr>_Toc507598309</vt:lpwstr>
      </vt:variant>
      <vt:variant>
        <vt:i4>1703992</vt:i4>
      </vt:variant>
      <vt:variant>
        <vt:i4>279</vt:i4>
      </vt:variant>
      <vt:variant>
        <vt:i4>0</vt:i4>
      </vt:variant>
      <vt:variant>
        <vt:i4>5</vt:i4>
      </vt:variant>
      <vt:variant>
        <vt:lpwstr/>
      </vt:variant>
      <vt:variant>
        <vt:lpwstr>_Toc507598308</vt:lpwstr>
      </vt:variant>
      <vt:variant>
        <vt:i4>1703992</vt:i4>
      </vt:variant>
      <vt:variant>
        <vt:i4>273</vt:i4>
      </vt:variant>
      <vt:variant>
        <vt:i4>0</vt:i4>
      </vt:variant>
      <vt:variant>
        <vt:i4>5</vt:i4>
      </vt:variant>
      <vt:variant>
        <vt:lpwstr/>
      </vt:variant>
      <vt:variant>
        <vt:lpwstr>_Toc507598307</vt:lpwstr>
      </vt:variant>
      <vt:variant>
        <vt:i4>1703992</vt:i4>
      </vt:variant>
      <vt:variant>
        <vt:i4>267</vt:i4>
      </vt:variant>
      <vt:variant>
        <vt:i4>0</vt:i4>
      </vt:variant>
      <vt:variant>
        <vt:i4>5</vt:i4>
      </vt:variant>
      <vt:variant>
        <vt:lpwstr/>
      </vt:variant>
      <vt:variant>
        <vt:lpwstr>_Toc507598306</vt:lpwstr>
      </vt:variant>
      <vt:variant>
        <vt:i4>1703992</vt:i4>
      </vt:variant>
      <vt:variant>
        <vt:i4>261</vt:i4>
      </vt:variant>
      <vt:variant>
        <vt:i4>0</vt:i4>
      </vt:variant>
      <vt:variant>
        <vt:i4>5</vt:i4>
      </vt:variant>
      <vt:variant>
        <vt:lpwstr/>
      </vt:variant>
      <vt:variant>
        <vt:lpwstr>_Toc507598305</vt:lpwstr>
      </vt:variant>
      <vt:variant>
        <vt:i4>1703992</vt:i4>
      </vt:variant>
      <vt:variant>
        <vt:i4>255</vt:i4>
      </vt:variant>
      <vt:variant>
        <vt:i4>0</vt:i4>
      </vt:variant>
      <vt:variant>
        <vt:i4>5</vt:i4>
      </vt:variant>
      <vt:variant>
        <vt:lpwstr/>
      </vt:variant>
      <vt:variant>
        <vt:lpwstr>_Toc507598304</vt:lpwstr>
      </vt:variant>
      <vt:variant>
        <vt:i4>1703992</vt:i4>
      </vt:variant>
      <vt:variant>
        <vt:i4>249</vt:i4>
      </vt:variant>
      <vt:variant>
        <vt:i4>0</vt:i4>
      </vt:variant>
      <vt:variant>
        <vt:i4>5</vt:i4>
      </vt:variant>
      <vt:variant>
        <vt:lpwstr/>
      </vt:variant>
      <vt:variant>
        <vt:lpwstr>_Toc507598303</vt:lpwstr>
      </vt:variant>
      <vt:variant>
        <vt:i4>1703992</vt:i4>
      </vt:variant>
      <vt:variant>
        <vt:i4>243</vt:i4>
      </vt:variant>
      <vt:variant>
        <vt:i4>0</vt:i4>
      </vt:variant>
      <vt:variant>
        <vt:i4>5</vt:i4>
      </vt:variant>
      <vt:variant>
        <vt:lpwstr/>
      </vt:variant>
      <vt:variant>
        <vt:lpwstr>_Toc507598302</vt:lpwstr>
      </vt:variant>
      <vt:variant>
        <vt:i4>1703992</vt:i4>
      </vt:variant>
      <vt:variant>
        <vt:i4>237</vt:i4>
      </vt:variant>
      <vt:variant>
        <vt:i4>0</vt:i4>
      </vt:variant>
      <vt:variant>
        <vt:i4>5</vt:i4>
      </vt:variant>
      <vt:variant>
        <vt:lpwstr/>
      </vt:variant>
      <vt:variant>
        <vt:lpwstr>_Toc507598301</vt:lpwstr>
      </vt:variant>
      <vt:variant>
        <vt:i4>1703992</vt:i4>
      </vt:variant>
      <vt:variant>
        <vt:i4>231</vt:i4>
      </vt:variant>
      <vt:variant>
        <vt:i4>0</vt:i4>
      </vt:variant>
      <vt:variant>
        <vt:i4>5</vt:i4>
      </vt:variant>
      <vt:variant>
        <vt:lpwstr/>
      </vt:variant>
      <vt:variant>
        <vt:lpwstr>_Toc507598300</vt:lpwstr>
      </vt:variant>
      <vt:variant>
        <vt:i4>1245241</vt:i4>
      </vt:variant>
      <vt:variant>
        <vt:i4>225</vt:i4>
      </vt:variant>
      <vt:variant>
        <vt:i4>0</vt:i4>
      </vt:variant>
      <vt:variant>
        <vt:i4>5</vt:i4>
      </vt:variant>
      <vt:variant>
        <vt:lpwstr/>
      </vt:variant>
      <vt:variant>
        <vt:lpwstr>_Toc507598299</vt:lpwstr>
      </vt:variant>
      <vt:variant>
        <vt:i4>1245241</vt:i4>
      </vt:variant>
      <vt:variant>
        <vt:i4>219</vt:i4>
      </vt:variant>
      <vt:variant>
        <vt:i4>0</vt:i4>
      </vt:variant>
      <vt:variant>
        <vt:i4>5</vt:i4>
      </vt:variant>
      <vt:variant>
        <vt:lpwstr/>
      </vt:variant>
      <vt:variant>
        <vt:lpwstr>_Toc507598298</vt:lpwstr>
      </vt:variant>
      <vt:variant>
        <vt:i4>1245241</vt:i4>
      </vt:variant>
      <vt:variant>
        <vt:i4>213</vt:i4>
      </vt:variant>
      <vt:variant>
        <vt:i4>0</vt:i4>
      </vt:variant>
      <vt:variant>
        <vt:i4>5</vt:i4>
      </vt:variant>
      <vt:variant>
        <vt:lpwstr/>
      </vt:variant>
      <vt:variant>
        <vt:lpwstr>_Toc507598297</vt:lpwstr>
      </vt:variant>
      <vt:variant>
        <vt:i4>1245241</vt:i4>
      </vt:variant>
      <vt:variant>
        <vt:i4>207</vt:i4>
      </vt:variant>
      <vt:variant>
        <vt:i4>0</vt:i4>
      </vt:variant>
      <vt:variant>
        <vt:i4>5</vt:i4>
      </vt:variant>
      <vt:variant>
        <vt:lpwstr/>
      </vt:variant>
      <vt:variant>
        <vt:lpwstr>_Toc507598296</vt:lpwstr>
      </vt:variant>
      <vt:variant>
        <vt:i4>1245241</vt:i4>
      </vt:variant>
      <vt:variant>
        <vt:i4>201</vt:i4>
      </vt:variant>
      <vt:variant>
        <vt:i4>0</vt:i4>
      </vt:variant>
      <vt:variant>
        <vt:i4>5</vt:i4>
      </vt:variant>
      <vt:variant>
        <vt:lpwstr/>
      </vt:variant>
      <vt:variant>
        <vt:lpwstr>_Toc507598295</vt:lpwstr>
      </vt:variant>
      <vt:variant>
        <vt:i4>1245241</vt:i4>
      </vt:variant>
      <vt:variant>
        <vt:i4>195</vt:i4>
      </vt:variant>
      <vt:variant>
        <vt:i4>0</vt:i4>
      </vt:variant>
      <vt:variant>
        <vt:i4>5</vt:i4>
      </vt:variant>
      <vt:variant>
        <vt:lpwstr/>
      </vt:variant>
      <vt:variant>
        <vt:lpwstr>_Toc507598294</vt:lpwstr>
      </vt:variant>
      <vt:variant>
        <vt:i4>1245241</vt:i4>
      </vt:variant>
      <vt:variant>
        <vt:i4>189</vt:i4>
      </vt:variant>
      <vt:variant>
        <vt:i4>0</vt:i4>
      </vt:variant>
      <vt:variant>
        <vt:i4>5</vt:i4>
      </vt:variant>
      <vt:variant>
        <vt:lpwstr/>
      </vt:variant>
      <vt:variant>
        <vt:lpwstr>_Toc507598293</vt:lpwstr>
      </vt:variant>
      <vt:variant>
        <vt:i4>1245241</vt:i4>
      </vt:variant>
      <vt:variant>
        <vt:i4>183</vt:i4>
      </vt:variant>
      <vt:variant>
        <vt:i4>0</vt:i4>
      </vt:variant>
      <vt:variant>
        <vt:i4>5</vt:i4>
      </vt:variant>
      <vt:variant>
        <vt:lpwstr/>
      </vt:variant>
      <vt:variant>
        <vt:lpwstr>_Toc507598292</vt:lpwstr>
      </vt:variant>
      <vt:variant>
        <vt:i4>1245241</vt:i4>
      </vt:variant>
      <vt:variant>
        <vt:i4>177</vt:i4>
      </vt:variant>
      <vt:variant>
        <vt:i4>0</vt:i4>
      </vt:variant>
      <vt:variant>
        <vt:i4>5</vt:i4>
      </vt:variant>
      <vt:variant>
        <vt:lpwstr/>
      </vt:variant>
      <vt:variant>
        <vt:lpwstr>_Toc507598291</vt:lpwstr>
      </vt:variant>
      <vt:variant>
        <vt:i4>1245241</vt:i4>
      </vt:variant>
      <vt:variant>
        <vt:i4>171</vt:i4>
      </vt:variant>
      <vt:variant>
        <vt:i4>0</vt:i4>
      </vt:variant>
      <vt:variant>
        <vt:i4>5</vt:i4>
      </vt:variant>
      <vt:variant>
        <vt:lpwstr/>
      </vt:variant>
      <vt:variant>
        <vt:lpwstr>_Toc507598290</vt:lpwstr>
      </vt:variant>
      <vt:variant>
        <vt:i4>1179705</vt:i4>
      </vt:variant>
      <vt:variant>
        <vt:i4>165</vt:i4>
      </vt:variant>
      <vt:variant>
        <vt:i4>0</vt:i4>
      </vt:variant>
      <vt:variant>
        <vt:i4>5</vt:i4>
      </vt:variant>
      <vt:variant>
        <vt:lpwstr/>
      </vt:variant>
      <vt:variant>
        <vt:lpwstr>_Toc507598289</vt:lpwstr>
      </vt:variant>
      <vt:variant>
        <vt:i4>1179705</vt:i4>
      </vt:variant>
      <vt:variant>
        <vt:i4>159</vt:i4>
      </vt:variant>
      <vt:variant>
        <vt:i4>0</vt:i4>
      </vt:variant>
      <vt:variant>
        <vt:i4>5</vt:i4>
      </vt:variant>
      <vt:variant>
        <vt:lpwstr/>
      </vt:variant>
      <vt:variant>
        <vt:lpwstr>_Toc507598288</vt:lpwstr>
      </vt:variant>
      <vt:variant>
        <vt:i4>1179705</vt:i4>
      </vt:variant>
      <vt:variant>
        <vt:i4>153</vt:i4>
      </vt:variant>
      <vt:variant>
        <vt:i4>0</vt:i4>
      </vt:variant>
      <vt:variant>
        <vt:i4>5</vt:i4>
      </vt:variant>
      <vt:variant>
        <vt:lpwstr/>
      </vt:variant>
      <vt:variant>
        <vt:lpwstr>_Toc507598287</vt:lpwstr>
      </vt:variant>
      <vt:variant>
        <vt:i4>1179705</vt:i4>
      </vt:variant>
      <vt:variant>
        <vt:i4>147</vt:i4>
      </vt:variant>
      <vt:variant>
        <vt:i4>0</vt:i4>
      </vt:variant>
      <vt:variant>
        <vt:i4>5</vt:i4>
      </vt:variant>
      <vt:variant>
        <vt:lpwstr/>
      </vt:variant>
      <vt:variant>
        <vt:lpwstr>_Toc507598286</vt:lpwstr>
      </vt:variant>
      <vt:variant>
        <vt:i4>1179705</vt:i4>
      </vt:variant>
      <vt:variant>
        <vt:i4>141</vt:i4>
      </vt:variant>
      <vt:variant>
        <vt:i4>0</vt:i4>
      </vt:variant>
      <vt:variant>
        <vt:i4>5</vt:i4>
      </vt:variant>
      <vt:variant>
        <vt:lpwstr/>
      </vt:variant>
      <vt:variant>
        <vt:lpwstr>_Toc507598285</vt:lpwstr>
      </vt:variant>
      <vt:variant>
        <vt:i4>1179705</vt:i4>
      </vt:variant>
      <vt:variant>
        <vt:i4>135</vt:i4>
      </vt:variant>
      <vt:variant>
        <vt:i4>0</vt:i4>
      </vt:variant>
      <vt:variant>
        <vt:i4>5</vt:i4>
      </vt:variant>
      <vt:variant>
        <vt:lpwstr/>
      </vt:variant>
      <vt:variant>
        <vt:lpwstr>_Toc507598284</vt:lpwstr>
      </vt:variant>
      <vt:variant>
        <vt:i4>1179705</vt:i4>
      </vt:variant>
      <vt:variant>
        <vt:i4>129</vt:i4>
      </vt:variant>
      <vt:variant>
        <vt:i4>0</vt:i4>
      </vt:variant>
      <vt:variant>
        <vt:i4>5</vt:i4>
      </vt:variant>
      <vt:variant>
        <vt:lpwstr/>
      </vt:variant>
      <vt:variant>
        <vt:lpwstr>_Toc507598283</vt:lpwstr>
      </vt:variant>
      <vt:variant>
        <vt:i4>1179705</vt:i4>
      </vt:variant>
      <vt:variant>
        <vt:i4>123</vt:i4>
      </vt:variant>
      <vt:variant>
        <vt:i4>0</vt:i4>
      </vt:variant>
      <vt:variant>
        <vt:i4>5</vt:i4>
      </vt:variant>
      <vt:variant>
        <vt:lpwstr/>
      </vt:variant>
      <vt:variant>
        <vt:lpwstr>_Toc507598282</vt:lpwstr>
      </vt:variant>
      <vt:variant>
        <vt:i4>1179705</vt:i4>
      </vt:variant>
      <vt:variant>
        <vt:i4>117</vt:i4>
      </vt:variant>
      <vt:variant>
        <vt:i4>0</vt:i4>
      </vt:variant>
      <vt:variant>
        <vt:i4>5</vt:i4>
      </vt:variant>
      <vt:variant>
        <vt:lpwstr/>
      </vt:variant>
      <vt:variant>
        <vt:lpwstr>_Toc507598281</vt:lpwstr>
      </vt:variant>
      <vt:variant>
        <vt:i4>1179705</vt:i4>
      </vt:variant>
      <vt:variant>
        <vt:i4>111</vt:i4>
      </vt:variant>
      <vt:variant>
        <vt:i4>0</vt:i4>
      </vt:variant>
      <vt:variant>
        <vt:i4>5</vt:i4>
      </vt:variant>
      <vt:variant>
        <vt:lpwstr/>
      </vt:variant>
      <vt:variant>
        <vt:lpwstr>_Toc507598280</vt:lpwstr>
      </vt:variant>
      <vt:variant>
        <vt:i4>1900601</vt:i4>
      </vt:variant>
      <vt:variant>
        <vt:i4>105</vt:i4>
      </vt:variant>
      <vt:variant>
        <vt:i4>0</vt:i4>
      </vt:variant>
      <vt:variant>
        <vt:i4>5</vt:i4>
      </vt:variant>
      <vt:variant>
        <vt:lpwstr/>
      </vt:variant>
      <vt:variant>
        <vt:lpwstr>_Toc507598279</vt:lpwstr>
      </vt:variant>
      <vt:variant>
        <vt:i4>1900601</vt:i4>
      </vt:variant>
      <vt:variant>
        <vt:i4>99</vt:i4>
      </vt:variant>
      <vt:variant>
        <vt:i4>0</vt:i4>
      </vt:variant>
      <vt:variant>
        <vt:i4>5</vt:i4>
      </vt:variant>
      <vt:variant>
        <vt:lpwstr/>
      </vt:variant>
      <vt:variant>
        <vt:lpwstr>_Toc507598278</vt:lpwstr>
      </vt:variant>
      <vt:variant>
        <vt:i4>1900601</vt:i4>
      </vt:variant>
      <vt:variant>
        <vt:i4>93</vt:i4>
      </vt:variant>
      <vt:variant>
        <vt:i4>0</vt:i4>
      </vt:variant>
      <vt:variant>
        <vt:i4>5</vt:i4>
      </vt:variant>
      <vt:variant>
        <vt:lpwstr/>
      </vt:variant>
      <vt:variant>
        <vt:lpwstr>_Toc507598277</vt:lpwstr>
      </vt:variant>
      <vt:variant>
        <vt:i4>1900601</vt:i4>
      </vt:variant>
      <vt:variant>
        <vt:i4>87</vt:i4>
      </vt:variant>
      <vt:variant>
        <vt:i4>0</vt:i4>
      </vt:variant>
      <vt:variant>
        <vt:i4>5</vt:i4>
      </vt:variant>
      <vt:variant>
        <vt:lpwstr/>
      </vt:variant>
      <vt:variant>
        <vt:lpwstr>_Toc507598276</vt:lpwstr>
      </vt:variant>
      <vt:variant>
        <vt:i4>1900601</vt:i4>
      </vt:variant>
      <vt:variant>
        <vt:i4>81</vt:i4>
      </vt:variant>
      <vt:variant>
        <vt:i4>0</vt:i4>
      </vt:variant>
      <vt:variant>
        <vt:i4>5</vt:i4>
      </vt:variant>
      <vt:variant>
        <vt:lpwstr/>
      </vt:variant>
      <vt:variant>
        <vt:lpwstr>_Toc507598275</vt:lpwstr>
      </vt:variant>
      <vt:variant>
        <vt:i4>1900601</vt:i4>
      </vt:variant>
      <vt:variant>
        <vt:i4>75</vt:i4>
      </vt:variant>
      <vt:variant>
        <vt:i4>0</vt:i4>
      </vt:variant>
      <vt:variant>
        <vt:i4>5</vt:i4>
      </vt:variant>
      <vt:variant>
        <vt:lpwstr/>
      </vt:variant>
      <vt:variant>
        <vt:lpwstr>_Toc507598274</vt:lpwstr>
      </vt:variant>
      <vt:variant>
        <vt:i4>1900601</vt:i4>
      </vt:variant>
      <vt:variant>
        <vt:i4>69</vt:i4>
      </vt:variant>
      <vt:variant>
        <vt:i4>0</vt:i4>
      </vt:variant>
      <vt:variant>
        <vt:i4>5</vt:i4>
      </vt:variant>
      <vt:variant>
        <vt:lpwstr/>
      </vt:variant>
      <vt:variant>
        <vt:lpwstr>_Toc507598273</vt:lpwstr>
      </vt:variant>
      <vt:variant>
        <vt:i4>1900601</vt:i4>
      </vt:variant>
      <vt:variant>
        <vt:i4>63</vt:i4>
      </vt:variant>
      <vt:variant>
        <vt:i4>0</vt:i4>
      </vt:variant>
      <vt:variant>
        <vt:i4>5</vt:i4>
      </vt:variant>
      <vt:variant>
        <vt:lpwstr/>
      </vt:variant>
      <vt:variant>
        <vt:lpwstr>_Toc507598272</vt:lpwstr>
      </vt:variant>
      <vt:variant>
        <vt:i4>1900601</vt:i4>
      </vt:variant>
      <vt:variant>
        <vt:i4>57</vt:i4>
      </vt:variant>
      <vt:variant>
        <vt:i4>0</vt:i4>
      </vt:variant>
      <vt:variant>
        <vt:i4>5</vt:i4>
      </vt:variant>
      <vt:variant>
        <vt:lpwstr/>
      </vt:variant>
      <vt:variant>
        <vt:lpwstr>_Toc507598271</vt:lpwstr>
      </vt:variant>
      <vt:variant>
        <vt:i4>1900601</vt:i4>
      </vt:variant>
      <vt:variant>
        <vt:i4>51</vt:i4>
      </vt:variant>
      <vt:variant>
        <vt:i4>0</vt:i4>
      </vt:variant>
      <vt:variant>
        <vt:i4>5</vt:i4>
      </vt:variant>
      <vt:variant>
        <vt:lpwstr/>
      </vt:variant>
      <vt:variant>
        <vt:lpwstr>_Toc507598270</vt:lpwstr>
      </vt:variant>
      <vt:variant>
        <vt:i4>1835065</vt:i4>
      </vt:variant>
      <vt:variant>
        <vt:i4>45</vt:i4>
      </vt:variant>
      <vt:variant>
        <vt:i4>0</vt:i4>
      </vt:variant>
      <vt:variant>
        <vt:i4>5</vt:i4>
      </vt:variant>
      <vt:variant>
        <vt:lpwstr/>
      </vt:variant>
      <vt:variant>
        <vt:lpwstr>_Toc507598269</vt:lpwstr>
      </vt:variant>
      <vt:variant>
        <vt:i4>1835065</vt:i4>
      </vt:variant>
      <vt:variant>
        <vt:i4>39</vt:i4>
      </vt:variant>
      <vt:variant>
        <vt:i4>0</vt:i4>
      </vt:variant>
      <vt:variant>
        <vt:i4>5</vt:i4>
      </vt:variant>
      <vt:variant>
        <vt:lpwstr/>
      </vt:variant>
      <vt:variant>
        <vt:lpwstr>_Toc507598268</vt:lpwstr>
      </vt:variant>
      <vt:variant>
        <vt:i4>1835065</vt:i4>
      </vt:variant>
      <vt:variant>
        <vt:i4>33</vt:i4>
      </vt:variant>
      <vt:variant>
        <vt:i4>0</vt:i4>
      </vt:variant>
      <vt:variant>
        <vt:i4>5</vt:i4>
      </vt:variant>
      <vt:variant>
        <vt:lpwstr/>
      </vt:variant>
      <vt:variant>
        <vt:lpwstr>_Toc507598267</vt:lpwstr>
      </vt:variant>
      <vt:variant>
        <vt:i4>1835065</vt:i4>
      </vt:variant>
      <vt:variant>
        <vt:i4>27</vt:i4>
      </vt:variant>
      <vt:variant>
        <vt:i4>0</vt:i4>
      </vt:variant>
      <vt:variant>
        <vt:i4>5</vt:i4>
      </vt:variant>
      <vt:variant>
        <vt:lpwstr/>
      </vt:variant>
      <vt:variant>
        <vt:lpwstr>_Toc507598266</vt:lpwstr>
      </vt:variant>
      <vt:variant>
        <vt:i4>1835065</vt:i4>
      </vt:variant>
      <vt:variant>
        <vt:i4>21</vt:i4>
      </vt:variant>
      <vt:variant>
        <vt:i4>0</vt:i4>
      </vt:variant>
      <vt:variant>
        <vt:i4>5</vt:i4>
      </vt:variant>
      <vt:variant>
        <vt:lpwstr/>
      </vt:variant>
      <vt:variant>
        <vt:lpwstr>_Toc507598265</vt:lpwstr>
      </vt:variant>
      <vt:variant>
        <vt:i4>1835065</vt:i4>
      </vt:variant>
      <vt:variant>
        <vt:i4>15</vt:i4>
      </vt:variant>
      <vt:variant>
        <vt:i4>0</vt:i4>
      </vt:variant>
      <vt:variant>
        <vt:i4>5</vt:i4>
      </vt:variant>
      <vt:variant>
        <vt:lpwstr/>
      </vt:variant>
      <vt:variant>
        <vt:lpwstr>_Toc507598264</vt:lpwstr>
      </vt:variant>
      <vt:variant>
        <vt:i4>1835065</vt:i4>
      </vt:variant>
      <vt:variant>
        <vt:i4>9</vt:i4>
      </vt:variant>
      <vt:variant>
        <vt:i4>0</vt:i4>
      </vt:variant>
      <vt:variant>
        <vt:i4>5</vt:i4>
      </vt:variant>
      <vt:variant>
        <vt:lpwstr/>
      </vt:variant>
      <vt:variant>
        <vt:lpwstr>_Toc507598263</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HERBAUX Sabrina</cp:lastModifiedBy>
  <cp:revision>45</cp:revision>
  <cp:lastPrinted>2020-01-06T06:21:00Z</cp:lastPrinted>
  <dcterms:created xsi:type="dcterms:W3CDTF">2021-02-22T14:03:00Z</dcterms:created>
  <dcterms:modified xsi:type="dcterms:W3CDTF">2025-07-04T08:49:00Z</dcterms:modified>
</cp:coreProperties>
</file>